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52ED" w14:textId="77777777" w:rsidR="009B7461" w:rsidRDefault="000A71F5">
      <w:pPr>
        <w:pStyle w:val="a3"/>
        <w:ind w:left="4534"/>
        <w:rPr>
          <w:sz w:val="20"/>
        </w:rPr>
      </w:pPr>
      <w:r>
        <w:rPr>
          <w:noProof/>
          <w:sz w:val="20"/>
        </w:rPr>
        <w:drawing>
          <wp:inline distT="0" distB="0" distL="0" distR="0" wp14:anchorId="640BE58A" wp14:editId="3771BFCB">
            <wp:extent cx="537573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73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04F59" w14:textId="77777777" w:rsidR="009B7461" w:rsidRDefault="000A71F5">
      <w:pPr>
        <w:pStyle w:val="a4"/>
        <w:spacing w:line="412" w:lineRule="auto"/>
      </w:pPr>
      <w:r>
        <w:t>АДМИНИСТРАЦИЯ</w:t>
      </w:r>
      <w:r>
        <w:rPr>
          <w:spacing w:val="-17"/>
        </w:rPr>
        <w:t xml:space="preserve"> </w:t>
      </w:r>
      <w:r>
        <w:t>ГОРОДА</w:t>
      </w:r>
      <w:r>
        <w:rPr>
          <w:spacing w:val="-17"/>
        </w:rPr>
        <w:t xml:space="preserve"> </w:t>
      </w:r>
      <w:r>
        <w:t xml:space="preserve">БАТАЙСКА </w:t>
      </w:r>
      <w:r>
        <w:rPr>
          <w:spacing w:val="-2"/>
        </w:rPr>
        <w:t>ПОСТАНОВЛЕНИЕ</w:t>
      </w:r>
    </w:p>
    <w:p w14:paraId="227131EC" w14:textId="0810613F" w:rsidR="0097139F" w:rsidRDefault="0097139F">
      <w:pPr>
        <w:pStyle w:val="a3"/>
        <w:spacing w:before="299"/>
        <w:ind w:left="143"/>
        <w:jc w:val="center"/>
      </w:pPr>
      <w:r w:rsidRPr="0097139F">
        <w:t>от 22.04.2026</w:t>
      </w:r>
      <w:r>
        <w:t xml:space="preserve"> </w:t>
      </w:r>
      <w:r w:rsidRPr="0097139F">
        <w:t>№ 740</w:t>
      </w:r>
    </w:p>
    <w:p w14:paraId="128DAACE" w14:textId="234ED5EA" w:rsidR="009B7461" w:rsidRDefault="000A71F5">
      <w:pPr>
        <w:pStyle w:val="a3"/>
        <w:spacing w:before="299"/>
        <w:ind w:left="143"/>
        <w:jc w:val="center"/>
      </w:pPr>
      <w:r>
        <w:t xml:space="preserve">г. </w:t>
      </w:r>
      <w:r>
        <w:rPr>
          <w:spacing w:val="-2"/>
        </w:rPr>
        <w:t>Батайск</w:t>
      </w:r>
    </w:p>
    <w:p w14:paraId="5FDE4DF1" w14:textId="77777777" w:rsidR="009B7461" w:rsidRDefault="009B7461">
      <w:pPr>
        <w:pStyle w:val="a3"/>
        <w:spacing w:before="321"/>
      </w:pPr>
    </w:p>
    <w:p w14:paraId="6E60FDB9" w14:textId="77777777" w:rsidR="009B7461" w:rsidRDefault="000A71F5">
      <w:pPr>
        <w:pStyle w:val="1"/>
        <w:spacing w:before="1"/>
        <w:ind w:left="285" w:right="138"/>
        <w:jc w:val="center"/>
      </w:pPr>
      <w:r>
        <w:t>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перечня</w:t>
      </w:r>
      <w:r>
        <w:rPr>
          <w:spacing w:val="-6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уполномоченных</w:t>
      </w:r>
      <w:r>
        <w:rPr>
          <w:spacing w:val="-6"/>
        </w:rPr>
        <w:t xml:space="preserve"> </w:t>
      </w:r>
      <w:r>
        <w:t>составлять протоколы об административных правонарушениях</w:t>
      </w:r>
    </w:p>
    <w:p w14:paraId="19F2A6FC" w14:textId="77777777" w:rsidR="009B7461" w:rsidRDefault="000A71F5">
      <w:pPr>
        <w:pStyle w:val="a3"/>
        <w:spacing w:before="322"/>
        <w:ind w:left="284" w:right="138" w:firstLine="709"/>
        <w:jc w:val="both"/>
      </w:pPr>
      <w:r>
        <w:t>В</w:t>
      </w:r>
      <w:r>
        <w:rPr>
          <w:spacing w:val="80"/>
          <w:w w:val="150"/>
        </w:rPr>
        <w:t xml:space="preserve">   </w:t>
      </w:r>
      <w:r>
        <w:t>соответствии</w:t>
      </w:r>
      <w:r>
        <w:rPr>
          <w:spacing w:val="80"/>
          <w:w w:val="150"/>
        </w:rPr>
        <w:t xml:space="preserve">   </w:t>
      </w:r>
      <w:r>
        <w:t>с</w:t>
      </w:r>
      <w:r>
        <w:rPr>
          <w:spacing w:val="80"/>
          <w:w w:val="150"/>
        </w:rPr>
        <w:t xml:space="preserve">   </w:t>
      </w:r>
      <w:r>
        <w:t>Кодексом</w:t>
      </w:r>
      <w:r>
        <w:rPr>
          <w:spacing w:val="80"/>
          <w:w w:val="150"/>
        </w:rPr>
        <w:t xml:space="preserve">   </w:t>
      </w:r>
      <w:r>
        <w:t>Российской</w:t>
      </w:r>
      <w:r>
        <w:rPr>
          <w:spacing w:val="80"/>
          <w:w w:val="150"/>
        </w:rPr>
        <w:t xml:space="preserve">   </w:t>
      </w:r>
      <w:r>
        <w:t>Федерации</w:t>
      </w:r>
      <w:r>
        <w:t xml:space="preserve"> об административных правонарушениях, Областным законом Ростовской области от 25.10.2002 № 273-ЗС «Об административных правонарушениях», руководствуясь</w:t>
      </w:r>
      <w:r>
        <w:rPr>
          <w:spacing w:val="60"/>
          <w:w w:val="150"/>
        </w:rPr>
        <w:t xml:space="preserve"> </w:t>
      </w:r>
      <w:r>
        <w:t>Уставом</w:t>
      </w:r>
      <w:r>
        <w:rPr>
          <w:spacing w:val="61"/>
          <w:w w:val="150"/>
        </w:rPr>
        <w:t xml:space="preserve"> </w:t>
      </w:r>
      <w:r>
        <w:t>муниципального</w:t>
      </w:r>
      <w:r>
        <w:rPr>
          <w:spacing w:val="60"/>
          <w:w w:val="150"/>
        </w:rPr>
        <w:t xml:space="preserve"> </w:t>
      </w:r>
      <w:r>
        <w:t>образования</w:t>
      </w:r>
      <w:r>
        <w:rPr>
          <w:spacing w:val="61"/>
          <w:w w:val="150"/>
        </w:rPr>
        <w:t xml:space="preserve"> </w:t>
      </w:r>
      <w:r>
        <w:t>городского</w:t>
      </w:r>
      <w:r>
        <w:rPr>
          <w:spacing w:val="61"/>
          <w:w w:val="150"/>
        </w:rPr>
        <w:t xml:space="preserve"> </w:t>
      </w:r>
      <w:r>
        <w:rPr>
          <w:spacing w:val="-2"/>
        </w:rPr>
        <w:t>округа</w:t>
      </w:r>
    </w:p>
    <w:p w14:paraId="0CFCBFEE" w14:textId="77777777" w:rsidR="009B7461" w:rsidRDefault="000A71F5">
      <w:pPr>
        <w:pStyle w:val="a3"/>
        <w:ind w:left="284"/>
        <w:jc w:val="both"/>
      </w:pPr>
      <w:r>
        <w:t>«</w:t>
      </w:r>
      <w:proofErr w:type="gramStart"/>
      <w:r>
        <w:t>Город</w:t>
      </w:r>
      <w:r>
        <w:rPr>
          <w:spacing w:val="31"/>
        </w:rPr>
        <w:t xml:space="preserve">  </w:t>
      </w:r>
      <w:r>
        <w:t>Батайск»</w:t>
      </w:r>
      <w:r>
        <w:rPr>
          <w:spacing w:val="33"/>
        </w:rPr>
        <w:t xml:space="preserve">  </w:t>
      </w:r>
      <w:r>
        <w:t>Ростовской</w:t>
      </w:r>
      <w:proofErr w:type="gramEnd"/>
      <w:r>
        <w:rPr>
          <w:spacing w:val="33"/>
        </w:rPr>
        <w:t xml:space="preserve">  </w:t>
      </w:r>
      <w:proofErr w:type="gramStart"/>
      <w:r>
        <w:t>области,</w:t>
      </w:r>
      <w:r>
        <w:rPr>
          <w:spacing w:val="34"/>
        </w:rPr>
        <w:t xml:space="preserve">  </w:t>
      </w:r>
      <w:r>
        <w:t>Администрация</w:t>
      </w:r>
      <w:proofErr w:type="gramEnd"/>
      <w:r>
        <w:rPr>
          <w:spacing w:val="33"/>
        </w:rPr>
        <w:t xml:space="preserve">  </w:t>
      </w:r>
      <w:proofErr w:type="gramStart"/>
      <w:r>
        <w:t>города</w:t>
      </w:r>
      <w:r>
        <w:rPr>
          <w:spacing w:val="34"/>
        </w:rPr>
        <w:t xml:space="preserve">  </w:t>
      </w:r>
      <w:r>
        <w:rPr>
          <w:spacing w:val="-2"/>
        </w:rPr>
        <w:t>Батайска</w:t>
      </w:r>
      <w:proofErr w:type="gramEnd"/>
    </w:p>
    <w:p w14:paraId="575BD1A5" w14:textId="77777777" w:rsidR="009B7461" w:rsidRDefault="000A71F5">
      <w:pPr>
        <w:pStyle w:val="1"/>
      </w:pPr>
      <w:r>
        <w:rPr>
          <w:spacing w:val="-2"/>
        </w:rPr>
        <w:t>постановляет:</w:t>
      </w:r>
    </w:p>
    <w:p w14:paraId="78868C04" w14:textId="77777777" w:rsidR="009B7461" w:rsidRDefault="000A71F5">
      <w:pPr>
        <w:pStyle w:val="a5"/>
        <w:numPr>
          <w:ilvl w:val="0"/>
          <w:numId w:val="1"/>
        </w:numPr>
        <w:tabs>
          <w:tab w:val="left" w:pos="1303"/>
        </w:tabs>
        <w:spacing w:before="322"/>
        <w:ind w:right="139" w:firstLine="709"/>
        <w:jc w:val="both"/>
        <w:rPr>
          <w:sz w:val="28"/>
        </w:rPr>
      </w:pPr>
      <w:r>
        <w:rPr>
          <w:sz w:val="28"/>
        </w:rPr>
        <w:t>Утвердить перечень должностных лиц, уполномоченных составлять протоколы об административных правонарушениях.</w:t>
      </w:r>
    </w:p>
    <w:p w14:paraId="5CB676EE" w14:textId="77777777" w:rsidR="009B7461" w:rsidRDefault="000A71F5">
      <w:pPr>
        <w:pStyle w:val="a5"/>
        <w:numPr>
          <w:ilvl w:val="0"/>
          <w:numId w:val="1"/>
        </w:numPr>
        <w:tabs>
          <w:tab w:val="left" w:pos="1273"/>
        </w:tabs>
        <w:ind w:firstLine="709"/>
        <w:jc w:val="both"/>
        <w:rPr>
          <w:sz w:val="28"/>
        </w:rPr>
      </w:pPr>
      <w:r>
        <w:rPr>
          <w:sz w:val="28"/>
        </w:rPr>
        <w:t xml:space="preserve">Признать утратившим силу постановление Администрации города Батайска от 06.11.2025 № 707 «Об утверждении перечня должностных лиц, уполномоченных составлять протоколы об административных </w:t>
      </w:r>
      <w:r>
        <w:rPr>
          <w:spacing w:val="-2"/>
          <w:sz w:val="28"/>
        </w:rPr>
        <w:t>правонарушениях».</w:t>
      </w:r>
    </w:p>
    <w:p w14:paraId="5EFD5D81" w14:textId="77777777" w:rsidR="009B7461" w:rsidRDefault="000A71F5">
      <w:pPr>
        <w:pStyle w:val="a5"/>
        <w:numPr>
          <w:ilvl w:val="0"/>
          <w:numId w:val="1"/>
        </w:numPr>
        <w:tabs>
          <w:tab w:val="left" w:pos="1298"/>
        </w:tabs>
        <w:ind w:right="139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со дня его официального </w:t>
      </w:r>
      <w:r>
        <w:rPr>
          <w:spacing w:val="-2"/>
          <w:sz w:val="28"/>
        </w:rPr>
        <w:t>опубликования.</w:t>
      </w:r>
    </w:p>
    <w:p w14:paraId="38F8FDEC" w14:textId="77777777" w:rsidR="009B7461" w:rsidRDefault="000A71F5">
      <w:pPr>
        <w:pStyle w:val="a5"/>
        <w:numPr>
          <w:ilvl w:val="0"/>
          <w:numId w:val="1"/>
        </w:numPr>
        <w:tabs>
          <w:tab w:val="left" w:pos="1379"/>
        </w:tabs>
        <w:ind w:firstLine="70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управляющего делами Администрации города Батайска </w:t>
      </w:r>
      <w:proofErr w:type="spellStart"/>
      <w:r>
        <w:rPr>
          <w:sz w:val="28"/>
        </w:rPr>
        <w:t>Овлашенко</w:t>
      </w:r>
      <w:proofErr w:type="spellEnd"/>
      <w:r>
        <w:rPr>
          <w:sz w:val="28"/>
        </w:rPr>
        <w:t xml:space="preserve"> М.В.</w:t>
      </w:r>
    </w:p>
    <w:p w14:paraId="43321B54" w14:textId="77777777" w:rsidR="009B7461" w:rsidRDefault="009B7461">
      <w:pPr>
        <w:pStyle w:val="a3"/>
        <w:spacing w:before="321"/>
      </w:pPr>
    </w:p>
    <w:p w14:paraId="744F4220" w14:textId="77777777" w:rsidR="009B7461" w:rsidRDefault="000A71F5">
      <w:pPr>
        <w:pStyle w:val="a3"/>
        <w:tabs>
          <w:tab w:val="left" w:pos="7860"/>
        </w:tabs>
        <w:spacing w:before="1"/>
        <w:ind w:left="284"/>
      </w:pPr>
      <w:proofErr w:type="spellStart"/>
      <w:r>
        <w:t>И.о</w:t>
      </w:r>
      <w:proofErr w:type="spellEnd"/>
      <w:r>
        <w:t xml:space="preserve"> Главы города </w:t>
      </w:r>
      <w:r>
        <w:rPr>
          <w:spacing w:val="-2"/>
        </w:rPr>
        <w:t>Батайска</w:t>
      </w:r>
      <w:r>
        <w:tab/>
        <w:t>Е.В.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Харсеева</w:t>
      </w:r>
      <w:proofErr w:type="spellEnd"/>
    </w:p>
    <w:p w14:paraId="1FA8B2F3" w14:textId="77777777" w:rsidR="009B7461" w:rsidRDefault="009B7461">
      <w:pPr>
        <w:pStyle w:val="a3"/>
      </w:pPr>
    </w:p>
    <w:p w14:paraId="25E5C85B" w14:textId="77777777" w:rsidR="009B7461" w:rsidRDefault="009B7461">
      <w:pPr>
        <w:pStyle w:val="a3"/>
        <w:spacing w:before="321"/>
      </w:pPr>
    </w:p>
    <w:p w14:paraId="7B4407BF" w14:textId="77777777" w:rsidR="009B7461" w:rsidRDefault="000A71F5">
      <w:pPr>
        <w:pStyle w:val="a3"/>
        <w:spacing w:before="1"/>
        <w:ind w:left="284" w:right="5810"/>
      </w:pPr>
      <w:r>
        <w:t>Постановление вносит главный специалист (ответственный секретарь административной</w:t>
      </w:r>
      <w:r>
        <w:rPr>
          <w:spacing w:val="-18"/>
        </w:rPr>
        <w:t xml:space="preserve"> </w:t>
      </w:r>
      <w:r>
        <w:t>комиссии)</w:t>
      </w:r>
    </w:p>
    <w:p w14:paraId="7BEA2F88" w14:textId="77777777" w:rsidR="009B7461" w:rsidRDefault="000A71F5">
      <w:pPr>
        <w:pStyle w:val="a3"/>
        <w:ind w:left="284"/>
      </w:pPr>
      <w:r>
        <w:t>Администрации</w:t>
      </w:r>
      <w:r>
        <w:rPr>
          <w:spacing w:val="-8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rPr>
          <w:spacing w:val="-2"/>
        </w:rPr>
        <w:t>Батайска</w:t>
      </w:r>
    </w:p>
    <w:p w14:paraId="622E6C11" w14:textId="77777777" w:rsidR="009B7461" w:rsidRDefault="009B7461">
      <w:pPr>
        <w:pStyle w:val="a3"/>
        <w:sectPr w:rsidR="009B7461">
          <w:type w:val="continuous"/>
          <w:pgSz w:w="11910" w:h="16840"/>
          <w:pgMar w:top="1260" w:right="708" w:bottom="280" w:left="1417" w:header="720" w:footer="720" w:gutter="0"/>
          <w:cols w:space="720"/>
        </w:sectPr>
      </w:pPr>
    </w:p>
    <w:p w14:paraId="29F4A52A" w14:textId="77777777" w:rsidR="009B7461" w:rsidRDefault="000A71F5">
      <w:pPr>
        <w:pStyle w:val="a3"/>
        <w:spacing w:before="78"/>
        <w:ind w:left="6234"/>
        <w:jc w:val="center"/>
      </w:pPr>
      <w:r>
        <w:rPr>
          <w:spacing w:val="-2"/>
        </w:rPr>
        <w:lastRenderedPageBreak/>
        <w:t>Приложение</w:t>
      </w:r>
    </w:p>
    <w:p w14:paraId="2970FFB2" w14:textId="77777777" w:rsidR="009B7461" w:rsidRDefault="000A71F5">
      <w:pPr>
        <w:pStyle w:val="a3"/>
        <w:ind w:left="6926" w:right="782" w:hanging="9"/>
        <w:jc w:val="center"/>
      </w:pPr>
      <w:r>
        <w:t>к</w:t>
      </w:r>
      <w:r>
        <w:rPr>
          <w:spacing w:val="-16"/>
        </w:rPr>
        <w:t xml:space="preserve"> </w:t>
      </w:r>
      <w:r>
        <w:t xml:space="preserve">постановлению </w:t>
      </w:r>
      <w:r>
        <w:rPr>
          <w:spacing w:val="-2"/>
        </w:rPr>
        <w:t xml:space="preserve">Администрации </w:t>
      </w:r>
      <w:r>
        <w:t>города Батайска</w:t>
      </w:r>
    </w:p>
    <w:p w14:paraId="6F0E156B" w14:textId="375F1A10" w:rsidR="009B7461" w:rsidRDefault="0097139F">
      <w:pPr>
        <w:pStyle w:val="a3"/>
        <w:tabs>
          <w:tab w:val="left" w:pos="7790"/>
          <w:tab w:val="left" w:pos="8822"/>
        </w:tabs>
        <w:ind w:left="6127"/>
        <w:jc w:val="center"/>
      </w:pPr>
      <w:r w:rsidRPr="0097139F">
        <w:rPr>
          <w:spacing w:val="-5"/>
        </w:rPr>
        <w:t>от 22.04.2026 № 740</w:t>
      </w:r>
    </w:p>
    <w:p w14:paraId="0A58AE33" w14:textId="77777777" w:rsidR="009B7461" w:rsidRDefault="009B7461">
      <w:pPr>
        <w:pStyle w:val="a3"/>
      </w:pPr>
    </w:p>
    <w:p w14:paraId="071F859D" w14:textId="77777777" w:rsidR="009B7461" w:rsidRDefault="000A71F5">
      <w:pPr>
        <w:pStyle w:val="a3"/>
        <w:ind w:left="142"/>
        <w:jc w:val="center"/>
      </w:pPr>
      <w:r>
        <w:rPr>
          <w:spacing w:val="-2"/>
        </w:rPr>
        <w:t>Перечень</w:t>
      </w:r>
    </w:p>
    <w:p w14:paraId="5F559C85" w14:textId="77777777" w:rsidR="009B7461" w:rsidRDefault="000A71F5">
      <w:pPr>
        <w:pStyle w:val="a3"/>
        <w:ind w:left="1421" w:right="1206" w:hanging="71"/>
        <w:jc w:val="center"/>
      </w:pPr>
      <w:r>
        <w:t>должностных лиц, уполномоченных составлять протоколы об</w:t>
      </w:r>
      <w:r>
        <w:rPr>
          <w:spacing w:val="-11"/>
        </w:rPr>
        <w:t xml:space="preserve"> </w:t>
      </w:r>
      <w:r>
        <w:t>административных</w:t>
      </w:r>
      <w:r>
        <w:rPr>
          <w:spacing w:val="-11"/>
        </w:rPr>
        <w:t xml:space="preserve"> </w:t>
      </w:r>
      <w:r>
        <w:t>правонарушениях,</w:t>
      </w:r>
      <w:r>
        <w:rPr>
          <w:spacing w:val="-11"/>
        </w:rPr>
        <w:t xml:space="preserve"> </w:t>
      </w:r>
      <w:r>
        <w:t>предусмотренных Областным законом от 25.10.2002 № 273-ЗС</w:t>
      </w:r>
    </w:p>
    <w:p w14:paraId="726274E7" w14:textId="77777777" w:rsidR="009B7461" w:rsidRDefault="000A71F5">
      <w:pPr>
        <w:pStyle w:val="a3"/>
        <w:ind w:left="143"/>
        <w:jc w:val="center"/>
      </w:pPr>
      <w:r>
        <w:t>«Об</w:t>
      </w:r>
      <w:r>
        <w:rPr>
          <w:spacing w:val="-1"/>
        </w:rPr>
        <w:t xml:space="preserve"> </w:t>
      </w:r>
      <w:r>
        <w:t xml:space="preserve">административных </w:t>
      </w:r>
      <w:r>
        <w:rPr>
          <w:spacing w:val="-2"/>
        </w:rPr>
        <w:t>правонарушениях»</w:t>
      </w:r>
    </w:p>
    <w:p w14:paraId="462BB2E9" w14:textId="77777777" w:rsidR="009B7461" w:rsidRDefault="009B7461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5975"/>
      </w:tblGrid>
      <w:tr w:rsidR="009B7461" w14:paraId="3AB9A50B" w14:textId="77777777">
        <w:trPr>
          <w:trHeight w:val="643"/>
        </w:trPr>
        <w:tc>
          <w:tcPr>
            <w:tcW w:w="3214" w:type="dxa"/>
          </w:tcPr>
          <w:p w14:paraId="157B6B31" w14:textId="77777777" w:rsidR="009B7461" w:rsidRDefault="000A71F5">
            <w:pPr>
              <w:pStyle w:val="TableParagraph"/>
              <w:spacing w:line="320" w:lineRule="atLeast"/>
              <w:ind w:left="711" w:right="10" w:firstLine="4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Статья </w:t>
            </w:r>
            <w:r>
              <w:rPr>
                <w:sz w:val="28"/>
              </w:rPr>
              <w:t>правового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акта</w:t>
            </w:r>
          </w:p>
        </w:tc>
        <w:tc>
          <w:tcPr>
            <w:tcW w:w="5975" w:type="dxa"/>
          </w:tcPr>
          <w:p w14:paraId="3ACBE269" w14:textId="77777777" w:rsidR="009B7461" w:rsidRDefault="000A71F5">
            <w:pPr>
              <w:pStyle w:val="TableParagraph"/>
              <w:ind w:left="1427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>
              <w:rPr>
                <w:spacing w:val="-2"/>
                <w:sz w:val="28"/>
              </w:rPr>
              <w:t>должности</w:t>
            </w:r>
          </w:p>
        </w:tc>
      </w:tr>
      <w:tr w:rsidR="009B7461" w14:paraId="5D6861B2" w14:textId="77777777">
        <w:trPr>
          <w:trHeight w:val="321"/>
        </w:trPr>
        <w:tc>
          <w:tcPr>
            <w:tcW w:w="9189" w:type="dxa"/>
            <w:gridSpan w:val="2"/>
          </w:tcPr>
          <w:p w14:paraId="7EFD7B19" w14:textId="77777777" w:rsidR="009B7461" w:rsidRDefault="000A71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2"/>
                <w:sz w:val="28"/>
              </w:rPr>
              <w:t xml:space="preserve"> Батайска</w:t>
            </w:r>
          </w:p>
        </w:tc>
      </w:tr>
      <w:tr w:rsidR="009B7461" w14:paraId="55BD32DA" w14:textId="77777777">
        <w:trPr>
          <w:trHeight w:val="965"/>
        </w:trPr>
        <w:tc>
          <w:tcPr>
            <w:tcW w:w="3214" w:type="dxa"/>
          </w:tcPr>
          <w:p w14:paraId="0878CDFF" w14:textId="77777777" w:rsidR="009B7461" w:rsidRDefault="000A71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статья </w:t>
            </w: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5975" w:type="dxa"/>
          </w:tcPr>
          <w:p w14:paraId="1D836B6F" w14:textId="77777777" w:rsidR="009B7461" w:rsidRDefault="000A71F5">
            <w:pPr>
              <w:pStyle w:val="TableParagraph"/>
              <w:tabs>
                <w:tab w:val="left" w:pos="2200"/>
              </w:tabs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начальник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контрольно-организационного </w:t>
            </w:r>
            <w:r>
              <w:rPr>
                <w:sz w:val="28"/>
              </w:rPr>
              <w:t>отдела, заместитель начальника контрольно-организационного отдела</w:t>
            </w:r>
          </w:p>
        </w:tc>
      </w:tr>
      <w:tr w:rsidR="009B7461" w14:paraId="1F564656" w14:textId="77777777">
        <w:trPr>
          <w:trHeight w:val="1287"/>
        </w:trPr>
        <w:tc>
          <w:tcPr>
            <w:tcW w:w="3214" w:type="dxa"/>
          </w:tcPr>
          <w:p w14:paraId="5654B182" w14:textId="77777777" w:rsidR="009B7461" w:rsidRDefault="000A71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статья </w:t>
            </w: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5975" w:type="dxa"/>
          </w:tcPr>
          <w:p w14:paraId="0A2A99AD" w14:textId="77777777" w:rsidR="009B7461" w:rsidRDefault="000A71F5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делам молодежи, физической культуры и спорту, главный специалист отдела по делам молодежи, физической культуры и спорту</w:t>
            </w:r>
          </w:p>
        </w:tc>
      </w:tr>
      <w:tr w:rsidR="009B7461" w14:paraId="61A93538" w14:textId="77777777">
        <w:trPr>
          <w:trHeight w:val="1287"/>
        </w:trPr>
        <w:tc>
          <w:tcPr>
            <w:tcW w:w="3214" w:type="dxa"/>
          </w:tcPr>
          <w:p w14:paraId="4BD50578" w14:textId="77777777" w:rsidR="009B7461" w:rsidRDefault="000A71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463F9739" w14:textId="77777777" w:rsidR="009B7461" w:rsidRDefault="000A71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9.9</w:t>
            </w:r>
          </w:p>
        </w:tc>
        <w:tc>
          <w:tcPr>
            <w:tcW w:w="5975" w:type="dxa"/>
          </w:tcPr>
          <w:p w14:paraId="10993C41" w14:textId="77777777" w:rsidR="009B7461" w:rsidRDefault="000A71F5">
            <w:pPr>
              <w:pStyle w:val="TableParagraph"/>
              <w:tabs>
                <w:tab w:val="left" w:pos="1246"/>
                <w:tab w:val="left" w:pos="3952"/>
              </w:tabs>
              <w:spacing w:line="320" w:lineRule="atLeast"/>
              <w:ind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заведующий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сектором</w:t>
            </w:r>
            <w:proofErr w:type="gramEnd"/>
            <w:r>
              <w:rPr>
                <w:spacing w:val="4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взаимодействию</w:t>
            </w:r>
            <w:proofErr w:type="gram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 правоохранительными органами, казачеством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коррупционных правонарушений</w:t>
            </w:r>
          </w:p>
        </w:tc>
      </w:tr>
      <w:tr w:rsidR="009B7461" w14:paraId="2CEA571E" w14:textId="77777777">
        <w:trPr>
          <w:trHeight w:val="1931"/>
        </w:trPr>
        <w:tc>
          <w:tcPr>
            <w:tcW w:w="3214" w:type="dxa"/>
          </w:tcPr>
          <w:p w14:paraId="336B9A9C" w14:textId="77777777" w:rsidR="009B7461" w:rsidRDefault="000A71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2.5,</w:t>
            </w:r>
          </w:p>
          <w:p w14:paraId="4217106A" w14:textId="77777777" w:rsidR="009B7461" w:rsidRDefault="000A71F5">
            <w:pPr>
              <w:pStyle w:val="TableParagraph"/>
              <w:rPr>
                <w:sz w:val="28"/>
              </w:rPr>
            </w:pPr>
            <w:hyperlink r:id="rId8">
              <w:r>
                <w:rPr>
                  <w:sz w:val="28"/>
                </w:rPr>
                <w:t>2.10</w:t>
              </w:r>
            </w:hyperlink>
            <w:r>
              <w:rPr>
                <w:sz w:val="28"/>
              </w:rPr>
              <w:t xml:space="preserve">, 3.2, </w:t>
            </w:r>
            <w:hyperlink r:id="rId9">
              <w:r>
                <w:rPr>
                  <w:sz w:val="28"/>
                </w:rPr>
                <w:t>4.4,</w:t>
              </w:r>
            </w:hyperlink>
            <w:r>
              <w:rPr>
                <w:sz w:val="28"/>
              </w:rPr>
              <w:t xml:space="preserve"> </w:t>
            </w:r>
            <w:hyperlink r:id="rId10">
              <w:r>
                <w:rPr>
                  <w:sz w:val="28"/>
                </w:rPr>
                <w:t>4.5,</w:t>
              </w:r>
            </w:hyperlink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4.7,</w:t>
            </w:r>
          </w:p>
          <w:p w14:paraId="09DD7FC3" w14:textId="77777777" w:rsidR="009B7461" w:rsidRDefault="000A71F5">
            <w:pPr>
              <w:pStyle w:val="TableParagraph"/>
              <w:rPr>
                <w:sz w:val="28"/>
              </w:rPr>
            </w:pPr>
            <w:hyperlink r:id="rId11">
              <w:r>
                <w:rPr>
                  <w:sz w:val="28"/>
                </w:rPr>
                <w:t>5.1</w:t>
              </w:r>
            </w:hyperlink>
            <w:r>
              <w:rPr>
                <w:sz w:val="28"/>
              </w:rPr>
              <w:t xml:space="preserve">, </w:t>
            </w:r>
            <w:hyperlink r:id="rId12">
              <w:r>
                <w:rPr>
                  <w:sz w:val="28"/>
                </w:rPr>
                <w:t>5.2,</w:t>
              </w:r>
            </w:hyperlink>
            <w:r>
              <w:rPr>
                <w:sz w:val="28"/>
              </w:rPr>
              <w:t xml:space="preserve"> </w:t>
            </w:r>
            <w:hyperlink r:id="rId13">
              <w:r>
                <w:rPr>
                  <w:sz w:val="28"/>
                </w:rPr>
                <w:t>5.3,</w:t>
              </w:r>
            </w:hyperlink>
            <w:r>
              <w:rPr>
                <w:sz w:val="28"/>
              </w:rPr>
              <w:t xml:space="preserve"> </w:t>
            </w:r>
            <w:hyperlink r:id="rId14">
              <w:r>
                <w:rPr>
                  <w:sz w:val="28"/>
                </w:rPr>
                <w:t>5.4,</w:t>
              </w:r>
            </w:hyperlink>
            <w:r>
              <w:rPr>
                <w:sz w:val="28"/>
              </w:rPr>
              <w:t xml:space="preserve"> </w:t>
            </w:r>
            <w:hyperlink r:id="rId15">
              <w:r>
                <w:rPr>
                  <w:sz w:val="28"/>
                </w:rPr>
                <w:t>5.5,</w:t>
              </w:r>
            </w:hyperlink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5.6,</w:t>
            </w:r>
          </w:p>
          <w:p w14:paraId="117B19BC" w14:textId="77777777" w:rsidR="009B7461" w:rsidRDefault="000A71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6.4,</w:t>
            </w:r>
            <w:r>
              <w:rPr>
                <w:spacing w:val="-1"/>
                <w:sz w:val="28"/>
              </w:rPr>
              <w:t xml:space="preserve"> </w:t>
            </w:r>
            <w:hyperlink r:id="rId16">
              <w:r>
                <w:rPr>
                  <w:sz w:val="28"/>
                </w:rPr>
                <w:t>8.1,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r:id="rId17">
              <w:r>
                <w:rPr>
                  <w:sz w:val="28"/>
                </w:rPr>
                <w:t>8.2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3A96F61F" w14:textId="77777777" w:rsidR="009B7461" w:rsidRDefault="000A71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9.1,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9.3,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4C6CDF46" w14:textId="77777777" w:rsidR="009B7461" w:rsidRDefault="000A71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9.9</w:t>
            </w:r>
          </w:p>
        </w:tc>
        <w:tc>
          <w:tcPr>
            <w:tcW w:w="5975" w:type="dxa"/>
          </w:tcPr>
          <w:p w14:paraId="07BE5C5F" w14:textId="77777777" w:rsidR="009B7461" w:rsidRDefault="000A71F5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муниципальной инспекции, заместитель начальника отдела муниципальной инспекции, главный специалист отдела муниципальной инспекции, ведущий специалист отдела муниципальной инспекции</w:t>
            </w:r>
          </w:p>
        </w:tc>
      </w:tr>
      <w:tr w:rsidR="009B7461" w14:paraId="1DF58444" w14:textId="77777777">
        <w:trPr>
          <w:trHeight w:val="2897"/>
        </w:trPr>
        <w:tc>
          <w:tcPr>
            <w:tcW w:w="3214" w:type="dxa"/>
          </w:tcPr>
          <w:p w14:paraId="351CF2FD" w14:textId="77777777" w:rsidR="009B7461" w:rsidRDefault="000A71F5">
            <w:pPr>
              <w:pStyle w:val="TableParagraph"/>
              <w:ind w:right="10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5.1,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5.3,7.1.1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(в части несоблюдения </w:t>
            </w:r>
            <w:r>
              <w:rPr>
                <w:spacing w:val="-2"/>
                <w:sz w:val="28"/>
              </w:rPr>
              <w:t xml:space="preserve">требований, установленных нормативными </w:t>
            </w:r>
            <w:r>
              <w:rPr>
                <w:sz w:val="28"/>
              </w:rPr>
              <w:t>правовыми актами органов местного самоуправления),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8.1,</w:t>
            </w:r>
          </w:p>
          <w:p w14:paraId="32A2ACA0" w14:textId="77777777" w:rsidR="009B7461" w:rsidRDefault="000A71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5975" w:type="dxa"/>
          </w:tcPr>
          <w:p w14:paraId="25C5525D" w14:textId="77777777" w:rsidR="009B7461" w:rsidRDefault="000A71F5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экономики, инвестиционной политики и стратегического развития, главный специалист отдела экономики, инвестиционной политики и стратегического развития, ведущий специалист отдела экономики, инвестиционной политики и стратегического развития</w:t>
            </w:r>
          </w:p>
        </w:tc>
      </w:tr>
    </w:tbl>
    <w:p w14:paraId="6EDFED4E" w14:textId="77777777" w:rsidR="009B7461" w:rsidRDefault="009B7461">
      <w:pPr>
        <w:pStyle w:val="TableParagraph"/>
        <w:jc w:val="both"/>
        <w:rPr>
          <w:sz w:val="28"/>
        </w:rPr>
        <w:sectPr w:rsidR="009B7461">
          <w:headerReference w:type="default" r:id="rId18"/>
          <w:pgSz w:w="11910" w:h="16840"/>
          <w:pgMar w:top="1180" w:right="708" w:bottom="280" w:left="1417" w:header="579" w:footer="0" w:gutter="0"/>
          <w:pgNumType w:start="2"/>
          <w:cols w:space="720"/>
        </w:sectPr>
      </w:pPr>
    </w:p>
    <w:p w14:paraId="1F9FC9EA" w14:textId="77777777" w:rsidR="009B7461" w:rsidRDefault="009B7461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5975"/>
      </w:tblGrid>
      <w:tr w:rsidR="009B7461" w14:paraId="6EFB8C4F" w14:textId="77777777">
        <w:trPr>
          <w:trHeight w:val="1931"/>
        </w:trPr>
        <w:tc>
          <w:tcPr>
            <w:tcW w:w="3214" w:type="dxa"/>
          </w:tcPr>
          <w:p w14:paraId="5011E428" w14:textId="77777777" w:rsidR="009B7461" w:rsidRDefault="000A71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5975" w:type="dxa"/>
          </w:tcPr>
          <w:p w14:paraId="596ABDAD" w14:textId="77777777" w:rsidR="009B7461" w:rsidRDefault="000A71F5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малого и среднего</w:t>
            </w:r>
            <w:r>
              <w:rPr>
                <w:sz w:val="28"/>
              </w:rPr>
              <w:t xml:space="preserve"> предпринимательства, торговли, главный специалист отдела малого и среднего предпринимательства, торговли, ведущий специалист отдела малого и среднего предпринимательства, торговли</w:t>
            </w:r>
          </w:p>
        </w:tc>
      </w:tr>
      <w:tr w:rsidR="009B7461" w14:paraId="6C16304B" w14:textId="77777777">
        <w:trPr>
          <w:trHeight w:val="643"/>
        </w:trPr>
        <w:tc>
          <w:tcPr>
            <w:tcW w:w="9189" w:type="dxa"/>
            <w:gridSpan w:val="2"/>
          </w:tcPr>
          <w:p w14:paraId="43429335" w14:textId="77777777" w:rsidR="009B7461" w:rsidRDefault="000A71F5">
            <w:pPr>
              <w:pStyle w:val="TableParagraph"/>
              <w:spacing w:line="320" w:lineRule="atLeast"/>
              <w:ind w:right="17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города </w:t>
            </w:r>
            <w:r>
              <w:rPr>
                <w:spacing w:val="-2"/>
                <w:sz w:val="28"/>
              </w:rPr>
              <w:t>Батайска</w:t>
            </w:r>
          </w:p>
        </w:tc>
      </w:tr>
      <w:tr w:rsidR="009B7461" w14:paraId="1C044FE0" w14:textId="77777777">
        <w:trPr>
          <w:trHeight w:val="3219"/>
        </w:trPr>
        <w:tc>
          <w:tcPr>
            <w:tcW w:w="3214" w:type="dxa"/>
          </w:tcPr>
          <w:p w14:paraId="2A47977F" w14:textId="77777777" w:rsidR="009B7461" w:rsidRDefault="000A71F5">
            <w:pPr>
              <w:pStyle w:val="TableParagraph"/>
              <w:rPr>
                <w:sz w:val="28"/>
              </w:rPr>
            </w:pPr>
            <w:hyperlink r:id="rId19">
              <w:r>
                <w:rPr>
                  <w:sz w:val="28"/>
                </w:rPr>
                <w:t>статьи</w:t>
              </w:r>
            </w:hyperlink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2.3,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2.4,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2.5,</w:t>
            </w:r>
            <w:r>
              <w:rPr>
                <w:spacing w:val="31"/>
                <w:sz w:val="28"/>
              </w:rPr>
              <w:t xml:space="preserve"> </w:t>
            </w:r>
            <w:hyperlink r:id="rId20">
              <w:r>
                <w:rPr>
                  <w:spacing w:val="-2"/>
                  <w:sz w:val="28"/>
                </w:rPr>
                <w:t>2.10,</w:t>
              </w:r>
            </w:hyperlink>
          </w:p>
          <w:p w14:paraId="178BAC7F" w14:textId="77777777" w:rsidR="009B7461" w:rsidRDefault="000A71F5">
            <w:pPr>
              <w:pStyle w:val="TableParagraph"/>
              <w:rPr>
                <w:sz w:val="28"/>
              </w:rPr>
            </w:pPr>
            <w:hyperlink r:id="rId21">
              <w:r>
                <w:rPr>
                  <w:sz w:val="28"/>
                </w:rPr>
                <w:t>4.4</w:t>
              </w:r>
            </w:hyperlink>
            <w:r>
              <w:rPr>
                <w:sz w:val="28"/>
              </w:rPr>
              <w:t>,</w:t>
            </w:r>
            <w:r>
              <w:rPr>
                <w:spacing w:val="25"/>
                <w:sz w:val="28"/>
              </w:rPr>
              <w:t xml:space="preserve"> </w:t>
            </w:r>
            <w:hyperlink r:id="rId22">
              <w:r>
                <w:rPr>
                  <w:sz w:val="28"/>
                </w:rPr>
                <w:t>4.5,</w:t>
              </w:r>
            </w:hyperlink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4.7,</w:t>
            </w:r>
            <w:r>
              <w:rPr>
                <w:spacing w:val="25"/>
                <w:sz w:val="28"/>
              </w:rPr>
              <w:t xml:space="preserve"> </w:t>
            </w:r>
            <w:hyperlink r:id="rId23">
              <w:r>
                <w:rPr>
                  <w:sz w:val="28"/>
                </w:rPr>
                <w:t>5.1,</w:t>
              </w:r>
            </w:hyperlink>
            <w:r>
              <w:rPr>
                <w:spacing w:val="25"/>
                <w:sz w:val="28"/>
              </w:rPr>
              <w:t xml:space="preserve"> </w:t>
            </w:r>
            <w:hyperlink r:id="rId24">
              <w:r>
                <w:rPr>
                  <w:sz w:val="28"/>
                </w:rPr>
                <w:t>5.2,</w:t>
              </w:r>
            </w:hyperlink>
            <w:r>
              <w:rPr>
                <w:spacing w:val="25"/>
                <w:sz w:val="28"/>
              </w:rPr>
              <w:t xml:space="preserve"> </w:t>
            </w:r>
            <w:hyperlink r:id="rId25">
              <w:r>
                <w:rPr>
                  <w:spacing w:val="-4"/>
                  <w:sz w:val="28"/>
                </w:rPr>
                <w:t>5.3,</w:t>
              </w:r>
            </w:hyperlink>
          </w:p>
          <w:p w14:paraId="646530F1" w14:textId="77777777" w:rsidR="009B7461" w:rsidRDefault="000A71F5">
            <w:pPr>
              <w:pStyle w:val="TableParagraph"/>
              <w:rPr>
                <w:sz w:val="28"/>
              </w:rPr>
            </w:pPr>
            <w:hyperlink r:id="rId26">
              <w:r>
                <w:rPr>
                  <w:sz w:val="28"/>
                </w:rPr>
                <w:t>5.4</w:t>
              </w:r>
            </w:hyperlink>
            <w:r>
              <w:rPr>
                <w:sz w:val="28"/>
              </w:rPr>
              <w:t xml:space="preserve">, </w:t>
            </w:r>
            <w:hyperlink r:id="rId27">
              <w:r>
                <w:rPr>
                  <w:sz w:val="28"/>
                </w:rPr>
                <w:t>5.5,</w:t>
              </w:r>
            </w:hyperlink>
            <w:r>
              <w:rPr>
                <w:sz w:val="28"/>
              </w:rPr>
              <w:t xml:space="preserve"> 5.6, </w:t>
            </w:r>
            <w:hyperlink r:id="rId28">
              <w:r>
                <w:rPr>
                  <w:sz w:val="28"/>
                </w:rPr>
                <w:t>8.1,</w:t>
              </w:r>
            </w:hyperlink>
            <w:r>
              <w:rPr>
                <w:sz w:val="28"/>
              </w:rPr>
              <w:t xml:space="preserve"> </w:t>
            </w:r>
            <w:hyperlink r:id="rId29">
              <w:r>
                <w:rPr>
                  <w:spacing w:val="-5"/>
                  <w:sz w:val="28"/>
                </w:rPr>
                <w:t>8.2</w:t>
              </w:r>
            </w:hyperlink>
          </w:p>
        </w:tc>
        <w:tc>
          <w:tcPr>
            <w:tcW w:w="5975" w:type="dxa"/>
          </w:tcPr>
          <w:p w14:paraId="19137F38" w14:textId="77777777" w:rsidR="009B7461" w:rsidRDefault="000A71F5">
            <w:pPr>
              <w:pStyle w:val="TableParagraph"/>
              <w:tabs>
                <w:tab w:val="left" w:pos="2529"/>
                <w:tab w:val="left" w:pos="4936"/>
                <w:tab w:val="left" w:pos="5003"/>
                <w:tab w:val="left" w:pos="5073"/>
              </w:tabs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начальника, начальник отдела контроля благоустройства и содержания </w:t>
            </w:r>
            <w:proofErr w:type="gramStart"/>
            <w:r>
              <w:rPr>
                <w:sz w:val="28"/>
              </w:rPr>
              <w:t>территорий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города,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начальник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отдела управления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жилищным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фондом </w:t>
            </w:r>
            <w:r>
              <w:rPr>
                <w:sz w:val="28"/>
              </w:rPr>
              <w:t xml:space="preserve">и реформирования ЖКХ, главный специалист </w:t>
            </w:r>
            <w:proofErr w:type="gramStart"/>
            <w:r>
              <w:rPr>
                <w:sz w:val="28"/>
              </w:rPr>
              <w:t>отдела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управления</w:t>
            </w:r>
            <w:proofErr w:type="gramEnd"/>
            <w:r>
              <w:rPr>
                <w:spacing w:val="80"/>
                <w:w w:val="15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жилищным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фондом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реформирования ЖКХ, начальник </w:t>
            </w:r>
            <w:r>
              <w:rPr>
                <w:spacing w:val="-2"/>
                <w:sz w:val="28"/>
              </w:rPr>
              <w:t>производственно-технического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отдела, </w:t>
            </w:r>
            <w:r>
              <w:rPr>
                <w:sz w:val="28"/>
              </w:rPr>
              <w:t xml:space="preserve">начальник юридического отдела, главный </w:t>
            </w:r>
            <w:r>
              <w:rPr>
                <w:spacing w:val="-2"/>
                <w:sz w:val="28"/>
              </w:rPr>
              <w:t>специалист</w:t>
            </w:r>
          </w:p>
        </w:tc>
      </w:tr>
      <w:tr w:rsidR="009B7461" w14:paraId="7C8C0108" w14:textId="77777777">
        <w:trPr>
          <w:trHeight w:val="321"/>
        </w:trPr>
        <w:tc>
          <w:tcPr>
            <w:tcW w:w="9189" w:type="dxa"/>
            <w:gridSpan w:val="2"/>
          </w:tcPr>
          <w:p w14:paraId="6C79179E" w14:textId="77777777" w:rsidR="009B7461" w:rsidRDefault="000A71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Комитет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имуществом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Батайска</w:t>
            </w:r>
          </w:p>
        </w:tc>
      </w:tr>
      <w:tr w:rsidR="009B7461" w14:paraId="4DC75C9A" w14:textId="77777777">
        <w:trPr>
          <w:trHeight w:val="3863"/>
        </w:trPr>
        <w:tc>
          <w:tcPr>
            <w:tcW w:w="3214" w:type="dxa"/>
          </w:tcPr>
          <w:p w14:paraId="22107AD5" w14:textId="77777777" w:rsidR="009B7461" w:rsidRDefault="000A71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6D44F8A5" w14:textId="77777777" w:rsidR="009B7461" w:rsidRDefault="000A71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9.8</w:t>
            </w:r>
          </w:p>
        </w:tc>
        <w:tc>
          <w:tcPr>
            <w:tcW w:w="5975" w:type="dxa"/>
          </w:tcPr>
          <w:p w14:paraId="0A03C5C9" w14:textId="77777777" w:rsidR="009B7461" w:rsidRDefault="000A71F5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председателя, начальник отдела имущественных отношений, главный специалист отдела имущественных отношений, ведущий специалист имущественных отношений, начальник отдела земельных отношений, главный специалист отдела земельных отношений, ведущий специалист отдела земельных отношений, начальник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контроля,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кадрового обеспечения, главный специалист отдела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контроля,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кадрового обеспечения</w:t>
            </w:r>
          </w:p>
        </w:tc>
      </w:tr>
      <w:tr w:rsidR="009B7461" w14:paraId="314960A6" w14:textId="77777777">
        <w:trPr>
          <w:trHeight w:val="643"/>
        </w:trPr>
        <w:tc>
          <w:tcPr>
            <w:tcW w:w="9189" w:type="dxa"/>
            <w:gridSpan w:val="2"/>
          </w:tcPr>
          <w:p w14:paraId="74385CB4" w14:textId="77777777" w:rsidR="009B7461" w:rsidRDefault="000A71F5">
            <w:pPr>
              <w:pStyle w:val="TableParagraph"/>
              <w:spacing w:line="320" w:lineRule="atLeast"/>
              <w:ind w:right="17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архитектуре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градостроительству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города </w:t>
            </w:r>
            <w:r>
              <w:rPr>
                <w:spacing w:val="-2"/>
                <w:sz w:val="28"/>
              </w:rPr>
              <w:t>Батайска</w:t>
            </w:r>
          </w:p>
        </w:tc>
      </w:tr>
      <w:tr w:rsidR="009B7461" w14:paraId="71F531A3" w14:textId="77777777">
        <w:trPr>
          <w:trHeight w:val="1931"/>
        </w:trPr>
        <w:tc>
          <w:tcPr>
            <w:tcW w:w="3214" w:type="dxa"/>
          </w:tcPr>
          <w:p w14:paraId="670D9280" w14:textId="77777777" w:rsidR="009B7461" w:rsidRDefault="000A71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30"/>
                <w:sz w:val="28"/>
              </w:rPr>
              <w:t xml:space="preserve"> </w:t>
            </w:r>
            <w:hyperlink r:id="rId30">
              <w:r>
                <w:rPr>
                  <w:sz w:val="28"/>
                </w:rPr>
                <w:t>2.10,</w:t>
              </w:r>
            </w:hyperlink>
            <w:r>
              <w:rPr>
                <w:spacing w:val="30"/>
                <w:sz w:val="28"/>
              </w:rPr>
              <w:t xml:space="preserve"> </w:t>
            </w:r>
            <w:hyperlink r:id="rId31">
              <w:r>
                <w:rPr>
                  <w:sz w:val="28"/>
                </w:rPr>
                <w:t>4.4,</w:t>
              </w:r>
            </w:hyperlink>
            <w:r>
              <w:rPr>
                <w:spacing w:val="30"/>
                <w:sz w:val="28"/>
              </w:rPr>
              <w:t xml:space="preserve"> </w:t>
            </w:r>
            <w:hyperlink r:id="rId32">
              <w:r>
                <w:rPr>
                  <w:sz w:val="28"/>
                </w:rPr>
                <w:t>4.5,</w:t>
              </w:r>
            </w:hyperlink>
            <w:r>
              <w:rPr>
                <w:spacing w:val="30"/>
                <w:sz w:val="28"/>
              </w:rPr>
              <w:t xml:space="preserve"> </w:t>
            </w:r>
            <w:hyperlink r:id="rId33">
              <w:r>
                <w:rPr>
                  <w:spacing w:val="-4"/>
                  <w:sz w:val="28"/>
                </w:rPr>
                <w:t>5.1,</w:t>
              </w:r>
            </w:hyperlink>
          </w:p>
          <w:p w14:paraId="0EBA1C4F" w14:textId="77777777" w:rsidR="009B7461" w:rsidRDefault="000A71F5">
            <w:pPr>
              <w:pStyle w:val="TableParagraph"/>
              <w:rPr>
                <w:sz w:val="28"/>
              </w:rPr>
            </w:pPr>
            <w:hyperlink r:id="rId34">
              <w:r>
                <w:rPr>
                  <w:sz w:val="28"/>
                </w:rPr>
                <w:t>5.2</w:t>
              </w:r>
            </w:hyperlink>
            <w:r>
              <w:rPr>
                <w:sz w:val="28"/>
              </w:rPr>
              <w:t xml:space="preserve">, </w:t>
            </w:r>
            <w:hyperlink r:id="rId35">
              <w:r>
                <w:rPr>
                  <w:sz w:val="28"/>
                </w:rPr>
                <w:t>5.3,</w:t>
              </w:r>
            </w:hyperlink>
            <w:r>
              <w:rPr>
                <w:sz w:val="28"/>
              </w:rPr>
              <w:t xml:space="preserve"> </w:t>
            </w:r>
            <w:hyperlink r:id="rId36">
              <w:r>
                <w:rPr>
                  <w:sz w:val="28"/>
                </w:rPr>
                <w:t>5.4,</w:t>
              </w:r>
            </w:hyperlink>
            <w:r>
              <w:rPr>
                <w:sz w:val="28"/>
              </w:rPr>
              <w:t xml:space="preserve"> </w:t>
            </w:r>
            <w:hyperlink r:id="rId37">
              <w:r>
                <w:rPr>
                  <w:sz w:val="28"/>
                </w:rPr>
                <w:t>5.5,</w:t>
              </w:r>
            </w:hyperlink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5975" w:type="dxa"/>
          </w:tcPr>
          <w:p w14:paraId="14DCB414" w14:textId="77777777" w:rsidR="009B7461" w:rsidRDefault="000A71F5">
            <w:pPr>
              <w:pStyle w:val="TableParagraph"/>
              <w:tabs>
                <w:tab w:val="left" w:pos="2291"/>
                <w:tab w:val="left" w:pos="3908"/>
                <w:tab w:val="left" w:pos="4430"/>
              </w:tabs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  <w:r>
              <w:rPr>
                <w:sz w:val="28"/>
              </w:rPr>
              <w:tab/>
            </w:r>
            <w:r>
              <w:rPr>
                <w:spacing w:val="-53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Управления </w:t>
            </w:r>
            <w:r>
              <w:rPr>
                <w:sz w:val="28"/>
              </w:rPr>
              <w:t xml:space="preserve">по архитектуре и градостроительству города Батайска – главного архитектора, начальник отдела разрешительной документации главный </w:t>
            </w:r>
            <w:r>
              <w:rPr>
                <w:spacing w:val="-2"/>
                <w:sz w:val="28"/>
              </w:rPr>
              <w:t>специалист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отдела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разрешительной </w:t>
            </w:r>
            <w:r>
              <w:rPr>
                <w:sz w:val="28"/>
              </w:rPr>
              <w:t>документации, ведущий специалист</w:t>
            </w:r>
          </w:p>
        </w:tc>
      </w:tr>
      <w:tr w:rsidR="009B7461" w14:paraId="138E2CE1" w14:textId="77777777">
        <w:trPr>
          <w:trHeight w:val="695"/>
        </w:trPr>
        <w:tc>
          <w:tcPr>
            <w:tcW w:w="9189" w:type="dxa"/>
            <w:gridSpan w:val="2"/>
          </w:tcPr>
          <w:p w14:paraId="667E3A44" w14:textId="77777777" w:rsidR="009B7461" w:rsidRDefault="000A71F5">
            <w:pPr>
              <w:pStyle w:val="TableParagraph"/>
              <w:tabs>
                <w:tab w:val="left" w:pos="1239"/>
                <w:tab w:val="left" w:pos="1783"/>
                <w:tab w:val="left" w:pos="4062"/>
                <w:tab w:val="left" w:pos="5745"/>
                <w:tab w:val="left" w:pos="7508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5.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Муниципальное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учреждение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«Управление </w:t>
            </w:r>
            <w:r>
              <w:rPr>
                <w:sz w:val="28"/>
              </w:rPr>
              <w:t>гражданской защиты города Батайска»</w:t>
            </w:r>
          </w:p>
        </w:tc>
      </w:tr>
    </w:tbl>
    <w:p w14:paraId="505C75F9" w14:textId="77777777" w:rsidR="009B7461" w:rsidRDefault="009B7461">
      <w:pPr>
        <w:pStyle w:val="TableParagraph"/>
        <w:rPr>
          <w:sz w:val="28"/>
        </w:rPr>
        <w:sectPr w:rsidR="009B7461">
          <w:pgSz w:w="11910" w:h="16840"/>
          <w:pgMar w:top="1180" w:right="708" w:bottom="280" w:left="1417" w:header="579" w:footer="0" w:gutter="0"/>
          <w:cols w:space="720"/>
        </w:sectPr>
      </w:pPr>
    </w:p>
    <w:p w14:paraId="0626C12E" w14:textId="77777777" w:rsidR="009B7461" w:rsidRDefault="009B7461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5975"/>
      </w:tblGrid>
      <w:tr w:rsidR="009B7461" w14:paraId="73C7637D" w14:textId="77777777">
        <w:trPr>
          <w:trHeight w:val="2897"/>
        </w:trPr>
        <w:tc>
          <w:tcPr>
            <w:tcW w:w="3214" w:type="dxa"/>
          </w:tcPr>
          <w:p w14:paraId="17CDAE85" w14:textId="77777777" w:rsidR="009B7461" w:rsidRDefault="000A71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2.13,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5975" w:type="dxa"/>
          </w:tcPr>
          <w:p w14:paraId="48ACEF9E" w14:textId="77777777" w:rsidR="009B7461" w:rsidRDefault="000A71F5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начальник муниципального бюджетного учреждения «Управление гражданской защиты города Батайска», заместитель начальника муниципального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z w:val="28"/>
              </w:rPr>
              <w:t>бюджетного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учреждения</w:t>
            </w:r>
          </w:p>
          <w:p w14:paraId="2D716F4B" w14:textId="77777777" w:rsidR="009B7461" w:rsidRDefault="000A71F5">
            <w:pPr>
              <w:pStyle w:val="TableParagraph"/>
              <w:spacing w:line="320" w:lineRule="atLeas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«Управление гражданской защиты города Батайска», начальник аварийно-спасательного формирования муниципального бюджетного учреждения «Управление гражданской защиты города Батайска»</w:t>
            </w:r>
          </w:p>
        </w:tc>
      </w:tr>
    </w:tbl>
    <w:p w14:paraId="4340AB0B" w14:textId="77777777" w:rsidR="009B7461" w:rsidRDefault="009B7461">
      <w:pPr>
        <w:pStyle w:val="a3"/>
      </w:pPr>
    </w:p>
    <w:p w14:paraId="22EEAFEC" w14:textId="77777777" w:rsidR="009B7461" w:rsidRDefault="009B7461">
      <w:pPr>
        <w:pStyle w:val="a3"/>
      </w:pPr>
    </w:p>
    <w:p w14:paraId="39DFABEE" w14:textId="77777777" w:rsidR="009B7461" w:rsidRDefault="009B7461">
      <w:pPr>
        <w:pStyle w:val="a3"/>
      </w:pPr>
    </w:p>
    <w:p w14:paraId="54D38FF8" w14:textId="77777777" w:rsidR="009B7461" w:rsidRDefault="000A71F5">
      <w:pPr>
        <w:pStyle w:val="a3"/>
        <w:spacing w:before="1"/>
        <w:ind w:left="284"/>
      </w:pPr>
      <w:r>
        <w:t xml:space="preserve">Начальник общего </w:t>
      </w:r>
      <w:r>
        <w:rPr>
          <w:spacing w:val="-2"/>
        </w:rPr>
        <w:t>отдела</w:t>
      </w:r>
    </w:p>
    <w:p w14:paraId="5346F402" w14:textId="77777777" w:rsidR="009B7461" w:rsidRDefault="000A71F5">
      <w:pPr>
        <w:pStyle w:val="a3"/>
        <w:tabs>
          <w:tab w:val="left" w:pos="7073"/>
        </w:tabs>
        <w:ind w:left="284"/>
      </w:pPr>
      <w:r>
        <w:t>Администрации</w:t>
      </w:r>
      <w:r>
        <w:rPr>
          <w:spacing w:val="-8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rPr>
          <w:spacing w:val="-2"/>
        </w:rPr>
        <w:t>Батайска</w:t>
      </w:r>
      <w:r>
        <w:tab/>
        <w:t>В.С.</w:t>
      </w:r>
      <w:r>
        <w:rPr>
          <w:spacing w:val="-2"/>
        </w:rPr>
        <w:t xml:space="preserve"> Мирошникова</w:t>
      </w:r>
    </w:p>
    <w:sectPr w:rsidR="009B7461">
      <w:pgSz w:w="11910" w:h="16840"/>
      <w:pgMar w:top="1180" w:right="708" w:bottom="280" w:left="1417" w:header="5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B6B1" w14:textId="77777777" w:rsidR="000A71F5" w:rsidRDefault="000A71F5">
      <w:r>
        <w:separator/>
      </w:r>
    </w:p>
  </w:endnote>
  <w:endnote w:type="continuationSeparator" w:id="0">
    <w:p w14:paraId="4D7F4A84" w14:textId="77777777" w:rsidR="000A71F5" w:rsidRDefault="000A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416D" w14:textId="77777777" w:rsidR="000A71F5" w:rsidRDefault="000A71F5">
      <w:r>
        <w:separator/>
      </w:r>
    </w:p>
  </w:footnote>
  <w:footnote w:type="continuationSeparator" w:id="0">
    <w:p w14:paraId="74650F8F" w14:textId="77777777" w:rsidR="000A71F5" w:rsidRDefault="000A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FEE4" w14:textId="77777777" w:rsidR="009B7461" w:rsidRDefault="000A71F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7A3C6F9D" wp14:editId="7B92C075">
              <wp:simplePos x="0" y="0"/>
              <wp:positionH relativeFrom="page">
                <wp:posOffset>3968115</wp:posOffset>
              </wp:positionH>
              <wp:positionV relativeFrom="page">
                <wp:posOffset>354907</wp:posOffset>
              </wp:positionV>
              <wp:extent cx="17780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E5465" w14:textId="77777777" w:rsidR="009B7461" w:rsidRDefault="000A71F5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C6F9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45pt;margin-top:27.95pt;width:14pt;height:17.5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AUWtDjeAAAACQEAAA8A&#10;AAAAAAAAAAAAAAAA6wMAAGRycy9kb3ducmV2LnhtbFBLBQYAAAAABAAEAPMAAAD2BAAAAAA=&#10;" filled="f" stroked="f">
              <v:textbox inset="0,0,0,0">
                <w:txbxContent>
                  <w:p w14:paraId="47EE5465" w14:textId="77777777" w:rsidR="009B7461" w:rsidRDefault="000A71F5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94D6B"/>
    <w:multiLevelType w:val="hybridMultilevel"/>
    <w:tmpl w:val="718A284A"/>
    <w:lvl w:ilvl="0" w:tplc="05388D1A">
      <w:start w:val="1"/>
      <w:numFmt w:val="decimal"/>
      <w:lvlText w:val="%1."/>
      <w:lvlJc w:val="left"/>
      <w:pPr>
        <w:ind w:left="284" w:hanging="3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802F86">
      <w:numFmt w:val="bullet"/>
      <w:lvlText w:val="•"/>
      <w:lvlJc w:val="left"/>
      <w:pPr>
        <w:ind w:left="1230" w:hanging="311"/>
      </w:pPr>
      <w:rPr>
        <w:rFonts w:hint="default"/>
        <w:lang w:val="ru-RU" w:eastAsia="en-US" w:bidi="ar-SA"/>
      </w:rPr>
    </w:lvl>
    <w:lvl w:ilvl="2" w:tplc="99CA4736">
      <w:numFmt w:val="bullet"/>
      <w:lvlText w:val="•"/>
      <w:lvlJc w:val="left"/>
      <w:pPr>
        <w:ind w:left="2180" w:hanging="311"/>
      </w:pPr>
      <w:rPr>
        <w:rFonts w:hint="default"/>
        <w:lang w:val="ru-RU" w:eastAsia="en-US" w:bidi="ar-SA"/>
      </w:rPr>
    </w:lvl>
    <w:lvl w:ilvl="3" w:tplc="7982DD0C">
      <w:numFmt w:val="bullet"/>
      <w:lvlText w:val="•"/>
      <w:lvlJc w:val="left"/>
      <w:pPr>
        <w:ind w:left="3130" w:hanging="311"/>
      </w:pPr>
      <w:rPr>
        <w:rFonts w:hint="default"/>
        <w:lang w:val="ru-RU" w:eastAsia="en-US" w:bidi="ar-SA"/>
      </w:rPr>
    </w:lvl>
    <w:lvl w:ilvl="4" w:tplc="9A28A118">
      <w:numFmt w:val="bullet"/>
      <w:lvlText w:val="•"/>
      <w:lvlJc w:val="left"/>
      <w:pPr>
        <w:ind w:left="4080" w:hanging="311"/>
      </w:pPr>
      <w:rPr>
        <w:rFonts w:hint="default"/>
        <w:lang w:val="ru-RU" w:eastAsia="en-US" w:bidi="ar-SA"/>
      </w:rPr>
    </w:lvl>
    <w:lvl w:ilvl="5" w:tplc="7E4219BE">
      <w:numFmt w:val="bullet"/>
      <w:lvlText w:val="•"/>
      <w:lvlJc w:val="left"/>
      <w:pPr>
        <w:ind w:left="5030" w:hanging="311"/>
      </w:pPr>
      <w:rPr>
        <w:rFonts w:hint="default"/>
        <w:lang w:val="ru-RU" w:eastAsia="en-US" w:bidi="ar-SA"/>
      </w:rPr>
    </w:lvl>
    <w:lvl w:ilvl="6" w:tplc="D0C4AC16">
      <w:numFmt w:val="bullet"/>
      <w:lvlText w:val="•"/>
      <w:lvlJc w:val="left"/>
      <w:pPr>
        <w:ind w:left="5980" w:hanging="311"/>
      </w:pPr>
      <w:rPr>
        <w:rFonts w:hint="default"/>
        <w:lang w:val="ru-RU" w:eastAsia="en-US" w:bidi="ar-SA"/>
      </w:rPr>
    </w:lvl>
    <w:lvl w:ilvl="7" w:tplc="74A679AC">
      <w:numFmt w:val="bullet"/>
      <w:lvlText w:val="•"/>
      <w:lvlJc w:val="left"/>
      <w:pPr>
        <w:ind w:left="6930" w:hanging="311"/>
      </w:pPr>
      <w:rPr>
        <w:rFonts w:hint="default"/>
        <w:lang w:val="ru-RU" w:eastAsia="en-US" w:bidi="ar-SA"/>
      </w:rPr>
    </w:lvl>
    <w:lvl w:ilvl="8" w:tplc="1E843028">
      <w:numFmt w:val="bullet"/>
      <w:lvlText w:val="•"/>
      <w:lvlJc w:val="left"/>
      <w:pPr>
        <w:ind w:left="7880" w:hanging="311"/>
      </w:pPr>
      <w:rPr>
        <w:rFonts w:hint="default"/>
        <w:lang w:val="ru-RU" w:eastAsia="en-US" w:bidi="ar-SA"/>
      </w:rPr>
    </w:lvl>
  </w:abstractNum>
  <w:num w:numId="1" w16cid:durableId="26230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61"/>
    <w:rsid w:val="000A71F5"/>
    <w:rsid w:val="00247A88"/>
    <w:rsid w:val="0097139F"/>
    <w:rsid w:val="009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0B3C"/>
  <w15:docId w15:val="{AA9E9E81-DB63-4BF5-B6E6-BC3BFA0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11"/>
      <w:ind w:left="1340" w:right="119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4" w:right="138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29D78C57A4B536ECF5B0253596F15A81419C3AF3341706003FB4AE03963FC8F6CA76045DAF30FDB69C1E87A4FI" TargetMode="External"/><Relationship Id="rId13" Type="http://schemas.openxmlformats.org/officeDocument/2006/relationships/hyperlink" Target="consultantplus://offline/ref%3DE29D78C57A4B536ECF5B0253596F15A81419C3AF3341706003FB4AE03963FC8F6CA76045DAF30FDB69C1EB7A4DI" TargetMode="External"/><Relationship Id="rId18" Type="http://schemas.openxmlformats.org/officeDocument/2006/relationships/header" Target="header1.xml"/><Relationship Id="rId26" Type="http://schemas.openxmlformats.org/officeDocument/2006/relationships/hyperlink" Target="consultantplus://offline/ref%3DE29D78C57A4B536ECF5B0253596F15A81419C3AF3341706003FB4AE03963FC8F6CA76045DAF30FDB69CEE87A40I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E29D78C57A4B536ECF5B0253596F15A81419C3AF3341706003FB4AE03963FC8F6CA76045DAF30FDB69C0EB7A4AI" TargetMode="External"/><Relationship Id="rId34" Type="http://schemas.openxmlformats.org/officeDocument/2006/relationships/hyperlink" Target="consultantplus://offline/ref%3DE29D78C57A4B536ECF5B0253596F15A81419C3AF3341706003FB4AE03963FC8F6CA76045DAF30FDB69C0EC7A4AI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%3DE29D78C57A4B536ECF5B0253596F15A81419C3AF3341706003FB4AE03963FC8F6CA76045DAF30FDB69C0EC7A4AI" TargetMode="External"/><Relationship Id="rId17" Type="http://schemas.openxmlformats.org/officeDocument/2006/relationships/hyperlink" Target="consultantplus://offline/ref%3DE29D78C57A4B536ECF5B0253596F15A81419C3AF3341706003FB4AE03963FC8F6CA76045DAF30FDB69C1E07A4EI" TargetMode="External"/><Relationship Id="rId25" Type="http://schemas.openxmlformats.org/officeDocument/2006/relationships/hyperlink" Target="consultantplus://offline/ref%3DE29D78C57A4B536ECF5B0253596F15A81419C3AF3341706003FB4AE03963FC8F6CA76045DAF30FDB69C1EB7A4DI" TargetMode="External"/><Relationship Id="rId33" Type="http://schemas.openxmlformats.org/officeDocument/2006/relationships/hyperlink" Target="consultantplus://offline/ref%3DE29D78C57A4B536ECF5B0253596F15A81419C3AF3341706003FB4AE03963FC8F6CA76045DAF30FDB69C0EB7A41I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E29D78C57A4B536ECF5B0253596F15A81419C3AF3341706003FB4AE03963FC8F6CA76045DAF30FDB69C5EC7A40I" TargetMode="External"/><Relationship Id="rId20" Type="http://schemas.openxmlformats.org/officeDocument/2006/relationships/hyperlink" Target="consultantplus://offline/ref%3DE29D78C57A4B536ECF5B0253596F15A81419C3AF3341706003FB4AE03963FC8F6CA76045DAF30FDB69C1E87A4FI" TargetMode="External"/><Relationship Id="rId29" Type="http://schemas.openxmlformats.org/officeDocument/2006/relationships/hyperlink" Target="consultantplus://offline/ref%3DE29D78C57A4B536ECF5B0253596F15A81419C3AF3341706003FB4AE03963FC8F6CA76045DAF30FDB69C1E07A4E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E29D78C57A4B536ECF5B0253596F15A81419C3AF3341706003FB4AE03963FC8F6CA76045DAF30FDB69C0EB7A41I" TargetMode="External"/><Relationship Id="rId24" Type="http://schemas.openxmlformats.org/officeDocument/2006/relationships/hyperlink" Target="consultantplus://offline/ref%3DE29D78C57A4B536ECF5B0253596F15A81419C3AF3341706003FB4AE03963FC8F6CA76045DAF30FDB69C0EC7A4AI" TargetMode="External"/><Relationship Id="rId32" Type="http://schemas.openxmlformats.org/officeDocument/2006/relationships/hyperlink" Target="consultantplus://offline/ref%3DE29D78C57A4B536ECF5B0253596F15A81419C3AF3341706003FB4AE03963FC8F6CA76045DAF30FDB69C0E17A4AI" TargetMode="External"/><Relationship Id="rId37" Type="http://schemas.openxmlformats.org/officeDocument/2006/relationships/hyperlink" Target="consultantplus://offline/ref%3DE29D78C57A4B536ECF5B0253596F15A81419C3AF3341706003FB4AE03963FC8F6CA76045DAF30FDB69CEED7A4E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E29D78C57A4B536ECF5B0253596F15A81419C3AF3341706003FB4AE03963FC8F6CA76045DAF30FDB69CEED7A4EI" TargetMode="External"/><Relationship Id="rId23" Type="http://schemas.openxmlformats.org/officeDocument/2006/relationships/hyperlink" Target="consultantplus://offline/ref%3DE29D78C57A4B536ECF5B0253596F15A81419C3AF3341706003FB4AE03963FC8F6CA76045DAF30FDB69C0EB7A41I" TargetMode="External"/><Relationship Id="rId28" Type="http://schemas.openxmlformats.org/officeDocument/2006/relationships/hyperlink" Target="consultantplus://offline/ref%3DE29D78C57A4B536ECF5B0253596F15A81419C3AF3341706003FB4AE03963FC8F6CA76045DAF30FDB69C5EC7A40I" TargetMode="External"/><Relationship Id="rId36" Type="http://schemas.openxmlformats.org/officeDocument/2006/relationships/hyperlink" Target="consultantplus://offline/ref%3DE29D78C57A4B536ECF5B0253596F15A81419C3AF3341706003FB4AE03963FC8F6CA76045DAF30FDB69CEE87A40I" TargetMode="External"/><Relationship Id="rId10" Type="http://schemas.openxmlformats.org/officeDocument/2006/relationships/hyperlink" Target="consultantplus://offline/ref%3DE29D78C57A4B536ECF5B0253596F15A81419C3AF3341706003FB4AE03963FC8F6CA76045DAF30FDB69C0E17A4AI" TargetMode="External"/><Relationship Id="rId19" Type="http://schemas.openxmlformats.org/officeDocument/2006/relationships/hyperlink" Target="consultantplus://offline/ref%3DE29D78C57A4B536ECF5B0253596F15A81419C3AF3341706003FB4AE03963FC8F6CA76045DAF30FDB69C0EB7A48I" TargetMode="External"/><Relationship Id="rId31" Type="http://schemas.openxmlformats.org/officeDocument/2006/relationships/hyperlink" Target="consultantplus://offline/ref%3DE29D78C57A4B536ECF5B0253596F15A81419C3AF3341706003FB4AE03963FC8F6CA76045DAF30FDB69C0EB7A4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E29D78C57A4B536ECF5B0253596F15A81419C3AF3341706003FB4AE03963FC8F6CA76045DAF30FDB69C0EB7A4AI" TargetMode="External"/><Relationship Id="rId14" Type="http://schemas.openxmlformats.org/officeDocument/2006/relationships/hyperlink" Target="consultantplus://offline/ref%3DE29D78C57A4B536ECF5B0253596F15A81419C3AF3341706003FB4AE03963FC8F6CA76045DAF30FDB69CEE87A40I" TargetMode="External"/><Relationship Id="rId22" Type="http://schemas.openxmlformats.org/officeDocument/2006/relationships/hyperlink" Target="consultantplus://offline/ref%3DE29D78C57A4B536ECF5B0253596F15A81419C3AF3341706003FB4AE03963FC8F6CA76045DAF30FDB69C0E17A4AI" TargetMode="External"/><Relationship Id="rId27" Type="http://schemas.openxmlformats.org/officeDocument/2006/relationships/hyperlink" Target="consultantplus://offline/ref%3DE29D78C57A4B536ECF5B0253596F15A81419C3AF3341706003FB4AE03963FC8F6CA76045DAF30FDB69CEED7A4EI" TargetMode="External"/><Relationship Id="rId30" Type="http://schemas.openxmlformats.org/officeDocument/2006/relationships/hyperlink" Target="consultantplus://offline/ref%3DE29D78C57A4B536ECF5B0253596F15A81419C3AF3341706003FB4AE03963FC8F6CA76045DAF30FDB69C1E87A4FI" TargetMode="External"/><Relationship Id="rId35" Type="http://schemas.openxmlformats.org/officeDocument/2006/relationships/hyperlink" Target="consultantplus://offline/ref%3DE29D78C57A4B536ECF5B0253596F15A81419C3AF3341706003FB4AE03963FC8F6CA76045DAF30FDB69C1EB7A4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7689</Characters>
  <Application>Microsoft Office Word</Application>
  <DocSecurity>0</DocSecurity>
  <Lines>64</Lines>
  <Paragraphs>18</Paragraphs>
  <ScaleCrop>false</ScaleCrop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2026-04-27T14:22:00Z</dcterms:created>
  <dcterms:modified xsi:type="dcterms:W3CDTF">2026-04-27T14:22:00Z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2026-04-27T00:00:00Z</vt:filetime>
  </property>
  <property fmtid="{D5CDD505-2E9C-101B-9397-08002B2CF9AE}" pid="5" name="Producer">
    <vt:lpwstr>3-Heights(TM) PDF Security Shell 4.8.25.2 (http://www.pdf-tools.com)</vt:lpwstr>
  </property>
</Properties>
</file>