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BB3" w:rsidRDefault="006B7BB3"/>
    <w:p w:rsidR="006B7BB3" w:rsidRDefault="00517837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BB3" w:rsidRDefault="006B7BB3">
      <w:pPr>
        <w:jc w:val="center"/>
        <w:rPr>
          <w:spacing w:val="30"/>
          <w:sz w:val="26"/>
          <w:szCs w:val="26"/>
        </w:rPr>
      </w:pPr>
    </w:p>
    <w:p w:rsidR="006B7BB3" w:rsidRDefault="0051783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6B7BB3" w:rsidRDefault="006B7BB3">
      <w:pPr>
        <w:jc w:val="center"/>
        <w:rPr>
          <w:sz w:val="26"/>
          <w:szCs w:val="26"/>
        </w:rPr>
      </w:pPr>
    </w:p>
    <w:p w:rsidR="006B7BB3" w:rsidRDefault="00517837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6B7BB3" w:rsidRDefault="006B7BB3">
      <w:pPr>
        <w:jc w:val="center"/>
        <w:rPr>
          <w:b/>
          <w:spacing w:val="38"/>
          <w:sz w:val="26"/>
          <w:szCs w:val="26"/>
        </w:rPr>
      </w:pPr>
    </w:p>
    <w:p w:rsidR="006B7BB3" w:rsidRDefault="005178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A27FC">
        <w:rPr>
          <w:sz w:val="28"/>
          <w:szCs w:val="28"/>
        </w:rPr>
        <w:t>03.04.2025 № 458</w:t>
      </w:r>
    </w:p>
    <w:p w:rsidR="006B7BB3" w:rsidRDefault="006B7BB3">
      <w:pPr>
        <w:jc w:val="center"/>
        <w:rPr>
          <w:sz w:val="26"/>
          <w:szCs w:val="26"/>
        </w:rPr>
      </w:pPr>
    </w:p>
    <w:p w:rsidR="006B7BB3" w:rsidRDefault="0051783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6B7BB3" w:rsidRDefault="006B7BB3">
      <w:pPr>
        <w:rPr>
          <w:sz w:val="28"/>
          <w:szCs w:val="28"/>
        </w:rPr>
      </w:pPr>
    </w:p>
    <w:p w:rsidR="006B7BB3" w:rsidRDefault="00517837">
      <w:pPr>
        <w:jc w:val="center"/>
      </w:pPr>
      <w:r>
        <w:rPr>
          <w:b/>
          <w:bCs/>
          <w:sz w:val="28"/>
          <w:szCs w:val="28"/>
        </w:rPr>
        <w:t xml:space="preserve">Об утверждении отчета и оценки бюджетной эффективности  </w:t>
      </w:r>
    </w:p>
    <w:p w:rsidR="006B7BB3" w:rsidRDefault="00517837">
      <w:pPr>
        <w:jc w:val="center"/>
      </w:pPr>
      <w:r>
        <w:rPr>
          <w:b/>
          <w:bCs/>
          <w:sz w:val="28"/>
          <w:szCs w:val="28"/>
        </w:rPr>
        <w:t xml:space="preserve">муниципальной программы города </w:t>
      </w:r>
      <w:bookmarkStart w:id="0" w:name="__DdeLink__8266_4188548656"/>
      <w:r>
        <w:rPr>
          <w:b/>
          <w:bCs/>
          <w:sz w:val="28"/>
          <w:szCs w:val="28"/>
        </w:rPr>
        <w:t xml:space="preserve">Батайска </w:t>
      </w:r>
    </w:p>
    <w:p w:rsidR="006B7BB3" w:rsidRDefault="00517837">
      <w:pPr>
        <w:jc w:val="center"/>
      </w:pPr>
      <w:r>
        <w:rPr>
          <w:b/>
          <w:bCs/>
          <w:sz w:val="28"/>
          <w:szCs w:val="28"/>
        </w:rPr>
        <w:t>«Молодежная политика и социальная активность» за 2024 год</w:t>
      </w:r>
      <w:bookmarkEnd w:id="0"/>
    </w:p>
    <w:p w:rsidR="006B7BB3" w:rsidRDefault="006B7BB3">
      <w:pPr>
        <w:jc w:val="both"/>
        <w:rPr>
          <w:sz w:val="28"/>
          <w:szCs w:val="28"/>
        </w:rPr>
      </w:pPr>
    </w:p>
    <w:p w:rsidR="006B7BB3" w:rsidRDefault="00517837">
      <w:pPr>
        <w:pStyle w:val="110"/>
        <w:spacing w:before="0" w:line="240" w:lineRule="auto"/>
        <w:ind w:firstLine="709"/>
        <w:jc w:val="both"/>
      </w:pPr>
      <w:r>
        <w:rPr>
          <w:sz w:val="28"/>
          <w:szCs w:val="28"/>
        </w:rPr>
        <w:t xml:space="preserve">В соответствии с постановлением Администрации города Батайска от 21.11.2018 № 295 «Об утверждении Методических рекомендаций по разработке и реализации муниципальных программ города Батайска», на основании решения Коллегии Администрации города Батайска от </w:t>
      </w:r>
      <w:r>
        <w:rPr>
          <w:sz w:val="28"/>
          <w:szCs w:val="28"/>
        </w:rPr>
        <w:t>0</w:t>
      </w:r>
      <w:r>
        <w:rPr>
          <w:sz w:val="28"/>
          <w:szCs w:val="28"/>
        </w:rPr>
        <w:t>6</w:t>
      </w:r>
      <w:r>
        <w:rPr>
          <w:sz w:val="28"/>
          <w:szCs w:val="28"/>
        </w:rPr>
        <w:t>.03.202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№ 1</w:t>
      </w:r>
      <w:r w:rsidRPr="003A27FC">
        <w:rPr>
          <w:sz w:val="28"/>
          <w:szCs w:val="28"/>
        </w:rPr>
        <w:t>0</w:t>
      </w:r>
      <w:r>
        <w:rPr>
          <w:sz w:val="28"/>
          <w:szCs w:val="28"/>
        </w:rPr>
        <w:t xml:space="preserve"> «Об утверждении отчета о реализации и оценке бюджетной эффективности муниципальной программы города Батайска </w:t>
      </w:r>
      <w:bookmarkStart w:id="1" w:name="__DdeLink__13037_2910800103"/>
      <w:r>
        <w:rPr>
          <w:sz w:val="28"/>
          <w:szCs w:val="28"/>
        </w:rPr>
        <w:t>«Молодежная политика и социальная активность»</w:t>
      </w:r>
      <w:bookmarkEnd w:id="1"/>
      <w:r>
        <w:rPr>
          <w:sz w:val="28"/>
          <w:szCs w:val="28"/>
        </w:rPr>
        <w:t xml:space="preserve"> за 2024 год, Администрация города Батайска </w:t>
      </w:r>
      <w:r>
        <w:rPr>
          <w:b/>
          <w:sz w:val="28"/>
          <w:szCs w:val="28"/>
        </w:rPr>
        <w:t>постановляет:</w:t>
      </w:r>
    </w:p>
    <w:p w:rsidR="006B7BB3" w:rsidRDefault="006B7BB3">
      <w:pPr>
        <w:rPr>
          <w:sz w:val="28"/>
        </w:rPr>
      </w:pPr>
    </w:p>
    <w:p w:rsidR="006B7BB3" w:rsidRDefault="00517837">
      <w:pPr>
        <w:ind w:firstLine="720"/>
        <w:jc w:val="both"/>
      </w:pPr>
      <w:r>
        <w:rPr>
          <w:sz w:val="28"/>
        </w:rPr>
        <w:t>1. </w:t>
      </w:r>
      <w:r>
        <w:rPr>
          <w:sz w:val="28"/>
          <w:szCs w:val="28"/>
        </w:rPr>
        <w:t xml:space="preserve">Утвердить </w:t>
      </w:r>
      <w:bookmarkStart w:id="2" w:name="__DdeLink__2060_40800288"/>
      <w:r>
        <w:rPr>
          <w:sz w:val="28"/>
          <w:szCs w:val="28"/>
        </w:rPr>
        <w:t>отчет о реализа</w:t>
      </w:r>
      <w:r>
        <w:rPr>
          <w:sz w:val="28"/>
          <w:szCs w:val="28"/>
        </w:rPr>
        <w:t>ции и оценки бюджетной эффективности муниципальной программы города Батайска</w:t>
      </w:r>
      <w:bookmarkEnd w:id="2"/>
      <w:r>
        <w:rPr>
          <w:sz w:val="28"/>
          <w:szCs w:val="28"/>
        </w:rPr>
        <w:t xml:space="preserve"> «Молодежная политика и социальная активность» за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6B7BB3" w:rsidRDefault="00517837">
      <w:pPr>
        <w:tabs>
          <w:tab w:val="left" w:pos="0"/>
          <w:tab w:val="left" w:pos="709"/>
          <w:tab w:val="left" w:pos="851"/>
        </w:tabs>
        <w:jc w:val="both"/>
      </w:pPr>
      <w:r>
        <w:rPr>
          <w:sz w:val="28"/>
        </w:rPr>
        <w:tab/>
      </w:r>
      <w:r>
        <w:rPr>
          <w:sz w:val="28"/>
          <w:szCs w:val="28"/>
        </w:rPr>
        <w:t>2. Разместить отчет о реализации и оценки бюджетной эффективности муници</w:t>
      </w:r>
      <w:r>
        <w:rPr>
          <w:sz w:val="28"/>
          <w:szCs w:val="28"/>
        </w:rPr>
        <w:t>пальной программы города Батайска «Молодежная политика и социальная активность» за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 на официальном сайте Администрации города Батайска в информационно-телекоммуникационной сети «Интернет».</w:t>
      </w:r>
    </w:p>
    <w:p w:rsidR="006B7BB3" w:rsidRDefault="00517837">
      <w:pPr>
        <w:jc w:val="both"/>
      </w:pPr>
      <w:r>
        <w:rPr>
          <w:sz w:val="28"/>
          <w:szCs w:val="28"/>
        </w:rPr>
        <w:tab/>
        <w:t>3. Контроль за исполнением настоящего постановления возлож</w:t>
      </w:r>
      <w:r>
        <w:rPr>
          <w:sz w:val="28"/>
          <w:szCs w:val="28"/>
        </w:rPr>
        <w:t xml:space="preserve">ить на   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заместителя главы Администрации города Батайска по социальным вопросам </w:t>
      </w:r>
      <w:proofErr w:type="spellStart"/>
      <w:r>
        <w:rPr>
          <w:sz w:val="28"/>
          <w:szCs w:val="28"/>
        </w:rPr>
        <w:t>Деркач</w:t>
      </w:r>
      <w:proofErr w:type="spellEnd"/>
      <w:r>
        <w:rPr>
          <w:sz w:val="28"/>
          <w:szCs w:val="28"/>
        </w:rPr>
        <w:t xml:space="preserve"> К.А.</w:t>
      </w:r>
    </w:p>
    <w:p w:rsidR="006B7BB3" w:rsidRDefault="006B7BB3">
      <w:pPr>
        <w:jc w:val="both"/>
        <w:rPr>
          <w:spacing w:val="-24"/>
          <w:sz w:val="28"/>
        </w:rPr>
      </w:pPr>
    </w:p>
    <w:p w:rsidR="006B7BB3" w:rsidRDefault="00517837">
      <w:pPr>
        <w:tabs>
          <w:tab w:val="left" w:pos="4320"/>
          <w:tab w:val="center" w:pos="4875"/>
        </w:tabs>
        <w:jc w:val="both"/>
      </w:pPr>
      <w:r>
        <w:rPr>
          <w:sz w:val="28"/>
          <w:szCs w:val="28"/>
        </w:rPr>
        <w:t>Глава города Батайска                                                                          Р.П. Волошин</w:t>
      </w:r>
    </w:p>
    <w:p w:rsidR="006B7BB3" w:rsidRDefault="006B7BB3">
      <w:pPr>
        <w:jc w:val="both"/>
        <w:rPr>
          <w:sz w:val="28"/>
        </w:rPr>
      </w:pPr>
    </w:p>
    <w:p w:rsidR="006B7BB3" w:rsidRDefault="0051783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6B7BB3" w:rsidRDefault="00517837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 по делам молодежи</w:t>
      </w:r>
    </w:p>
    <w:p w:rsidR="006B7BB3" w:rsidRDefault="00517837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Батайска</w:t>
      </w:r>
    </w:p>
    <w:p w:rsidR="003A27FC" w:rsidRDefault="003A27FC">
      <w:pPr>
        <w:jc w:val="both"/>
        <w:rPr>
          <w:sz w:val="28"/>
          <w:szCs w:val="28"/>
        </w:rPr>
      </w:pPr>
    </w:p>
    <w:p w:rsidR="003A27FC" w:rsidRDefault="003A27FC">
      <w:pPr>
        <w:jc w:val="both"/>
        <w:sectPr w:rsidR="003A27FC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24576"/>
        </w:sectPr>
      </w:pPr>
    </w:p>
    <w:p w:rsidR="003A27FC" w:rsidRPr="003A27FC" w:rsidRDefault="003A27FC" w:rsidP="003A27FC">
      <w:pPr>
        <w:jc w:val="right"/>
        <w:rPr>
          <w:rFonts w:eastAsia="NSimSun" w:cs="Arial"/>
          <w:color w:val="000000"/>
          <w:sz w:val="28"/>
          <w:lang w:eastAsia="zh-CN" w:bidi="hi-IN"/>
        </w:rPr>
      </w:pPr>
    </w:p>
    <w:tbl>
      <w:tblPr>
        <w:tblW w:w="1456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94"/>
        <w:gridCol w:w="5270"/>
      </w:tblGrid>
      <w:tr w:rsidR="003A27FC" w:rsidRPr="003A27FC" w:rsidTr="005739F9">
        <w:tc>
          <w:tcPr>
            <w:tcW w:w="9293" w:type="dxa"/>
            <w:shd w:val="clear" w:color="auto" w:fill="auto"/>
          </w:tcPr>
          <w:p w:rsidR="003A27FC" w:rsidRPr="003A27FC" w:rsidRDefault="003A27FC" w:rsidP="003A27FC">
            <w:pPr>
              <w:rPr>
                <w:rFonts w:ascii="Liberation Serif" w:eastAsia="NSimSun" w:hAnsi="Liberation Serif" w:cs="Arial"/>
                <w:color w:val="000000"/>
                <w:sz w:val="24"/>
                <w:lang w:eastAsia="zh-CN" w:bidi="hi-IN"/>
              </w:rPr>
            </w:pPr>
          </w:p>
        </w:tc>
        <w:tc>
          <w:tcPr>
            <w:tcW w:w="5270" w:type="dxa"/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8"/>
                <w:lang w:eastAsia="zh-CN" w:bidi="hi-IN"/>
              </w:rPr>
              <w:t xml:space="preserve">Приложение </w:t>
            </w:r>
          </w:p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8"/>
                <w:lang w:eastAsia="zh-CN" w:bidi="hi-IN"/>
              </w:rPr>
              <w:t>к постановлению</w:t>
            </w:r>
          </w:p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8"/>
                <w:lang w:eastAsia="zh-CN" w:bidi="hi-IN"/>
              </w:rPr>
              <w:t xml:space="preserve">Администрации </w:t>
            </w:r>
          </w:p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8"/>
                <w:lang w:eastAsia="zh-CN" w:bidi="hi-IN"/>
              </w:rPr>
              <w:t>города Батайска</w:t>
            </w:r>
          </w:p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>
              <w:rPr>
                <w:rFonts w:eastAsia="NSimSun" w:cs="Arial"/>
                <w:color w:val="000000"/>
                <w:sz w:val="28"/>
                <w:lang w:eastAsia="zh-CN" w:bidi="hi-IN"/>
              </w:rPr>
              <w:t>от 03.04.2025 № 458</w:t>
            </w:r>
          </w:p>
        </w:tc>
      </w:tr>
    </w:tbl>
    <w:p w:rsidR="003A27FC" w:rsidRPr="003A27FC" w:rsidRDefault="003A27FC" w:rsidP="003A27FC">
      <w:pPr>
        <w:widowControl w:val="0"/>
        <w:jc w:val="right"/>
        <w:rPr>
          <w:rFonts w:eastAsia="NSimSun" w:cs="Arial"/>
          <w:color w:val="000000"/>
          <w:sz w:val="28"/>
          <w:lang w:eastAsia="zh-CN" w:bidi="hi-IN"/>
        </w:rPr>
      </w:pPr>
    </w:p>
    <w:p w:rsidR="003A27FC" w:rsidRPr="003A27FC" w:rsidRDefault="003A27FC" w:rsidP="003A27FC">
      <w:pPr>
        <w:widowControl w:val="0"/>
        <w:ind w:firstLine="540"/>
        <w:jc w:val="both"/>
        <w:rPr>
          <w:rFonts w:eastAsia="NSimSun" w:cs="Arial"/>
          <w:color w:val="000000"/>
          <w:sz w:val="28"/>
          <w:lang w:eastAsia="zh-CN" w:bidi="hi-IN"/>
        </w:rPr>
      </w:pPr>
    </w:p>
    <w:p w:rsidR="003A27FC" w:rsidRPr="003A27FC" w:rsidRDefault="003A27FC" w:rsidP="003A27FC">
      <w:pPr>
        <w:widowControl w:val="0"/>
        <w:spacing w:line="216" w:lineRule="auto"/>
        <w:jc w:val="center"/>
        <w:rPr>
          <w:rFonts w:eastAsia="NSimSun" w:cs="Arial"/>
          <w:color w:val="000000"/>
          <w:sz w:val="28"/>
          <w:lang w:eastAsia="zh-CN" w:bidi="hi-IN"/>
        </w:rPr>
      </w:pPr>
      <w:r w:rsidRPr="003A27FC">
        <w:rPr>
          <w:rFonts w:eastAsia="NSimSun" w:cs="Arial"/>
          <w:color w:val="000000"/>
          <w:sz w:val="28"/>
          <w:lang w:eastAsia="zh-CN" w:bidi="hi-IN"/>
        </w:rPr>
        <w:t xml:space="preserve">Отчет о реализации и оценки бюджетной эффективности муниципальной программы </w:t>
      </w:r>
    </w:p>
    <w:p w:rsidR="003A27FC" w:rsidRPr="003A27FC" w:rsidRDefault="003A27FC" w:rsidP="003A27FC">
      <w:pPr>
        <w:widowControl w:val="0"/>
        <w:spacing w:line="216" w:lineRule="auto"/>
        <w:jc w:val="center"/>
        <w:rPr>
          <w:rFonts w:ascii="Courier New" w:eastAsia="NSimSun" w:hAnsi="Courier New" w:cs="Arial"/>
          <w:color w:val="000000"/>
          <w:lang w:eastAsia="zh-CN" w:bidi="hi-IN"/>
        </w:rPr>
      </w:pPr>
      <w:r w:rsidRPr="003A27FC">
        <w:rPr>
          <w:rFonts w:eastAsia="NSimSun" w:cs="Arial"/>
          <w:color w:val="000000"/>
          <w:sz w:val="28"/>
          <w:lang w:eastAsia="zh-CN" w:bidi="hi-IN"/>
        </w:rPr>
        <w:t>города Батайска «Молодежная политика и социальная активность» за 2024 год</w:t>
      </w:r>
    </w:p>
    <w:p w:rsidR="003A27FC" w:rsidRPr="003A27FC" w:rsidRDefault="003A27FC" w:rsidP="003A27FC">
      <w:pPr>
        <w:widowControl w:val="0"/>
        <w:spacing w:line="216" w:lineRule="auto"/>
        <w:jc w:val="center"/>
        <w:rPr>
          <w:rFonts w:ascii="Courier New" w:eastAsia="NSimSun" w:hAnsi="Courier New" w:cs="Arial"/>
          <w:color w:val="000000"/>
          <w:sz w:val="28"/>
          <w:lang w:eastAsia="zh-CN" w:bidi="hi-IN"/>
        </w:rPr>
      </w:pPr>
    </w:p>
    <w:p w:rsidR="003A27FC" w:rsidRPr="003A27FC" w:rsidRDefault="003A27FC" w:rsidP="003A27FC">
      <w:pPr>
        <w:jc w:val="right"/>
        <w:rPr>
          <w:rFonts w:eastAsia="NSimSun" w:cs="Arial"/>
          <w:color w:val="000000"/>
          <w:sz w:val="28"/>
          <w:lang w:eastAsia="zh-CN" w:bidi="hi-IN"/>
        </w:rPr>
      </w:pPr>
      <w:r w:rsidRPr="003A27FC">
        <w:rPr>
          <w:rFonts w:eastAsia="NSimSun" w:cs="Arial"/>
          <w:color w:val="000000"/>
          <w:sz w:val="28"/>
          <w:lang w:eastAsia="zh-CN" w:bidi="hi-IN"/>
        </w:rPr>
        <w:t>Таблица 1</w:t>
      </w:r>
    </w:p>
    <w:p w:rsidR="003A27FC" w:rsidRPr="003A27FC" w:rsidRDefault="003A27FC" w:rsidP="003A27FC">
      <w:pPr>
        <w:rPr>
          <w:rFonts w:eastAsia="NSimSun" w:cs="Arial"/>
          <w:color w:val="000000"/>
          <w:sz w:val="28"/>
          <w:lang w:eastAsia="zh-CN" w:bidi="hi-IN"/>
        </w:rPr>
      </w:pPr>
    </w:p>
    <w:p w:rsidR="003A27FC" w:rsidRPr="003A27FC" w:rsidRDefault="003A27FC" w:rsidP="003A27FC">
      <w:pPr>
        <w:jc w:val="center"/>
        <w:rPr>
          <w:rFonts w:eastAsia="NSimSun" w:cs="Arial"/>
          <w:color w:val="000000"/>
          <w:sz w:val="28"/>
          <w:lang w:eastAsia="zh-CN" w:bidi="hi-IN"/>
        </w:rPr>
      </w:pPr>
      <w:r w:rsidRPr="003A27FC">
        <w:rPr>
          <w:rFonts w:eastAsia="NSimSun" w:cs="Arial"/>
          <w:color w:val="000000"/>
          <w:sz w:val="28"/>
          <w:lang w:eastAsia="zh-CN" w:bidi="hi-IN"/>
        </w:rPr>
        <w:t xml:space="preserve">СВЕДЕНИЯ </w:t>
      </w:r>
    </w:p>
    <w:p w:rsidR="003A27FC" w:rsidRPr="003A27FC" w:rsidRDefault="003A27FC" w:rsidP="003A27FC">
      <w:pPr>
        <w:jc w:val="center"/>
        <w:rPr>
          <w:rFonts w:eastAsia="NSimSun" w:cs="Arial"/>
          <w:color w:val="000000"/>
          <w:sz w:val="28"/>
          <w:lang w:eastAsia="zh-CN" w:bidi="hi-IN"/>
        </w:rPr>
      </w:pPr>
      <w:r w:rsidRPr="003A27FC">
        <w:rPr>
          <w:rFonts w:eastAsia="NSimSun" w:cs="Arial"/>
          <w:color w:val="000000"/>
          <w:sz w:val="28"/>
          <w:lang w:eastAsia="zh-CN" w:bidi="hi-IN"/>
        </w:rPr>
        <w:t>о достижении значений показателей (индикаторов)</w:t>
      </w:r>
    </w:p>
    <w:p w:rsidR="003A27FC" w:rsidRPr="003A27FC" w:rsidRDefault="003A27FC" w:rsidP="003A27FC">
      <w:pPr>
        <w:jc w:val="center"/>
        <w:rPr>
          <w:rFonts w:eastAsia="NSimSun" w:cs="Arial"/>
          <w:color w:val="000000"/>
          <w:sz w:val="24"/>
          <w:lang w:eastAsia="zh-CN" w:bidi="hi-IN"/>
        </w:rPr>
      </w:pPr>
    </w:p>
    <w:tbl>
      <w:tblPr>
        <w:tblW w:w="14567" w:type="dxa"/>
        <w:tblInd w:w="1" w:type="dxa"/>
        <w:tblLook w:val="04A0" w:firstRow="1" w:lastRow="0" w:firstColumn="1" w:lastColumn="0" w:noHBand="0" w:noVBand="1"/>
      </w:tblPr>
      <w:tblGrid>
        <w:gridCol w:w="603"/>
        <w:gridCol w:w="4208"/>
        <w:gridCol w:w="1320"/>
        <w:gridCol w:w="2051"/>
        <w:gridCol w:w="1641"/>
        <w:gridCol w:w="1654"/>
        <w:gridCol w:w="16"/>
        <w:gridCol w:w="7"/>
        <w:gridCol w:w="8"/>
        <w:gridCol w:w="3059"/>
      </w:tblGrid>
      <w:tr w:rsidR="003A27FC" w:rsidRPr="003A27FC" w:rsidTr="005739F9"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№ </w:t>
            </w:r>
          </w:p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п/п</w:t>
            </w:r>
          </w:p>
        </w:tc>
        <w:tc>
          <w:tcPr>
            <w:tcW w:w="4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Индикатор (показатель) (наименование)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Единица</w:t>
            </w:r>
          </w:p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измерения</w:t>
            </w:r>
          </w:p>
        </w:tc>
        <w:tc>
          <w:tcPr>
            <w:tcW w:w="5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Значения индикаторов (показателей) муниципальной программы, подпрограммы муниципальной программы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Обоснование отклонений значений индикатора (показателя) на конец отчетного года (при наличии)</w:t>
            </w:r>
          </w:p>
        </w:tc>
      </w:tr>
      <w:tr w:rsidR="003A27FC" w:rsidRPr="003A27FC" w:rsidTr="005739F9"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4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год,</w:t>
            </w:r>
          </w:p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предшествующий отчетному</w:t>
            </w:r>
            <w:hyperlink w:anchor="Par1462">
              <w:r w:rsidRPr="003A27FC">
                <w:rPr>
                  <w:rFonts w:eastAsia="NSimSun" w:cs="Arial"/>
                  <w:color w:val="000000"/>
                  <w:sz w:val="24"/>
                  <w:lang w:eastAsia="zh-CN" w:bidi="hi-IN"/>
                </w:rPr>
                <w:t>&lt;1&gt;</w:t>
              </w:r>
            </w:hyperlink>
          </w:p>
        </w:tc>
        <w:tc>
          <w:tcPr>
            <w:tcW w:w="3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отчетный год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</w:tc>
      </w:tr>
      <w:tr w:rsidR="003A27FC" w:rsidRPr="003A27FC" w:rsidTr="005739F9"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4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план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факт</w:t>
            </w:r>
          </w:p>
        </w:tc>
        <w:tc>
          <w:tcPr>
            <w:tcW w:w="3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</w:tc>
      </w:tr>
      <w:tr w:rsidR="003A27FC" w:rsidRPr="003A27FC" w:rsidTr="005739F9">
        <w:trPr>
          <w:trHeight w:val="31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5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6</w:t>
            </w:r>
          </w:p>
        </w:tc>
        <w:tc>
          <w:tcPr>
            <w:tcW w:w="3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7</w:t>
            </w:r>
          </w:p>
        </w:tc>
      </w:tr>
      <w:tr w:rsidR="003A27FC" w:rsidRPr="003A27FC" w:rsidTr="005739F9">
        <w:trPr>
          <w:trHeight w:val="313"/>
        </w:trPr>
        <w:tc>
          <w:tcPr>
            <w:tcW w:w="14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Муниципальная программа «Молодежная политика и социальная активность»</w:t>
            </w:r>
          </w:p>
        </w:tc>
      </w:tr>
      <w:tr w:rsidR="003A27FC" w:rsidRPr="003A27FC" w:rsidTr="005739F9">
        <w:trPr>
          <w:trHeight w:val="31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spacing w:line="252" w:lineRule="auto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1.1.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Показатель 1. </w:t>
            </w:r>
          </w:p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Доля молодежи, вовлеченной в социальную практику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spacing w:line="252" w:lineRule="auto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процентов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14,0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15,0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15,0</w:t>
            </w:r>
          </w:p>
        </w:tc>
        <w:tc>
          <w:tcPr>
            <w:tcW w:w="3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spacing w:line="252" w:lineRule="auto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1.2.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spacing w:line="252" w:lineRule="auto"/>
              <w:ind w:right="-108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Показатель 2. Доля молодежи, охваченной мероприятиями по воспитанию патриотично настроенной молодежи с независимым мышлением, обладающей созидательным </w:t>
            </w: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мировоззрением,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на повышение благосостояния страны, народа и своей семьи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spacing w:line="252" w:lineRule="auto"/>
              <w:ind w:left="-87" w:right="-77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процентов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98,0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33,0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60,6</w:t>
            </w:r>
          </w:p>
        </w:tc>
        <w:tc>
          <w:tcPr>
            <w:tcW w:w="3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Увеличение количества мероприятий патриотической направленности. Подтверждающие ссылки </w:t>
            </w: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проведения данных мероприятий содержатся в годовом отчете, направляемом в КМПРО</w:t>
            </w:r>
          </w:p>
        </w:tc>
      </w:tr>
      <w:tr w:rsidR="003A27FC" w:rsidRPr="003A27FC" w:rsidTr="005739F9">
        <w:trPr>
          <w:trHeight w:val="944"/>
        </w:trPr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spacing w:line="252" w:lineRule="auto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1.3.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spacing w:line="252" w:lineRule="auto"/>
              <w:ind w:right="-108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Показатель 3. Доля граждан, вовлеченных в добровольческое (волонтерское) движение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spacing w:line="252" w:lineRule="auto"/>
              <w:ind w:left="-87" w:right="-77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процентов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19,0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20,0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20,0</w:t>
            </w:r>
          </w:p>
        </w:tc>
        <w:tc>
          <w:tcPr>
            <w:tcW w:w="30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rPr>
          <w:trHeight w:val="433"/>
        </w:trPr>
        <w:tc>
          <w:tcPr>
            <w:tcW w:w="14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2. Подпрограмма 1 «Поддержка молодежных инициатив»</w:t>
            </w:r>
          </w:p>
        </w:tc>
      </w:tr>
      <w:tr w:rsidR="003A27FC" w:rsidRPr="003A27FC" w:rsidTr="005739F9">
        <w:trPr>
          <w:trHeight w:val="177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spacing w:line="252" w:lineRule="auto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2.1.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Показатель 1.1.</w:t>
            </w:r>
          </w:p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Количество молодых людей, принимающих участие в конкурсных мероприятиях, направленных на продвижение инициативной и талантливой молодежи</w:t>
            </w:r>
          </w:p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человек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55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55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55</w:t>
            </w:r>
          </w:p>
        </w:tc>
        <w:tc>
          <w:tcPr>
            <w:tcW w:w="3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spacing w:line="252" w:lineRule="auto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2.2.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Показатель 1.2.</w:t>
            </w:r>
          </w:p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Доля молодежи, вовлеченной в деятельность по развитию молодежного самоуправления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процентов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11,5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widowControl w:val="0"/>
              <w:ind w:left="-108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11,5</w:t>
            </w:r>
          </w:p>
        </w:tc>
        <w:tc>
          <w:tcPr>
            <w:tcW w:w="3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spacing w:line="252" w:lineRule="auto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2.3.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Показатель 1.3.</w:t>
            </w:r>
          </w:p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Доля молодежи, задействованной в мероприятиях по вовлечению в творческую деятельность, от общего числа молодежи муниципального образования «Город Батайск»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процентов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16,7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10,0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widowControl w:val="0"/>
              <w:ind w:left="-108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36,3</w:t>
            </w:r>
          </w:p>
        </w:tc>
        <w:tc>
          <w:tcPr>
            <w:tcW w:w="3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spacing w:line="252" w:lineRule="auto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2.4.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Показатель 1.4.</w:t>
            </w:r>
          </w:p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Доля обучающихся, вовлеченных в деятельность общественных объединений на базе общеобразовательных организаций</w:t>
            </w:r>
          </w:p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процентов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30,8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38,6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widowControl w:val="0"/>
              <w:ind w:left="-108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40,0</w:t>
            </w:r>
          </w:p>
        </w:tc>
        <w:tc>
          <w:tcPr>
            <w:tcW w:w="3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bookmarkStart w:id="3" w:name="__DdeLink__10974_1713606466"/>
            <w:bookmarkEnd w:id="3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spacing w:line="252" w:lineRule="auto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lang w:eastAsia="zh-CN" w:bidi="hi-IN"/>
              </w:rPr>
              <w:t>2.5.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Показатель 1.5.</w:t>
            </w:r>
          </w:p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Обеспечение выполнения квот представителей муниципальных образований Ростовской области, присутствующих на приоритетных мероприятиях сферы молодежной политики межмуниципального и регионального уровней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процентов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95,0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95,0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widowControl w:val="0"/>
              <w:ind w:left="-108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95,0</w:t>
            </w:r>
          </w:p>
        </w:tc>
        <w:tc>
          <w:tcPr>
            <w:tcW w:w="30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spacing w:line="252" w:lineRule="auto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lang w:eastAsia="zh-CN" w:bidi="hi-IN"/>
              </w:rPr>
              <w:t>2.6.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Показатель 1.6.</w:t>
            </w:r>
          </w:p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Доля несовершеннолетних в возрасте от 14 до 17 лет включительно, признанных на территории Ростовской области находящимися в социально опасном положении либо отнесенных к данной категории (в том числе детей, проживающих в семьях, находящихся в социально опасном положении), вовлеченных в мероприятия молодежной политики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процентов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81,5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80,5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widowControl w:val="0"/>
              <w:ind w:left="-108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80,5</w:t>
            </w:r>
          </w:p>
        </w:tc>
        <w:tc>
          <w:tcPr>
            <w:tcW w:w="30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rPr>
          <w:trHeight w:val="356"/>
        </w:trPr>
        <w:tc>
          <w:tcPr>
            <w:tcW w:w="14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spacing w:line="480" w:lineRule="auto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3. Подпрограмма 2 «Формирование патриотизма и гражданской ответственности в молодежной среде»</w:t>
            </w:r>
          </w:p>
        </w:tc>
      </w:tr>
      <w:tr w:rsidR="003A27FC" w:rsidRPr="003A27FC" w:rsidTr="005739F9">
        <w:trPr>
          <w:trHeight w:val="171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spacing w:line="252" w:lineRule="auto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3.1.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Показатель 2.1.</w:t>
            </w:r>
          </w:p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Обеспечение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</w:t>
            </w:r>
          </w:p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процентов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25,1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18,4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60,6</w:t>
            </w:r>
          </w:p>
        </w:tc>
        <w:tc>
          <w:tcPr>
            <w:tcW w:w="3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spacing w:line="252" w:lineRule="auto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3.2.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Показатель 2.2.</w:t>
            </w:r>
          </w:p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Доля молодежи, участвующей в мероприятиях по формированию толерантности и уважения к представителям других народов, культур, религий, их традициям и духовно-нравственным ценностям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процентов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18,5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19,0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19,0</w:t>
            </w:r>
          </w:p>
        </w:tc>
        <w:tc>
          <w:tcPr>
            <w:tcW w:w="3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bookmarkStart w:id="4" w:name="__DdeLink__8838_4073084553"/>
            <w:bookmarkEnd w:id="4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c>
          <w:tcPr>
            <w:tcW w:w="1456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spacing w:line="480" w:lineRule="auto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4. Подпрограмма 3 «Формирование эффективной системы поддержки добровольческой деятельности»</w:t>
            </w:r>
          </w:p>
        </w:tc>
      </w:tr>
      <w:tr w:rsidR="003A27FC" w:rsidRPr="003A27FC" w:rsidTr="005739F9"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spacing w:line="252" w:lineRule="auto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4.1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both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Показатель 3.1.</w:t>
            </w:r>
          </w:p>
          <w:p w:rsidR="003A27FC" w:rsidRPr="003A27FC" w:rsidRDefault="003A27FC" w:rsidP="003A27FC">
            <w:pPr>
              <w:jc w:val="both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Доля граждан, вовлеченных центрами (сообществами, объединениями) поддержки добровольчества (</w:t>
            </w:r>
            <w:proofErr w:type="spell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волонтерства</w:t>
            </w:r>
            <w:proofErr w:type="spell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процентов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8,9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7,2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widowControl w:val="0"/>
              <w:ind w:left="-108" w:right="-108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11,2</w:t>
            </w:r>
          </w:p>
        </w:tc>
        <w:tc>
          <w:tcPr>
            <w:tcW w:w="30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c>
          <w:tcPr>
            <w:tcW w:w="1456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spacing w:line="252" w:lineRule="auto"/>
              <w:ind w:left="191" w:hanging="191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5. Подпрограмма 4 «Развитие инфраструктуры молодежной политики»</w:t>
            </w:r>
          </w:p>
        </w:tc>
      </w:tr>
      <w:tr w:rsidR="003A27FC" w:rsidRPr="003A27FC" w:rsidTr="005739F9">
        <w:trPr>
          <w:trHeight w:val="1269"/>
        </w:trPr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spacing w:line="252" w:lineRule="auto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5.1.</w:t>
            </w:r>
          </w:p>
        </w:tc>
        <w:tc>
          <w:tcPr>
            <w:tcW w:w="4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Показатель4.1.</w:t>
            </w:r>
          </w:p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Функционирование и развитие муниципальных многофункциональных молодежных центров (центров молодежной политики - патриотических, молодежных инициатив, добровольческих)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единиц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</w:t>
            </w:r>
          </w:p>
        </w:tc>
        <w:tc>
          <w:tcPr>
            <w:tcW w:w="30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</w:tbl>
    <w:p w:rsidR="003A27FC" w:rsidRPr="003A27FC" w:rsidRDefault="003A27FC" w:rsidP="003A27FC">
      <w:pPr>
        <w:rPr>
          <w:rFonts w:eastAsia="NSimSun" w:cs="Arial"/>
          <w:color w:val="000000"/>
          <w:sz w:val="12"/>
          <w:lang w:eastAsia="zh-CN" w:bidi="hi-IN"/>
        </w:rPr>
      </w:pPr>
    </w:p>
    <w:p w:rsidR="003A27FC" w:rsidRPr="003A27FC" w:rsidRDefault="003A27FC" w:rsidP="003A27FC">
      <w:pPr>
        <w:ind w:firstLine="567"/>
        <w:rPr>
          <w:rFonts w:eastAsia="NSimSun" w:cs="Arial"/>
          <w:color w:val="000000"/>
          <w:lang w:eastAsia="zh-CN" w:bidi="hi-IN"/>
        </w:rPr>
      </w:pPr>
      <w:r w:rsidRPr="003A27FC">
        <w:rPr>
          <w:rFonts w:eastAsia="NSimSun" w:cs="Arial"/>
          <w:color w:val="000000"/>
          <w:lang w:eastAsia="zh-CN" w:bidi="hi-IN"/>
        </w:rPr>
        <w:t>-------------------------------</w:t>
      </w:r>
    </w:p>
    <w:p w:rsidR="003A27FC" w:rsidRPr="003A27FC" w:rsidRDefault="003A27FC" w:rsidP="003A27FC">
      <w:pPr>
        <w:ind w:firstLine="567"/>
        <w:rPr>
          <w:rFonts w:eastAsia="NSimSun" w:cs="Arial"/>
          <w:color w:val="000000"/>
          <w:lang w:eastAsia="zh-CN" w:bidi="hi-IN"/>
        </w:rPr>
      </w:pPr>
      <w:bookmarkStart w:id="5" w:name="Par1462"/>
      <w:bookmarkEnd w:id="5"/>
      <w:r w:rsidRPr="003A27FC">
        <w:rPr>
          <w:rFonts w:eastAsia="NSimSun" w:cs="Arial"/>
          <w:color w:val="000000"/>
          <w:lang w:eastAsia="zh-CN" w:bidi="hi-IN"/>
        </w:rPr>
        <w:t>&lt;1&gt; Приводится фактическое значение индикатора или показателя за год, предшествующий отчетному.</w:t>
      </w:r>
    </w:p>
    <w:p w:rsidR="003A27FC" w:rsidRPr="003A27FC" w:rsidRDefault="003A27FC" w:rsidP="003A27FC">
      <w:pPr>
        <w:widowControl w:val="0"/>
        <w:ind w:right="170"/>
        <w:jc w:val="right"/>
        <w:rPr>
          <w:rFonts w:eastAsia="NSimSun" w:cs="Arial"/>
          <w:color w:val="000000"/>
          <w:sz w:val="28"/>
          <w:lang w:eastAsia="zh-CN" w:bidi="hi-IN"/>
        </w:rPr>
      </w:pPr>
    </w:p>
    <w:p w:rsidR="003A27FC" w:rsidRPr="003A27FC" w:rsidRDefault="003A27FC" w:rsidP="003A27FC">
      <w:pPr>
        <w:widowControl w:val="0"/>
        <w:ind w:right="170"/>
        <w:jc w:val="right"/>
        <w:rPr>
          <w:rFonts w:eastAsia="NSimSun" w:cs="Arial"/>
          <w:color w:val="000000"/>
          <w:sz w:val="28"/>
          <w:lang w:eastAsia="zh-CN" w:bidi="hi-IN"/>
        </w:rPr>
      </w:pPr>
    </w:p>
    <w:p w:rsidR="003A27FC" w:rsidRPr="003A27FC" w:rsidRDefault="003A27FC" w:rsidP="003A27FC">
      <w:pPr>
        <w:widowControl w:val="0"/>
        <w:ind w:right="170"/>
        <w:jc w:val="right"/>
        <w:rPr>
          <w:rFonts w:eastAsia="NSimSun" w:cs="Arial"/>
          <w:color w:val="000000"/>
          <w:sz w:val="28"/>
          <w:lang w:eastAsia="zh-CN" w:bidi="hi-IN"/>
        </w:rPr>
      </w:pPr>
    </w:p>
    <w:p w:rsidR="003A27FC" w:rsidRPr="003A27FC" w:rsidRDefault="003A27FC" w:rsidP="003A27FC">
      <w:pPr>
        <w:widowControl w:val="0"/>
        <w:ind w:right="170"/>
        <w:jc w:val="right"/>
        <w:rPr>
          <w:rFonts w:eastAsia="NSimSun" w:cs="Arial"/>
          <w:color w:val="000000"/>
          <w:sz w:val="28"/>
          <w:lang w:eastAsia="zh-CN" w:bidi="hi-IN"/>
        </w:rPr>
      </w:pPr>
    </w:p>
    <w:p w:rsidR="003A27FC" w:rsidRPr="003A27FC" w:rsidRDefault="003A27FC" w:rsidP="003A27FC">
      <w:pPr>
        <w:widowControl w:val="0"/>
        <w:ind w:right="170"/>
        <w:jc w:val="right"/>
        <w:rPr>
          <w:rFonts w:eastAsia="NSimSun" w:cs="Arial"/>
          <w:color w:val="000000"/>
          <w:sz w:val="28"/>
          <w:lang w:eastAsia="zh-CN" w:bidi="hi-IN"/>
        </w:rPr>
      </w:pPr>
    </w:p>
    <w:p w:rsidR="003A27FC" w:rsidRPr="003A27FC" w:rsidRDefault="003A27FC" w:rsidP="003A27FC">
      <w:pPr>
        <w:widowControl w:val="0"/>
        <w:ind w:right="170"/>
        <w:jc w:val="right"/>
        <w:rPr>
          <w:rFonts w:eastAsia="NSimSun" w:cs="Arial"/>
          <w:color w:val="000000"/>
          <w:sz w:val="28"/>
          <w:lang w:eastAsia="zh-CN" w:bidi="hi-IN"/>
        </w:rPr>
      </w:pPr>
    </w:p>
    <w:p w:rsidR="003A27FC" w:rsidRPr="003A27FC" w:rsidRDefault="003A27FC" w:rsidP="003A27FC">
      <w:pPr>
        <w:widowControl w:val="0"/>
        <w:ind w:right="170"/>
        <w:jc w:val="right"/>
        <w:rPr>
          <w:rFonts w:eastAsia="NSimSun" w:cs="Arial"/>
          <w:color w:val="000000"/>
          <w:sz w:val="28"/>
          <w:lang w:eastAsia="zh-CN" w:bidi="hi-IN"/>
        </w:rPr>
      </w:pPr>
    </w:p>
    <w:p w:rsidR="003A27FC" w:rsidRPr="003A27FC" w:rsidRDefault="003A27FC" w:rsidP="003A27FC">
      <w:pPr>
        <w:widowControl w:val="0"/>
        <w:ind w:right="170"/>
        <w:jc w:val="right"/>
        <w:rPr>
          <w:rFonts w:eastAsia="NSimSun" w:cs="Arial"/>
          <w:color w:val="000000"/>
          <w:sz w:val="28"/>
          <w:lang w:eastAsia="zh-CN" w:bidi="hi-IN"/>
        </w:rPr>
      </w:pPr>
    </w:p>
    <w:p w:rsidR="003A27FC" w:rsidRPr="003A27FC" w:rsidRDefault="003A27FC" w:rsidP="003A27FC">
      <w:pPr>
        <w:widowControl w:val="0"/>
        <w:ind w:right="170"/>
        <w:jc w:val="right"/>
        <w:rPr>
          <w:rFonts w:eastAsia="NSimSun" w:cs="Arial"/>
          <w:color w:val="000000"/>
          <w:sz w:val="28"/>
          <w:lang w:eastAsia="zh-CN" w:bidi="hi-IN"/>
        </w:rPr>
      </w:pPr>
    </w:p>
    <w:p w:rsidR="003A27FC" w:rsidRPr="003A27FC" w:rsidRDefault="003A27FC" w:rsidP="003A27FC">
      <w:pPr>
        <w:widowControl w:val="0"/>
        <w:ind w:right="170"/>
        <w:jc w:val="right"/>
        <w:rPr>
          <w:rFonts w:eastAsia="NSimSun" w:cs="Arial"/>
          <w:color w:val="000000"/>
          <w:sz w:val="28"/>
          <w:lang w:eastAsia="zh-CN" w:bidi="hi-IN"/>
        </w:rPr>
      </w:pPr>
    </w:p>
    <w:p w:rsidR="003A27FC" w:rsidRPr="003A27FC" w:rsidRDefault="003A27FC" w:rsidP="003A27FC">
      <w:pPr>
        <w:widowControl w:val="0"/>
        <w:ind w:right="170"/>
        <w:jc w:val="right"/>
        <w:rPr>
          <w:rFonts w:eastAsia="NSimSun" w:cs="Arial"/>
          <w:color w:val="000000"/>
          <w:sz w:val="28"/>
          <w:lang w:eastAsia="zh-CN" w:bidi="hi-IN"/>
        </w:rPr>
      </w:pPr>
    </w:p>
    <w:p w:rsidR="003A27FC" w:rsidRPr="003A27FC" w:rsidRDefault="003A27FC" w:rsidP="003A27FC">
      <w:pPr>
        <w:widowControl w:val="0"/>
        <w:ind w:right="170"/>
        <w:jc w:val="right"/>
        <w:rPr>
          <w:rFonts w:eastAsia="NSimSun" w:cs="Arial"/>
          <w:color w:val="000000"/>
          <w:sz w:val="28"/>
          <w:lang w:eastAsia="zh-CN" w:bidi="hi-IN"/>
        </w:rPr>
      </w:pPr>
    </w:p>
    <w:p w:rsidR="003A27FC" w:rsidRPr="003A27FC" w:rsidRDefault="003A27FC" w:rsidP="003A27FC">
      <w:pPr>
        <w:widowControl w:val="0"/>
        <w:ind w:right="170"/>
        <w:jc w:val="right"/>
        <w:rPr>
          <w:rFonts w:eastAsia="NSimSun" w:cs="Arial"/>
          <w:color w:val="000000"/>
          <w:sz w:val="28"/>
          <w:lang w:eastAsia="zh-CN" w:bidi="hi-IN"/>
        </w:rPr>
      </w:pPr>
    </w:p>
    <w:p w:rsidR="003A27FC" w:rsidRPr="003A27FC" w:rsidRDefault="003A27FC" w:rsidP="003A27FC">
      <w:pPr>
        <w:widowControl w:val="0"/>
        <w:ind w:right="170"/>
        <w:jc w:val="right"/>
        <w:rPr>
          <w:rFonts w:eastAsia="NSimSun" w:cs="Arial"/>
          <w:color w:val="000000"/>
          <w:sz w:val="28"/>
          <w:lang w:eastAsia="zh-CN" w:bidi="hi-IN"/>
        </w:rPr>
      </w:pPr>
      <w:r w:rsidRPr="003A27FC">
        <w:rPr>
          <w:rFonts w:eastAsia="NSimSun" w:cs="Arial"/>
          <w:color w:val="000000"/>
          <w:sz w:val="28"/>
          <w:lang w:eastAsia="zh-CN" w:bidi="hi-IN"/>
        </w:rPr>
        <w:t>Таблица 2</w:t>
      </w:r>
      <w:bookmarkStart w:id="6" w:name="Par1520"/>
      <w:bookmarkEnd w:id="6"/>
    </w:p>
    <w:p w:rsidR="003A27FC" w:rsidRPr="003A27FC" w:rsidRDefault="003A27FC" w:rsidP="003A27FC">
      <w:pPr>
        <w:widowControl w:val="0"/>
        <w:jc w:val="both"/>
        <w:rPr>
          <w:rFonts w:eastAsia="NSimSun" w:cs="Arial"/>
          <w:color w:val="000000"/>
          <w:sz w:val="28"/>
          <w:lang w:eastAsia="zh-CN" w:bidi="hi-IN"/>
        </w:rPr>
      </w:pPr>
    </w:p>
    <w:p w:rsidR="003A27FC" w:rsidRPr="003A27FC" w:rsidRDefault="003A27FC" w:rsidP="003A27FC">
      <w:pPr>
        <w:widowControl w:val="0"/>
        <w:jc w:val="center"/>
        <w:rPr>
          <w:rFonts w:eastAsia="NSimSun" w:cs="Arial"/>
          <w:color w:val="000000"/>
          <w:sz w:val="28"/>
          <w:lang w:eastAsia="zh-CN" w:bidi="hi-IN"/>
        </w:rPr>
      </w:pPr>
      <w:r w:rsidRPr="003A27FC">
        <w:rPr>
          <w:rFonts w:eastAsia="NSimSun" w:cs="Arial"/>
          <w:color w:val="000000"/>
          <w:sz w:val="28"/>
          <w:lang w:eastAsia="zh-CN" w:bidi="hi-IN"/>
        </w:rPr>
        <w:t>Сведения о выполнении основных мероприятий подпрограмм</w:t>
      </w:r>
    </w:p>
    <w:p w:rsidR="003A27FC" w:rsidRPr="003A27FC" w:rsidRDefault="003A27FC" w:rsidP="003A27FC">
      <w:pPr>
        <w:widowControl w:val="0"/>
        <w:jc w:val="center"/>
        <w:rPr>
          <w:rFonts w:eastAsia="NSimSun" w:cs="Arial"/>
          <w:color w:val="000000"/>
          <w:lang w:eastAsia="zh-CN" w:bidi="hi-IN"/>
        </w:rPr>
      </w:pPr>
      <w:r w:rsidRPr="003A27FC">
        <w:rPr>
          <w:rFonts w:eastAsia="NSimSun" w:cs="Arial"/>
          <w:color w:val="000000"/>
          <w:sz w:val="28"/>
          <w:lang w:eastAsia="zh-CN" w:bidi="hi-IN"/>
        </w:rPr>
        <w:t xml:space="preserve"> муниципальной программы города Батайска «Молодежная политика и социальная активность»</w:t>
      </w:r>
      <w:r w:rsidRPr="003A27FC">
        <w:rPr>
          <w:rFonts w:eastAsia="NSimSun" w:cs="Arial"/>
          <w:color w:val="000000"/>
          <w:sz w:val="24"/>
          <w:lang w:eastAsia="zh-CN" w:bidi="hi-IN"/>
        </w:rPr>
        <w:t xml:space="preserve"> </w:t>
      </w:r>
      <w:r w:rsidRPr="003A27FC">
        <w:rPr>
          <w:rFonts w:eastAsia="NSimSun" w:cs="Arial"/>
          <w:color w:val="000000"/>
          <w:sz w:val="28"/>
          <w:lang w:eastAsia="zh-CN" w:bidi="hi-IN"/>
        </w:rPr>
        <w:t>за 2024 год</w:t>
      </w:r>
    </w:p>
    <w:p w:rsidR="003A27FC" w:rsidRPr="003A27FC" w:rsidRDefault="003A27FC" w:rsidP="003A27FC">
      <w:pPr>
        <w:widowControl w:val="0"/>
        <w:jc w:val="both"/>
        <w:rPr>
          <w:rFonts w:eastAsia="NSimSun" w:cs="Arial"/>
          <w:color w:val="000000"/>
          <w:sz w:val="18"/>
          <w:lang w:eastAsia="zh-CN" w:bidi="hi-IN"/>
        </w:rPr>
      </w:pPr>
    </w:p>
    <w:tbl>
      <w:tblPr>
        <w:tblW w:w="14559" w:type="dxa"/>
        <w:tblInd w:w="1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36"/>
        <w:gridCol w:w="2349"/>
        <w:gridCol w:w="1626"/>
        <w:gridCol w:w="988"/>
        <w:gridCol w:w="987"/>
        <w:gridCol w:w="28"/>
        <w:gridCol w:w="1058"/>
        <w:gridCol w:w="30"/>
        <w:gridCol w:w="1056"/>
        <w:gridCol w:w="33"/>
        <w:gridCol w:w="74"/>
        <w:gridCol w:w="1686"/>
        <w:gridCol w:w="69"/>
        <w:gridCol w:w="2005"/>
        <w:gridCol w:w="69"/>
        <w:gridCol w:w="63"/>
        <w:gridCol w:w="2128"/>
      </w:tblGrid>
      <w:tr w:rsidR="003A27FC" w:rsidRPr="003A27FC" w:rsidTr="005739F9">
        <w:trPr>
          <w:trHeight w:val="828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№ п/п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Номер и наименование основного мероприятия подпрограммы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Ответственный исполнитель</w:t>
            </w:r>
          </w:p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</w:tc>
        <w:tc>
          <w:tcPr>
            <w:tcW w:w="19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Плановый срок окончания реализации</w:t>
            </w:r>
          </w:p>
        </w:tc>
        <w:tc>
          <w:tcPr>
            <w:tcW w:w="2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Фактический срок</w:t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Результаты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Причины не реализации/реализации не в полном объеме</w:t>
            </w:r>
          </w:p>
        </w:tc>
      </w:tr>
      <w:tr w:rsidR="003A27FC" w:rsidRPr="003A27FC" w:rsidTr="005739F9"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9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0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начала реализации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окончания реализации</w:t>
            </w:r>
          </w:p>
        </w:tc>
        <w:tc>
          <w:tcPr>
            <w:tcW w:w="17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запланированные</w:t>
            </w:r>
          </w:p>
        </w:tc>
        <w:tc>
          <w:tcPr>
            <w:tcW w:w="23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достигнутые</w:t>
            </w:r>
          </w:p>
        </w:tc>
        <w:tc>
          <w:tcPr>
            <w:tcW w:w="22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</w:tc>
      </w:tr>
      <w:tr w:rsidR="003A27FC" w:rsidRPr="003A27FC" w:rsidTr="005739F9"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2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4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5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6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7</w:t>
            </w:r>
          </w:p>
        </w:tc>
        <w:tc>
          <w:tcPr>
            <w:tcW w:w="17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8</w:t>
            </w:r>
          </w:p>
        </w:tc>
        <w:tc>
          <w:tcPr>
            <w:tcW w:w="23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9</w:t>
            </w:r>
          </w:p>
        </w:tc>
        <w:tc>
          <w:tcPr>
            <w:tcW w:w="22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10</w:t>
            </w:r>
          </w:p>
        </w:tc>
      </w:tr>
      <w:tr w:rsidR="003A27FC" w:rsidRPr="003A27FC" w:rsidTr="005739F9">
        <w:tc>
          <w:tcPr>
            <w:tcW w:w="14557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1. Подпрограмма «Поддержка молодежных инициатив»</w:t>
            </w:r>
          </w:p>
        </w:tc>
      </w:tr>
      <w:tr w:rsidR="003A27FC" w:rsidRPr="003A27FC" w:rsidTr="005739F9"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1.1.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Основное мероприятие 1.1. Обеспечение проведения мероприятий по вовлечению молодежи в социальную практику, поддержке молодежных инициатив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ind w:left="-108" w:right="-108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Отдел по делам молодежи Администрации города Батайска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ind w:left="-107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01.01.2024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31.12.2024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ind w:left="-107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01.01.2024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31.12.2024</w:t>
            </w:r>
          </w:p>
        </w:tc>
        <w:tc>
          <w:tcPr>
            <w:tcW w:w="17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Увеличение численности молодых людей, принимающих участие в мероприятиях по вовлечению в социальную практику и информированию о потенциальных возможностях</w:t>
            </w:r>
          </w:p>
        </w:tc>
        <w:tc>
          <w:tcPr>
            <w:tcW w:w="23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Доля молодежи, вовлеченной в социальную практику — 15,0 </w:t>
            </w:r>
            <w:proofErr w:type="gram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% .</w:t>
            </w:r>
            <w:proofErr w:type="gram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 Показатель увеличился на 1% в сравнении с предыдущим периодом.</w:t>
            </w:r>
          </w:p>
        </w:tc>
        <w:tc>
          <w:tcPr>
            <w:tcW w:w="22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rPr>
          <w:trHeight w:val="217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1.2.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Основное мероприятие 1.2. Содействие развитию интеллектуального и научно-</w:t>
            </w: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технического потенциала молодежи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ind w:left="-108" w:right="-108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Отдел по делам молодежи Администрации города Батайска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ind w:left="-107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01.01.2024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31.12.2024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ind w:left="-107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01.01.2024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31.12.2024</w:t>
            </w:r>
          </w:p>
        </w:tc>
        <w:tc>
          <w:tcPr>
            <w:tcW w:w="17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Увеличение численности талантливой молодых людей и лидеров, получивших </w:t>
            </w: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государственную поддержку и поддержку со стороны Администрации города Батайска</w:t>
            </w:r>
          </w:p>
        </w:tc>
        <w:tc>
          <w:tcPr>
            <w:tcW w:w="23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 xml:space="preserve">Количество молодых людей, принимающих участие в конкурсных мероприятиях, </w:t>
            </w: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 xml:space="preserve">направленных на продвижение инициативной и талантливой молодежи — </w:t>
            </w:r>
            <w:proofErr w:type="gram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55  человек</w:t>
            </w:r>
            <w:proofErr w:type="gram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.</w:t>
            </w:r>
          </w:p>
        </w:tc>
        <w:tc>
          <w:tcPr>
            <w:tcW w:w="22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-</w:t>
            </w:r>
          </w:p>
        </w:tc>
      </w:tr>
      <w:tr w:rsidR="003A27FC" w:rsidRPr="003A27FC" w:rsidTr="005739F9">
        <w:tc>
          <w:tcPr>
            <w:tcW w:w="14557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2. Подпрограмма «Формирование патриотизма и гражданской ответственности в молодежной среде»</w:t>
            </w:r>
          </w:p>
        </w:tc>
      </w:tr>
      <w:tr w:rsidR="003A27FC" w:rsidRPr="003A27FC" w:rsidTr="005739F9"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widowControl w:val="0"/>
              <w:ind w:right="-75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2.1.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Основное мероприятие 2.1. Обеспечение проведения мероприятий по содействию гражданско-патриотическому воспитанию молодых людей города Батайска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ind w:left="-108" w:right="-108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Отдел по делам молодежи Администрации города Батайска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ind w:left="-107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01.01.2024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31.12.2024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ind w:left="-107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01.01.2024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31.12.2024</w:t>
            </w:r>
          </w:p>
        </w:tc>
        <w:tc>
          <w:tcPr>
            <w:tcW w:w="176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Формирование у молодежи чувства патриотизма и гражданской активности, привитие гражданских ценностей;</w:t>
            </w:r>
          </w:p>
          <w:p w:rsidR="003A27FC" w:rsidRPr="003A27FC" w:rsidRDefault="003A27FC" w:rsidP="003A27FC">
            <w:pPr>
              <w:tabs>
                <w:tab w:val="left" w:pos="2477"/>
              </w:tabs>
              <w:ind w:left="-74"/>
              <w:contextualSpacing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увеличение численности молодых людей, принимающих участие в мероприятиях по формированию «российской идентичности» и реализации мероприятий по профилактике асоциального поведения, этнического и религиозно-политического экстремизма в молодежной </w:t>
            </w: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среде</w:t>
            </w:r>
          </w:p>
        </w:tc>
        <w:tc>
          <w:tcPr>
            <w:tcW w:w="23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tabs>
                <w:tab w:val="left" w:pos="2477"/>
              </w:tabs>
              <w:ind w:left="-74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 xml:space="preserve">Доля молодежи, охваченной гражданско-патриотическими акциями и мероприятиями -68%  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2.2.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Основное мероприятие 2.2. Организация и проведение </w:t>
            </w:r>
            <w:proofErr w:type="gram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детских  и</w:t>
            </w:r>
            <w:proofErr w:type="gram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 молодежных форумов патриотической и профилактической направленности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ind w:left="-108" w:right="-108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Отдел по делам молодежи Администрации города Батайска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ind w:left="-107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01.01.2024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31.12.2024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ind w:left="-107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01.01.2024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31.12.2024</w:t>
            </w:r>
          </w:p>
        </w:tc>
        <w:tc>
          <w:tcPr>
            <w:tcW w:w="176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Формирование у молодежи чувства патриотизма и гражданской активности, привитие гражданских ценностей;</w:t>
            </w:r>
          </w:p>
          <w:p w:rsidR="003A27FC" w:rsidRPr="003A27FC" w:rsidRDefault="003A27FC" w:rsidP="003A27FC">
            <w:pPr>
              <w:tabs>
                <w:tab w:val="left" w:pos="2477"/>
              </w:tabs>
              <w:ind w:left="-74"/>
              <w:contextualSpacing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увеличение численности молодых людей, принимающих участие в мероприятиях по формированию «российской идентичности» и реализации мероприятий по профилактике асоциального поведения, этнического и религиозно-политического экстремизма в молодежной среде</w:t>
            </w:r>
          </w:p>
        </w:tc>
        <w:tc>
          <w:tcPr>
            <w:tcW w:w="23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Доля молодежи, задействованной в мероприятиях по вовлечению в творческую деятельность, от общего числа молодежи муниципального образования «Город Батайск» - 36,3</w:t>
            </w:r>
            <w:proofErr w:type="gram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% </w:t>
            </w:r>
            <w:bookmarkStart w:id="7" w:name="__DdeLink__5633_3838657471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 </w:t>
            </w:r>
            <w:bookmarkEnd w:id="7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Показатель</w:t>
            </w:r>
            <w:proofErr w:type="gram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 увеличился на 19,6% в сравнении с предыдущим периодом.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c>
          <w:tcPr>
            <w:tcW w:w="14557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3. Подпрограмма «Формирование эффективной системы поддержки добровольческой деятельности»</w:t>
            </w:r>
          </w:p>
        </w:tc>
      </w:tr>
      <w:tr w:rsidR="003A27FC" w:rsidRPr="003A27FC" w:rsidTr="005739F9"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3.1.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Обеспечение проведения мероприятий по </w:t>
            </w: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вовлечению граждан в добровольческую (волонтерскую) деятельность, поддержке добровольческих инициатив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ind w:left="-108" w:right="-108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Отдел по делам молодежи Администраци</w:t>
            </w: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и города Батайска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ind w:left="-107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01.01.2024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31.12.2024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ind w:left="-107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01.01.2024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31.12.2024</w:t>
            </w:r>
          </w:p>
        </w:tc>
        <w:tc>
          <w:tcPr>
            <w:tcW w:w="176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Предоставление </w:t>
            </w:r>
            <w:proofErr w:type="gram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гражданам  Ростовской</w:t>
            </w:r>
            <w:proofErr w:type="gram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 </w:t>
            </w: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области возможностей участия в добровольческой (волонтерской) деятельности, повышение эффективности реализуемых добровольческих (волонтерских) программ, расширение участия добровольцев (волонтеров) в оказании населению услуг в социальной сфере</w:t>
            </w:r>
          </w:p>
        </w:tc>
        <w:tc>
          <w:tcPr>
            <w:tcW w:w="23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 xml:space="preserve">Доля граждан, вовлеченных центрами </w:t>
            </w: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(сообществами, объединениями) поддержки добровольчества (</w:t>
            </w:r>
            <w:proofErr w:type="spell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волонтерства</w:t>
            </w:r>
            <w:proofErr w:type="spell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 — 11,2%  </w:t>
            </w:r>
          </w:p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bookmarkStart w:id="8" w:name="__DdeLink__33872_796730236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Показатель увеличился на 2,3% в сравнении с предыдущим периодом</w:t>
            </w:r>
            <w:bookmarkEnd w:id="8"/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-</w:t>
            </w:r>
          </w:p>
        </w:tc>
      </w:tr>
      <w:tr w:rsidR="003A27FC" w:rsidRPr="003A27FC" w:rsidTr="005739F9"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lang w:eastAsia="zh-CN" w:bidi="hi-IN"/>
              </w:rPr>
              <w:t>3.2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Реализация регионального проекта «Социальная активность (Ростовская область)» на муниципальном уровне. Создание и внедрение системы социальной поддержки граждан, систематически </w:t>
            </w: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участвующих в добровольческих (волонтерских) проектах и мероприятиях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ind w:left="-108" w:right="-108"/>
              <w:jc w:val="center"/>
              <w:rPr>
                <w:rFonts w:ascii="Calibri" w:eastAsia="NSimSun" w:hAnsi="Calibri" w:cs="Arial"/>
                <w:color w:val="000000"/>
                <w:sz w:val="22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Отдел по делам молодежи Администрации города Батайска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ind w:left="-107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01.01.2024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31.12.2024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ind w:left="-107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01.01.2024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31.12.2024</w:t>
            </w:r>
          </w:p>
        </w:tc>
        <w:tc>
          <w:tcPr>
            <w:tcW w:w="176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Предоставление гражданам Ростовской области возможности участия в добровольческой (волонтерской) деятельности; повышение эффективности реализуемых </w:t>
            </w: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добровольческих (волонтерских) программ; расширение участия добровольцев (волонтеров) в оказании населению услуг в социальной сфере</w:t>
            </w:r>
          </w:p>
        </w:tc>
        <w:tc>
          <w:tcPr>
            <w:tcW w:w="23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Доля граждан, вовлеченных центрами (сообществами, объединениями) поддержки добровольчества (</w:t>
            </w:r>
            <w:proofErr w:type="spell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волонтерства</w:t>
            </w:r>
            <w:proofErr w:type="spell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) на базе образовательных организаций, некоммерческих организаций, </w:t>
            </w: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 xml:space="preserve">государственных и муниципальных учреждений, в добровольческую (волонтерскую) деятельность — 11,2%  </w:t>
            </w:r>
          </w:p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Показатель увеличился на 2,3% в сравнении с предыдущим периодом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-</w:t>
            </w:r>
          </w:p>
        </w:tc>
      </w:tr>
      <w:tr w:rsidR="003A27FC" w:rsidRPr="003A27FC" w:rsidTr="005739F9">
        <w:tc>
          <w:tcPr>
            <w:tcW w:w="14557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4. Подпрограмма «Развитие инфраструктуры молодежной политики»</w:t>
            </w:r>
          </w:p>
        </w:tc>
      </w:tr>
      <w:tr w:rsidR="003A27FC" w:rsidRPr="003A27FC" w:rsidTr="005739F9"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4.1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Основное мероприятие 4.1 Создание многофункциональных молодежных центров (поддержки молодежных инициатив, гражданско-патриотического воспитания, развития добровольчества)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ind w:left="-108" w:right="-108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Отдел по делам молодежи Администрации города Батайска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ind w:left="-107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01.01.2024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31.12.2024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ind w:left="-107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01.01.2024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31.12.2024</w:t>
            </w:r>
          </w:p>
        </w:tc>
        <w:tc>
          <w:tcPr>
            <w:tcW w:w="176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увеличение численности молодых людей, вовлеченных в мероприятия сферы государственной молодежной политики, проводимые на территории муниципальных образований в Ростовской области </w:t>
            </w:r>
          </w:p>
        </w:tc>
        <w:tc>
          <w:tcPr>
            <w:tcW w:w="23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Доля молодых людей, вовлеченных в мероприятия сферы государственной молодежной политики, составляет 11,2%, что на 2,3 % больше в сравнении с предыдущим периодом.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4.2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Основное мероприятие 4.2 Предоставление муниципальной поддержки </w:t>
            </w: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молодежным и детским общественным объединениям, пользующихся муниципальной поддержкой в виде субсидии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ind w:left="-108" w:right="-108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Отдел по делам молодежи Администрации города Батайска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ind w:left="-107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01.01.2024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31.12.2024</w:t>
            </w:r>
          </w:p>
        </w:tc>
        <w:tc>
          <w:tcPr>
            <w:tcW w:w="1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ind w:left="-107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01.01.2024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ind w:left="-108" w:right="-108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31.12.2024</w:t>
            </w:r>
          </w:p>
        </w:tc>
        <w:tc>
          <w:tcPr>
            <w:tcW w:w="176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сохранение численности молодежных общественных объединений, </w:t>
            </w: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 xml:space="preserve">пользующихся государственной поддержкой </w:t>
            </w:r>
          </w:p>
        </w:tc>
        <w:tc>
          <w:tcPr>
            <w:tcW w:w="23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 xml:space="preserve">В муниципальном образовании «Город Батайск» отсутствуют официально </w:t>
            </w: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 xml:space="preserve">зарегистрированные молодежные объединения, которые могли бы претендовать на поддержку в виде субсидии. 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-</w:t>
            </w:r>
          </w:p>
        </w:tc>
      </w:tr>
    </w:tbl>
    <w:p w:rsidR="003A27FC" w:rsidRPr="003A27FC" w:rsidRDefault="003A27FC" w:rsidP="003A27FC">
      <w:pPr>
        <w:rPr>
          <w:rFonts w:eastAsia="NSimSun" w:cs="Arial"/>
          <w:color w:val="000000"/>
          <w:lang w:eastAsia="zh-CN" w:bidi="hi-IN"/>
        </w:rPr>
      </w:pPr>
      <w:r w:rsidRPr="003A27FC">
        <w:rPr>
          <w:rFonts w:eastAsia="NSimSun" w:cs="Arial"/>
          <w:color w:val="000000"/>
          <w:lang w:eastAsia="zh-CN" w:bidi="hi-IN"/>
        </w:rPr>
        <w:br w:type="page"/>
      </w:r>
    </w:p>
    <w:p w:rsidR="003A27FC" w:rsidRPr="003A27FC" w:rsidRDefault="003A27FC" w:rsidP="003A27FC">
      <w:pPr>
        <w:jc w:val="right"/>
        <w:rPr>
          <w:rFonts w:eastAsia="NSimSun" w:cs="Arial"/>
          <w:color w:val="000000"/>
          <w:sz w:val="28"/>
          <w:lang w:eastAsia="zh-CN" w:bidi="hi-IN"/>
        </w:rPr>
      </w:pPr>
      <w:r w:rsidRPr="003A27FC">
        <w:rPr>
          <w:rFonts w:eastAsia="NSimSun" w:cs="Arial"/>
          <w:color w:val="000000"/>
          <w:sz w:val="28"/>
          <w:lang w:eastAsia="zh-CN" w:bidi="hi-IN"/>
        </w:rPr>
        <w:lastRenderedPageBreak/>
        <w:t>Таблица 3</w:t>
      </w:r>
    </w:p>
    <w:p w:rsidR="003A27FC" w:rsidRPr="003A27FC" w:rsidRDefault="003A27FC" w:rsidP="003A27FC">
      <w:pPr>
        <w:jc w:val="center"/>
        <w:rPr>
          <w:rFonts w:eastAsia="NSimSun" w:cs="Arial"/>
          <w:color w:val="000000"/>
          <w:sz w:val="28"/>
          <w:lang w:eastAsia="zh-CN" w:bidi="hi-IN"/>
        </w:rPr>
      </w:pPr>
      <w:r w:rsidRPr="003A27FC">
        <w:rPr>
          <w:rFonts w:eastAsia="NSimSun" w:cs="Arial"/>
          <w:color w:val="000000"/>
          <w:sz w:val="28"/>
          <w:lang w:eastAsia="zh-CN" w:bidi="hi-IN"/>
        </w:rPr>
        <w:t>СВЕДЕНИЯ</w:t>
      </w:r>
    </w:p>
    <w:p w:rsidR="003A27FC" w:rsidRPr="003A27FC" w:rsidRDefault="003A27FC" w:rsidP="003A27FC">
      <w:pPr>
        <w:jc w:val="center"/>
        <w:rPr>
          <w:rFonts w:eastAsia="NSimSun" w:cs="Arial"/>
          <w:color w:val="000000"/>
          <w:sz w:val="28"/>
          <w:lang w:eastAsia="zh-CN" w:bidi="hi-IN"/>
        </w:rPr>
      </w:pPr>
      <w:r w:rsidRPr="003A27FC">
        <w:rPr>
          <w:rFonts w:eastAsia="NSimSun" w:cs="Arial"/>
          <w:color w:val="000000"/>
          <w:sz w:val="28"/>
          <w:lang w:eastAsia="zh-CN" w:bidi="hi-IN"/>
        </w:rPr>
        <w:t>об использовании бюджетных ассигнований на реализацию</w:t>
      </w:r>
    </w:p>
    <w:p w:rsidR="003A27FC" w:rsidRPr="003A27FC" w:rsidRDefault="003A27FC" w:rsidP="003A27FC">
      <w:pPr>
        <w:jc w:val="center"/>
        <w:rPr>
          <w:rFonts w:eastAsia="NSimSun" w:cs="Arial"/>
          <w:color w:val="000000"/>
          <w:lang w:eastAsia="zh-CN" w:bidi="hi-IN"/>
        </w:rPr>
      </w:pPr>
      <w:r w:rsidRPr="003A27FC">
        <w:rPr>
          <w:rFonts w:eastAsia="NSimSun" w:cs="Arial"/>
          <w:color w:val="000000"/>
          <w:sz w:val="28"/>
          <w:lang w:eastAsia="zh-CN" w:bidi="hi-IN"/>
        </w:rPr>
        <w:t>муниципальной программы города Батайска «Молодежная политика и социальная активность» за 2024 год</w:t>
      </w:r>
    </w:p>
    <w:p w:rsidR="003A27FC" w:rsidRPr="003A27FC" w:rsidRDefault="003A27FC" w:rsidP="003A27FC">
      <w:pPr>
        <w:jc w:val="right"/>
        <w:rPr>
          <w:rFonts w:eastAsia="NSimSun" w:cs="Arial"/>
          <w:color w:val="000000"/>
          <w:sz w:val="16"/>
          <w:lang w:eastAsia="zh-CN" w:bidi="hi-IN"/>
        </w:rPr>
      </w:pPr>
    </w:p>
    <w:p w:rsidR="003A27FC" w:rsidRPr="003A27FC" w:rsidRDefault="003A27FC" w:rsidP="003A27FC">
      <w:pPr>
        <w:spacing w:before="60"/>
        <w:jc w:val="center"/>
        <w:rPr>
          <w:rFonts w:eastAsia="NSimSun" w:cs="Arial"/>
          <w:color w:val="000000"/>
          <w:sz w:val="2"/>
          <w:lang w:eastAsia="zh-CN" w:bidi="hi-IN"/>
        </w:rPr>
      </w:pPr>
    </w:p>
    <w:tbl>
      <w:tblPr>
        <w:tblW w:w="14571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91"/>
        <w:gridCol w:w="2867"/>
        <w:gridCol w:w="1698"/>
        <w:gridCol w:w="1234"/>
        <w:gridCol w:w="2481"/>
      </w:tblGrid>
      <w:tr w:rsidR="003A27FC" w:rsidRPr="003A27FC" w:rsidTr="005739F9">
        <w:trPr>
          <w:trHeight w:val="1308"/>
        </w:trPr>
        <w:tc>
          <w:tcPr>
            <w:tcW w:w="6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widowControl w:val="0"/>
              <w:jc w:val="center"/>
              <w:rPr>
                <w:rFonts w:ascii="Calibri" w:eastAsia="NSimSun" w:hAnsi="Calibri" w:cs="Arial"/>
                <w:color w:val="000000"/>
                <w:sz w:val="22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Наименование муниципальной программы, </w:t>
            </w:r>
            <w:proofErr w:type="gram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подпрограммы,  основного</w:t>
            </w:r>
            <w:proofErr w:type="gram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 мероприятия 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widowControl w:val="0"/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Источники</w:t>
            </w:r>
          </w:p>
          <w:p w:rsidR="003A27FC" w:rsidRPr="003A27FC" w:rsidRDefault="003A27FC" w:rsidP="003A27FC">
            <w:pPr>
              <w:widowControl w:val="0"/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 финансирования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Объем расходов (тыс. руб.), предусмотренных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Фактические расходы (тыс. руб.)</w:t>
            </w:r>
          </w:p>
        </w:tc>
      </w:tr>
      <w:tr w:rsidR="003A27FC" w:rsidRPr="003A27FC" w:rsidTr="005739F9">
        <w:trPr>
          <w:trHeight w:val="1308"/>
        </w:trPr>
        <w:tc>
          <w:tcPr>
            <w:tcW w:w="63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2"/>
                <w:lang w:eastAsia="zh-CN" w:bidi="hi-IN"/>
              </w:rPr>
              <w:t>Муниципальной программой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2"/>
                <w:lang w:eastAsia="zh-CN" w:bidi="hi-IN"/>
              </w:rPr>
              <w:t>Сводной бюджетной росписью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widowControl w:val="0"/>
              <w:jc w:val="center"/>
              <w:rPr>
                <w:rFonts w:ascii="Calibri" w:eastAsia="NSimSun" w:hAnsi="Calibri" w:cs="Arial"/>
                <w:color w:val="000000"/>
                <w:sz w:val="22"/>
                <w:lang w:eastAsia="zh-CN" w:bidi="hi-IN"/>
              </w:rPr>
            </w:pPr>
          </w:p>
        </w:tc>
      </w:tr>
    </w:tbl>
    <w:p w:rsidR="003A27FC" w:rsidRPr="003A27FC" w:rsidRDefault="003A27FC" w:rsidP="003A27FC">
      <w:pPr>
        <w:spacing w:line="40" w:lineRule="exact"/>
        <w:rPr>
          <w:rFonts w:eastAsia="NSimSun" w:cs="Arial"/>
          <w:color w:val="000000"/>
          <w:sz w:val="24"/>
          <w:lang w:eastAsia="zh-CN" w:bidi="hi-IN"/>
        </w:rPr>
      </w:pPr>
    </w:p>
    <w:tbl>
      <w:tblPr>
        <w:tblW w:w="145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04"/>
        <w:gridCol w:w="2882"/>
        <w:gridCol w:w="1683"/>
        <w:gridCol w:w="1234"/>
        <w:gridCol w:w="2467"/>
      </w:tblGrid>
      <w:tr w:rsidR="003A27FC" w:rsidRPr="003A27FC" w:rsidTr="005739F9">
        <w:trPr>
          <w:trHeight w:val="353"/>
          <w:tblHeader/>
        </w:trPr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5</w:t>
            </w:r>
          </w:p>
        </w:tc>
      </w:tr>
      <w:tr w:rsidR="003A27FC" w:rsidRPr="003A27FC" w:rsidTr="005739F9">
        <w:trPr>
          <w:trHeight w:val="83"/>
        </w:trPr>
        <w:tc>
          <w:tcPr>
            <w:tcW w:w="63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widowControl w:val="0"/>
              <w:jc w:val="center"/>
              <w:rPr>
                <w:rFonts w:ascii="Calibri" w:eastAsia="NSimSun" w:hAnsi="Calibri" w:cs="Arial"/>
                <w:color w:val="000000"/>
                <w:sz w:val="22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Муниципальная программа «Молодежная политика и социальная активность»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Всего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D0D0D"/>
                <w:sz w:val="24"/>
                <w:lang w:eastAsia="zh-CN" w:bidi="hi-IN"/>
              </w:rPr>
              <w:t>954,1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D0D0D"/>
                <w:sz w:val="24"/>
                <w:lang w:eastAsia="zh-CN" w:bidi="hi-IN"/>
              </w:rPr>
              <w:t>954,1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D0D0D"/>
                <w:sz w:val="24"/>
                <w:lang w:eastAsia="zh-CN" w:bidi="hi-IN"/>
              </w:rPr>
              <w:t>954,</w:t>
            </w: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</w:t>
            </w:r>
          </w:p>
        </w:tc>
      </w:tr>
      <w:tr w:rsidR="003A27FC" w:rsidRPr="003A27FC" w:rsidTr="005739F9">
        <w:trPr>
          <w:trHeight w:val="384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Федеральный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D0D0D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D0D0D"/>
                <w:sz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D0D0D"/>
                <w:sz w:val="24"/>
                <w:lang w:eastAsia="zh-CN" w:bidi="hi-IN"/>
              </w:rPr>
              <w:t>-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rPr>
          <w:trHeight w:val="109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Областной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D0D0D"/>
                <w:sz w:val="24"/>
                <w:lang w:eastAsia="zh-CN" w:bidi="hi-IN"/>
              </w:rPr>
              <w:t>644,5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D0D0D"/>
                <w:sz w:val="24"/>
                <w:lang w:eastAsia="zh-CN" w:bidi="hi-IN"/>
              </w:rPr>
              <w:t>644,5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D0D0D"/>
                <w:sz w:val="24"/>
                <w:lang w:eastAsia="zh-CN" w:bidi="hi-IN"/>
              </w:rPr>
              <w:t>644,5</w:t>
            </w:r>
          </w:p>
        </w:tc>
      </w:tr>
      <w:tr w:rsidR="003A27FC" w:rsidRPr="003A27FC" w:rsidTr="005739F9">
        <w:trPr>
          <w:trHeight w:val="278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Местный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D0D0D"/>
                <w:sz w:val="24"/>
                <w:lang w:eastAsia="zh-CN" w:bidi="hi-IN"/>
              </w:rPr>
              <w:t>309,6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D0D0D"/>
                <w:sz w:val="24"/>
                <w:lang w:eastAsia="zh-CN" w:bidi="hi-IN"/>
              </w:rPr>
              <w:t>309,6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D0D0D"/>
                <w:sz w:val="24"/>
                <w:lang w:eastAsia="zh-CN" w:bidi="hi-IN"/>
              </w:rPr>
              <w:t>309,</w:t>
            </w: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5</w:t>
            </w:r>
          </w:p>
        </w:tc>
      </w:tr>
      <w:tr w:rsidR="003A27FC" w:rsidRPr="003A27FC" w:rsidTr="005739F9">
        <w:trPr>
          <w:trHeight w:val="213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Внебюджетные источники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D0D0D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D0D0D"/>
                <w:sz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D0D0D"/>
                <w:sz w:val="24"/>
                <w:lang w:eastAsia="zh-CN" w:bidi="hi-IN"/>
              </w:rPr>
              <w:t>-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D0D0D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rPr>
          <w:trHeight w:val="70"/>
        </w:trPr>
        <w:tc>
          <w:tcPr>
            <w:tcW w:w="63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Подпрограмма 1 «Поддержка молодежных инициатив»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Всего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599,1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599,1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599,0</w:t>
            </w:r>
          </w:p>
        </w:tc>
      </w:tr>
      <w:tr w:rsidR="003A27FC" w:rsidRPr="003A27FC" w:rsidTr="005739F9">
        <w:trPr>
          <w:trHeight w:val="207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Федеральный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D0D0D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rPr>
          <w:trHeight w:val="197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Областной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358,4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358,4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358,4</w:t>
            </w:r>
          </w:p>
        </w:tc>
      </w:tr>
      <w:tr w:rsidR="003A27FC" w:rsidRPr="003A27FC" w:rsidTr="005739F9">
        <w:trPr>
          <w:trHeight w:val="293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Местный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240,7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240,7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240,6</w:t>
            </w:r>
          </w:p>
        </w:tc>
      </w:tr>
      <w:tr w:rsidR="003A27FC" w:rsidRPr="003A27FC" w:rsidTr="005739F9">
        <w:trPr>
          <w:trHeight w:val="177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Внебюджетные источники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D0D0D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rPr>
          <w:trHeight w:val="181"/>
        </w:trPr>
        <w:tc>
          <w:tcPr>
            <w:tcW w:w="63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Основное мероприятие 1.1. Обеспечение проведения мероприятий по вовлечению молодежи в социальную </w:t>
            </w:r>
          </w:p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практику, поддержке молодежных инициатив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Всего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549,1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549,1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549,0</w:t>
            </w:r>
          </w:p>
        </w:tc>
      </w:tr>
      <w:tr w:rsidR="003A27FC" w:rsidRPr="003A27FC" w:rsidTr="005739F9">
        <w:trPr>
          <w:trHeight w:val="513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Федеральный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70C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70C0"/>
                <w:sz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70C0"/>
                <w:lang w:eastAsia="zh-CN" w:bidi="hi-IN"/>
              </w:rPr>
            </w:pPr>
            <w:r w:rsidRPr="003A27FC">
              <w:rPr>
                <w:rFonts w:eastAsia="NSimSun" w:cs="Arial"/>
                <w:color w:val="0070C0"/>
                <w:sz w:val="24"/>
                <w:lang w:eastAsia="zh-CN" w:bidi="hi-IN"/>
              </w:rPr>
              <w:t>-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70C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rPr>
          <w:trHeight w:val="546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Областной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358,4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358,4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358,4</w:t>
            </w:r>
          </w:p>
        </w:tc>
      </w:tr>
      <w:tr w:rsidR="003A27FC" w:rsidRPr="003A27FC" w:rsidTr="005739F9">
        <w:trPr>
          <w:trHeight w:val="70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Местный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190,7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190,7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190,6</w:t>
            </w:r>
          </w:p>
        </w:tc>
      </w:tr>
      <w:tr w:rsidR="003A27FC" w:rsidRPr="003A27FC" w:rsidTr="005739F9">
        <w:trPr>
          <w:trHeight w:val="183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Внебюджетные источники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70C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70C0"/>
                <w:sz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70C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70C0"/>
                <w:sz w:val="24"/>
                <w:lang w:eastAsia="zh-CN" w:bidi="hi-IN"/>
              </w:rPr>
              <w:t>-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70C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rPr>
          <w:trHeight w:val="185"/>
        </w:trPr>
        <w:tc>
          <w:tcPr>
            <w:tcW w:w="63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Основное мероприятие 1.2. Содействие развитию интеллектуального </w:t>
            </w:r>
            <w:proofErr w:type="gram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и  научно</w:t>
            </w:r>
            <w:proofErr w:type="gram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-технического потенциала молодежи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Всего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50,0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50,0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50,0</w:t>
            </w:r>
          </w:p>
        </w:tc>
      </w:tr>
      <w:tr w:rsidR="003A27FC" w:rsidRPr="003A27FC" w:rsidTr="005739F9">
        <w:trPr>
          <w:trHeight w:val="185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Федеральный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70C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70C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70C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rPr>
          <w:trHeight w:val="185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Областной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70C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70C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70C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rPr>
          <w:trHeight w:val="185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Местный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50,0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50,0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50,0</w:t>
            </w:r>
          </w:p>
        </w:tc>
      </w:tr>
      <w:tr w:rsidR="003A27FC" w:rsidRPr="003A27FC" w:rsidTr="005739F9">
        <w:trPr>
          <w:trHeight w:val="185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Внебюджетные источники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rPr>
          <w:trHeight w:val="198"/>
        </w:trPr>
        <w:tc>
          <w:tcPr>
            <w:tcW w:w="63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Подпрограмма 2 «Формирование патриотизма и гражданской ответственности в молодежной среде»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Всего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155,0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155,0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155,0</w:t>
            </w:r>
          </w:p>
        </w:tc>
      </w:tr>
      <w:tr w:rsidR="003A27FC" w:rsidRPr="003A27FC" w:rsidTr="005739F9">
        <w:trPr>
          <w:trHeight w:val="198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Федеральный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D0D0D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D0D0D"/>
                <w:sz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D0D0D"/>
                <w:sz w:val="24"/>
                <w:lang w:eastAsia="zh-CN" w:bidi="hi-IN"/>
              </w:rPr>
              <w:t>-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D0D0D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rPr>
          <w:trHeight w:val="198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Областной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D0D0D"/>
                <w:sz w:val="24"/>
                <w:lang w:eastAsia="zh-CN" w:bidi="hi-IN"/>
              </w:rPr>
              <w:t>124,9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D0D0D"/>
                <w:sz w:val="24"/>
                <w:lang w:eastAsia="zh-CN" w:bidi="hi-IN"/>
              </w:rPr>
              <w:t>124,9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D0D0D"/>
                <w:sz w:val="24"/>
                <w:lang w:eastAsia="zh-CN" w:bidi="hi-IN"/>
              </w:rPr>
              <w:t>124,9</w:t>
            </w:r>
          </w:p>
        </w:tc>
      </w:tr>
      <w:tr w:rsidR="003A27FC" w:rsidRPr="003A27FC" w:rsidTr="005739F9">
        <w:trPr>
          <w:trHeight w:val="198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Местный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30,1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30,1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30,1</w:t>
            </w:r>
          </w:p>
        </w:tc>
      </w:tr>
      <w:tr w:rsidR="003A27FC" w:rsidRPr="003A27FC" w:rsidTr="005739F9">
        <w:trPr>
          <w:trHeight w:val="198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Внебюджетные источники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D0D0D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D0D0D"/>
                <w:sz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D0D0D"/>
                <w:sz w:val="24"/>
                <w:lang w:eastAsia="zh-CN" w:bidi="hi-IN"/>
              </w:rPr>
              <w:t>-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D0D0D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rPr>
          <w:trHeight w:val="198"/>
        </w:trPr>
        <w:tc>
          <w:tcPr>
            <w:tcW w:w="63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Основное мероприятие 2.1. Обеспечение проведения мероприятий по содействию гражданско-патриотическому воспитанию молодых людей города Батайска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Всего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155,0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155,0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155,0</w:t>
            </w:r>
          </w:p>
        </w:tc>
      </w:tr>
      <w:tr w:rsidR="003A27FC" w:rsidRPr="003A27FC" w:rsidTr="005739F9">
        <w:trPr>
          <w:trHeight w:val="198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Федеральный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D0D0D"/>
                <w:sz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D0D0D"/>
                <w:sz w:val="24"/>
                <w:lang w:eastAsia="zh-CN" w:bidi="hi-IN"/>
              </w:rPr>
              <w:t>-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D0D0D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rPr>
          <w:trHeight w:val="198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Областной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D0D0D"/>
                <w:sz w:val="24"/>
                <w:lang w:eastAsia="zh-CN" w:bidi="hi-IN"/>
              </w:rPr>
              <w:t>124,9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D0D0D"/>
                <w:sz w:val="24"/>
                <w:lang w:eastAsia="zh-CN" w:bidi="hi-IN"/>
              </w:rPr>
              <w:t>124,9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D0D0D"/>
                <w:sz w:val="24"/>
                <w:lang w:eastAsia="zh-CN" w:bidi="hi-IN"/>
              </w:rPr>
              <w:t>124,9</w:t>
            </w:r>
          </w:p>
        </w:tc>
      </w:tr>
      <w:tr w:rsidR="003A27FC" w:rsidRPr="003A27FC" w:rsidTr="005739F9">
        <w:trPr>
          <w:trHeight w:val="198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Местный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30,1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30,1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30,1</w:t>
            </w:r>
          </w:p>
        </w:tc>
      </w:tr>
      <w:tr w:rsidR="003A27FC" w:rsidRPr="003A27FC" w:rsidTr="005739F9">
        <w:trPr>
          <w:trHeight w:val="198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Внебюджетные источники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D0D0D"/>
                <w:sz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D0D0D"/>
                <w:sz w:val="24"/>
                <w:lang w:eastAsia="zh-CN" w:bidi="hi-IN"/>
              </w:rPr>
              <w:t>-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D0D0D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rPr>
          <w:trHeight w:val="198"/>
        </w:trPr>
        <w:tc>
          <w:tcPr>
            <w:tcW w:w="63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Основное мероприятие 2.2.Организация и проведение </w:t>
            </w:r>
            <w:proofErr w:type="gram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детских  и</w:t>
            </w:r>
            <w:proofErr w:type="gram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 молодежных форумов патриотической и профилактической направленности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Всего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0,0</w:t>
            </w:r>
          </w:p>
        </w:tc>
      </w:tr>
      <w:tr w:rsidR="003A27FC" w:rsidRPr="003A27FC" w:rsidTr="005739F9">
        <w:trPr>
          <w:trHeight w:val="198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Федеральный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D0D0D"/>
                <w:sz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D0D0D"/>
                <w:sz w:val="24"/>
                <w:lang w:eastAsia="zh-CN" w:bidi="hi-IN"/>
              </w:rPr>
              <w:t>-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D0D0D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rPr>
          <w:trHeight w:val="198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Областной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D0D0D"/>
                <w:sz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D0D0D"/>
                <w:sz w:val="24"/>
                <w:lang w:eastAsia="zh-CN" w:bidi="hi-IN"/>
              </w:rPr>
              <w:t>-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D0D0D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rPr>
          <w:trHeight w:val="355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Местный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0,0</w:t>
            </w:r>
          </w:p>
        </w:tc>
      </w:tr>
      <w:tr w:rsidR="003A27FC" w:rsidRPr="003A27FC" w:rsidTr="005739F9">
        <w:trPr>
          <w:trHeight w:val="372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Внебюджетные источники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D0D0D"/>
                <w:sz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D0D0D"/>
                <w:sz w:val="24"/>
                <w:lang w:eastAsia="zh-CN" w:bidi="hi-IN"/>
              </w:rPr>
              <w:t>-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D0D0D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rPr>
          <w:trHeight w:val="841"/>
        </w:trPr>
        <w:tc>
          <w:tcPr>
            <w:tcW w:w="63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Подпрограмма 3 «Формирование эффективной системы поддержки добровольческой деятельности»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Всего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200,0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200,0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200,0</w:t>
            </w:r>
          </w:p>
        </w:tc>
      </w:tr>
      <w:tr w:rsidR="003A27FC" w:rsidRPr="003A27FC" w:rsidTr="005739F9">
        <w:trPr>
          <w:trHeight w:val="191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Федеральный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rPr>
          <w:trHeight w:val="198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Областной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161,2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161,2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161,2</w:t>
            </w:r>
          </w:p>
        </w:tc>
      </w:tr>
      <w:tr w:rsidR="003A27FC" w:rsidRPr="003A27FC" w:rsidTr="005739F9">
        <w:trPr>
          <w:trHeight w:val="198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Местный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38,8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38,8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38,8</w:t>
            </w:r>
          </w:p>
        </w:tc>
      </w:tr>
      <w:tr w:rsidR="003A27FC" w:rsidRPr="003A27FC" w:rsidTr="005739F9">
        <w:trPr>
          <w:trHeight w:val="42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Внебюджетные источники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rPr>
          <w:trHeight w:val="198"/>
        </w:trPr>
        <w:tc>
          <w:tcPr>
            <w:tcW w:w="63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Основное мероприятие 3.1. Обеспечение проведения мероприятий по вовлечению граждан в добровольческую (волонтерскую) деятельность, поддержке добровольческих инициатив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Всего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200,0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200,0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200,0</w:t>
            </w:r>
          </w:p>
        </w:tc>
      </w:tr>
      <w:tr w:rsidR="003A27FC" w:rsidRPr="003A27FC" w:rsidTr="005739F9">
        <w:trPr>
          <w:trHeight w:val="155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Федеральный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rPr>
          <w:trHeight w:val="155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Областной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161,2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161,2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161,2</w:t>
            </w:r>
          </w:p>
        </w:tc>
      </w:tr>
      <w:tr w:rsidR="003A27FC" w:rsidRPr="003A27FC" w:rsidTr="005739F9">
        <w:trPr>
          <w:trHeight w:val="155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Местный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38,8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38,8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38,8</w:t>
            </w:r>
          </w:p>
        </w:tc>
      </w:tr>
      <w:tr w:rsidR="003A27FC" w:rsidRPr="003A27FC" w:rsidTr="005739F9">
        <w:trPr>
          <w:trHeight w:val="155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Внебюджетные источники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rPr>
          <w:trHeight w:val="155"/>
        </w:trPr>
        <w:tc>
          <w:tcPr>
            <w:tcW w:w="63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Основное мероприятие 3.2. Реализация регионального проекта «Социальная активность (Ростовская область)» на муниципальном уровне. Создание и внедрение системы социальной поддержки граждан, систематически участвующих в добровольческих (волонтерских) проектах и мероприятиях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Всего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rPr>
          <w:trHeight w:val="155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Федеральный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rPr>
          <w:trHeight w:val="155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Областной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rPr>
          <w:trHeight w:val="155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Местный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rPr>
          <w:trHeight w:val="155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Внебюджетные источники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rPr>
          <w:trHeight w:val="155"/>
        </w:trPr>
        <w:tc>
          <w:tcPr>
            <w:tcW w:w="63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Подпрограмма 4 «Развитие инфраструктуры молодежной политики»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Всего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0,0</w:t>
            </w:r>
          </w:p>
        </w:tc>
      </w:tr>
      <w:tr w:rsidR="003A27FC" w:rsidRPr="003A27FC" w:rsidTr="005739F9">
        <w:trPr>
          <w:trHeight w:val="155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Федеральный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rPr>
          <w:trHeight w:val="155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Областной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0,0</w:t>
            </w:r>
          </w:p>
        </w:tc>
      </w:tr>
      <w:tr w:rsidR="003A27FC" w:rsidRPr="003A27FC" w:rsidTr="005739F9">
        <w:trPr>
          <w:trHeight w:val="155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Местный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0,0</w:t>
            </w:r>
          </w:p>
        </w:tc>
      </w:tr>
      <w:tr w:rsidR="003A27FC" w:rsidRPr="003A27FC" w:rsidTr="005739F9">
        <w:trPr>
          <w:trHeight w:val="155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Внебюджетные источники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rPr>
          <w:trHeight w:val="155"/>
        </w:trPr>
        <w:tc>
          <w:tcPr>
            <w:tcW w:w="63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Основное мероприятие 4.1 Создание многофункциональных молодежных центров (поддержки молодежных инициатив, гражданско-патриотического воспитания, развития добровольчества)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Всего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0,0</w:t>
            </w:r>
          </w:p>
        </w:tc>
      </w:tr>
      <w:tr w:rsidR="003A27FC" w:rsidRPr="003A27FC" w:rsidTr="005739F9">
        <w:trPr>
          <w:trHeight w:val="155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Федеральный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rPr>
          <w:trHeight w:val="155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Областной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0,0</w:t>
            </w:r>
          </w:p>
        </w:tc>
      </w:tr>
      <w:tr w:rsidR="003A27FC" w:rsidRPr="003A27FC" w:rsidTr="005739F9">
        <w:trPr>
          <w:trHeight w:val="155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Местный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0,0</w:t>
            </w:r>
          </w:p>
        </w:tc>
      </w:tr>
      <w:tr w:rsidR="003A27FC" w:rsidRPr="003A27FC" w:rsidTr="005739F9">
        <w:trPr>
          <w:trHeight w:val="155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Внебюджетные источники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rPr>
          <w:trHeight w:val="155"/>
        </w:trPr>
        <w:tc>
          <w:tcPr>
            <w:tcW w:w="63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Основное мероприятие 4.2 Предоставление муниципальной поддержки молодежным и детским общественным объединениям, пользующихся муниципальной поддержкой в виде субсидии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Всего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rPr>
          <w:trHeight w:val="155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Федеральный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rPr>
          <w:trHeight w:val="155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Областной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lang w:eastAsia="zh-CN" w:bidi="hi-IN"/>
              </w:rPr>
              <w:t>-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lang w:eastAsia="zh-CN" w:bidi="hi-IN"/>
              </w:rPr>
              <w:t>-</w:t>
            </w:r>
          </w:p>
        </w:tc>
      </w:tr>
      <w:tr w:rsidR="003A27FC" w:rsidRPr="003A27FC" w:rsidTr="005739F9">
        <w:trPr>
          <w:trHeight w:val="155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Местный бюджет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lang w:eastAsia="zh-CN" w:bidi="hi-IN"/>
              </w:rPr>
              <w:t>-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lang w:eastAsia="zh-CN" w:bidi="hi-IN"/>
              </w:rPr>
              <w:t>-</w:t>
            </w:r>
          </w:p>
        </w:tc>
      </w:tr>
      <w:tr w:rsidR="003A27FC" w:rsidRPr="003A27FC" w:rsidTr="005739F9">
        <w:trPr>
          <w:trHeight w:val="155"/>
        </w:trPr>
        <w:tc>
          <w:tcPr>
            <w:tcW w:w="6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75" w:right="-75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Внебюджетные источники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lang w:eastAsia="zh-CN" w:bidi="hi-IN"/>
              </w:rPr>
              <w:t>-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lang w:eastAsia="zh-CN" w:bidi="hi-IN"/>
              </w:rPr>
              <w:t>-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lang w:eastAsia="zh-CN" w:bidi="hi-IN"/>
              </w:rPr>
              <w:t>-</w:t>
            </w:r>
          </w:p>
        </w:tc>
      </w:tr>
    </w:tbl>
    <w:p w:rsidR="003A27FC" w:rsidRPr="003A27FC" w:rsidRDefault="003A27FC" w:rsidP="003A27FC">
      <w:pPr>
        <w:rPr>
          <w:rFonts w:eastAsia="NSimSun" w:cs="Arial"/>
          <w:color w:val="000000"/>
          <w:sz w:val="24"/>
          <w:lang w:eastAsia="zh-CN" w:bidi="hi-IN"/>
        </w:rPr>
      </w:pPr>
      <w:r w:rsidRPr="003A27FC">
        <w:rPr>
          <w:rFonts w:eastAsia="NSimSun" w:cs="Arial"/>
          <w:color w:val="000000"/>
          <w:sz w:val="24"/>
          <w:lang w:eastAsia="zh-CN" w:bidi="hi-IN"/>
        </w:rPr>
        <w:t xml:space="preserve"> </w:t>
      </w:r>
    </w:p>
    <w:p w:rsidR="003A27FC" w:rsidRPr="003A27FC" w:rsidRDefault="003A27FC" w:rsidP="003A27FC">
      <w:pPr>
        <w:widowControl w:val="0"/>
        <w:spacing w:line="216" w:lineRule="auto"/>
        <w:jc w:val="center"/>
        <w:rPr>
          <w:rFonts w:eastAsia="NSimSun" w:cs="Arial"/>
          <w:color w:val="000000"/>
          <w:sz w:val="14"/>
          <w:lang w:eastAsia="zh-CN" w:bidi="hi-IN"/>
        </w:rPr>
      </w:pPr>
    </w:p>
    <w:p w:rsidR="003A27FC" w:rsidRPr="003A27FC" w:rsidRDefault="003A27FC" w:rsidP="003A27FC">
      <w:pPr>
        <w:widowControl w:val="0"/>
        <w:rPr>
          <w:rFonts w:eastAsia="NSimSun" w:cs="Arial"/>
          <w:color w:val="000000"/>
          <w:sz w:val="24"/>
          <w:lang w:eastAsia="zh-CN" w:bidi="hi-IN"/>
        </w:rPr>
      </w:pPr>
    </w:p>
    <w:p w:rsidR="003A27FC" w:rsidRPr="003A27FC" w:rsidRDefault="003A27FC" w:rsidP="003A27FC">
      <w:pPr>
        <w:widowControl w:val="0"/>
        <w:rPr>
          <w:rFonts w:eastAsia="NSimSun" w:cs="Arial"/>
          <w:color w:val="000000"/>
          <w:sz w:val="24"/>
          <w:lang w:eastAsia="zh-CN" w:bidi="hi-IN"/>
        </w:rPr>
      </w:pPr>
    </w:p>
    <w:p w:rsidR="003A27FC" w:rsidRPr="003A27FC" w:rsidRDefault="003A27FC" w:rsidP="003A27FC">
      <w:pPr>
        <w:widowControl w:val="0"/>
        <w:rPr>
          <w:rFonts w:eastAsia="NSimSun" w:cs="Arial"/>
          <w:color w:val="000000"/>
          <w:sz w:val="24"/>
          <w:lang w:eastAsia="zh-CN" w:bidi="hi-IN"/>
        </w:rPr>
      </w:pPr>
    </w:p>
    <w:p w:rsidR="003A27FC" w:rsidRPr="003A27FC" w:rsidRDefault="003A27FC" w:rsidP="003A27FC">
      <w:pPr>
        <w:widowControl w:val="0"/>
        <w:rPr>
          <w:rFonts w:eastAsia="NSimSun" w:cs="Arial"/>
          <w:color w:val="000000"/>
          <w:sz w:val="24"/>
          <w:lang w:eastAsia="zh-CN" w:bidi="hi-IN"/>
        </w:rPr>
      </w:pPr>
    </w:p>
    <w:p w:rsidR="003A27FC" w:rsidRPr="003A27FC" w:rsidRDefault="003A27FC" w:rsidP="003A27FC">
      <w:pPr>
        <w:widowControl w:val="0"/>
        <w:rPr>
          <w:rFonts w:eastAsia="NSimSun" w:cs="Arial"/>
          <w:color w:val="000000"/>
          <w:sz w:val="24"/>
          <w:lang w:eastAsia="zh-CN" w:bidi="hi-IN"/>
        </w:rPr>
      </w:pPr>
    </w:p>
    <w:p w:rsidR="003A27FC" w:rsidRPr="003A27FC" w:rsidRDefault="003A27FC" w:rsidP="003A27FC">
      <w:pPr>
        <w:widowControl w:val="0"/>
        <w:rPr>
          <w:rFonts w:eastAsia="NSimSun" w:cs="Arial"/>
          <w:color w:val="000000"/>
          <w:sz w:val="24"/>
          <w:lang w:eastAsia="zh-CN" w:bidi="hi-IN"/>
        </w:rPr>
      </w:pPr>
    </w:p>
    <w:p w:rsidR="003A27FC" w:rsidRPr="003A27FC" w:rsidRDefault="003A27FC" w:rsidP="003A27FC">
      <w:pPr>
        <w:widowControl w:val="0"/>
        <w:rPr>
          <w:rFonts w:eastAsia="NSimSun" w:cs="Arial"/>
          <w:color w:val="000000"/>
          <w:sz w:val="24"/>
          <w:lang w:eastAsia="zh-CN" w:bidi="hi-IN"/>
        </w:rPr>
      </w:pPr>
    </w:p>
    <w:p w:rsidR="003A27FC" w:rsidRPr="003A27FC" w:rsidRDefault="003A27FC" w:rsidP="003A27FC">
      <w:pPr>
        <w:widowControl w:val="0"/>
        <w:rPr>
          <w:rFonts w:eastAsia="NSimSun" w:cs="Arial"/>
          <w:color w:val="000000"/>
          <w:sz w:val="24"/>
          <w:lang w:eastAsia="zh-CN" w:bidi="hi-IN"/>
        </w:rPr>
      </w:pPr>
    </w:p>
    <w:p w:rsidR="003A27FC" w:rsidRPr="003A27FC" w:rsidRDefault="003A27FC" w:rsidP="003A27FC">
      <w:pPr>
        <w:widowControl w:val="0"/>
        <w:rPr>
          <w:rFonts w:eastAsia="NSimSun" w:cs="Arial"/>
          <w:color w:val="000000"/>
          <w:sz w:val="24"/>
          <w:lang w:eastAsia="zh-CN" w:bidi="hi-IN"/>
        </w:rPr>
      </w:pPr>
    </w:p>
    <w:p w:rsidR="003A27FC" w:rsidRPr="003A27FC" w:rsidRDefault="003A27FC" w:rsidP="003A27FC">
      <w:pPr>
        <w:widowControl w:val="0"/>
        <w:rPr>
          <w:rFonts w:eastAsia="NSimSun" w:cs="Arial"/>
          <w:color w:val="000000"/>
          <w:sz w:val="24"/>
          <w:lang w:eastAsia="zh-CN" w:bidi="hi-IN"/>
        </w:rPr>
      </w:pPr>
    </w:p>
    <w:p w:rsidR="003A27FC" w:rsidRPr="003A27FC" w:rsidRDefault="003A27FC" w:rsidP="003A27FC">
      <w:pPr>
        <w:widowControl w:val="0"/>
        <w:rPr>
          <w:rFonts w:eastAsia="NSimSun" w:cs="Arial"/>
          <w:color w:val="000000"/>
          <w:sz w:val="24"/>
          <w:lang w:eastAsia="zh-CN" w:bidi="hi-IN"/>
        </w:rPr>
      </w:pPr>
    </w:p>
    <w:p w:rsidR="003A27FC" w:rsidRPr="003A27FC" w:rsidRDefault="003A27FC" w:rsidP="003A27FC">
      <w:pPr>
        <w:widowControl w:val="0"/>
        <w:rPr>
          <w:rFonts w:eastAsia="NSimSun" w:cs="Arial"/>
          <w:color w:val="000000"/>
          <w:sz w:val="24"/>
          <w:lang w:eastAsia="zh-CN" w:bidi="hi-IN"/>
        </w:rPr>
      </w:pPr>
    </w:p>
    <w:p w:rsidR="003A27FC" w:rsidRPr="003A27FC" w:rsidRDefault="003A27FC" w:rsidP="003A27FC">
      <w:pPr>
        <w:widowControl w:val="0"/>
        <w:rPr>
          <w:rFonts w:eastAsia="NSimSun" w:cs="Arial"/>
          <w:color w:val="000000"/>
          <w:sz w:val="24"/>
          <w:lang w:eastAsia="zh-CN" w:bidi="hi-IN"/>
        </w:rPr>
      </w:pPr>
    </w:p>
    <w:p w:rsidR="003A27FC" w:rsidRPr="003A27FC" w:rsidRDefault="003A27FC" w:rsidP="003A27FC">
      <w:pPr>
        <w:widowControl w:val="0"/>
        <w:rPr>
          <w:rFonts w:eastAsia="NSimSun" w:cs="Arial"/>
          <w:color w:val="000000"/>
          <w:sz w:val="24"/>
          <w:lang w:eastAsia="zh-CN" w:bidi="hi-IN"/>
        </w:rPr>
      </w:pPr>
    </w:p>
    <w:p w:rsidR="003A27FC" w:rsidRPr="003A27FC" w:rsidRDefault="003A27FC" w:rsidP="003A27FC">
      <w:pPr>
        <w:widowControl w:val="0"/>
        <w:rPr>
          <w:rFonts w:eastAsia="NSimSun" w:cs="Arial"/>
          <w:color w:val="000000"/>
          <w:sz w:val="24"/>
          <w:lang w:eastAsia="zh-CN" w:bidi="hi-IN"/>
        </w:rPr>
      </w:pPr>
    </w:p>
    <w:p w:rsidR="003A27FC" w:rsidRPr="003A27FC" w:rsidRDefault="003A27FC" w:rsidP="003A27FC">
      <w:pPr>
        <w:widowControl w:val="0"/>
        <w:rPr>
          <w:rFonts w:eastAsia="NSimSun" w:cs="Arial"/>
          <w:color w:val="000000"/>
          <w:sz w:val="24"/>
          <w:lang w:eastAsia="zh-CN" w:bidi="hi-IN"/>
        </w:rPr>
      </w:pPr>
    </w:p>
    <w:p w:rsidR="003A27FC" w:rsidRPr="003A27FC" w:rsidRDefault="003A27FC" w:rsidP="003A27FC">
      <w:pPr>
        <w:widowControl w:val="0"/>
        <w:rPr>
          <w:rFonts w:eastAsia="NSimSun" w:cs="Arial"/>
          <w:color w:val="000000"/>
          <w:sz w:val="24"/>
          <w:lang w:eastAsia="zh-CN" w:bidi="hi-IN"/>
        </w:rPr>
      </w:pPr>
    </w:p>
    <w:p w:rsidR="003A27FC" w:rsidRPr="003A27FC" w:rsidRDefault="003A27FC" w:rsidP="003A27FC">
      <w:pPr>
        <w:widowControl w:val="0"/>
        <w:rPr>
          <w:rFonts w:eastAsia="NSimSun" w:cs="Arial"/>
          <w:color w:val="000000"/>
          <w:sz w:val="24"/>
          <w:lang w:eastAsia="zh-CN" w:bidi="hi-IN"/>
        </w:rPr>
      </w:pPr>
    </w:p>
    <w:p w:rsidR="003A27FC" w:rsidRPr="003A27FC" w:rsidRDefault="003A27FC" w:rsidP="003A27FC">
      <w:pPr>
        <w:widowControl w:val="0"/>
        <w:rPr>
          <w:rFonts w:eastAsia="NSimSun" w:cs="Arial"/>
          <w:color w:val="000000"/>
          <w:sz w:val="24"/>
          <w:lang w:eastAsia="zh-CN" w:bidi="hi-IN"/>
        </w:rPr>
      </w:pPr>
    </w:p>
    <w:p w:rsidR="003A27FC" w:rsidRPr="003A27FC" w:rsidRDefault="003A27FC" w:rsidP="003A27FC">
      <w:pPr>
        <w:widowControl w:val="0"/>
        <w:rPr>
          <w:rFonts w:eastAsia="NSimSun" w:cs="Arial"/>
          <w:color w:val="000000"/>
          <w:sz w:val="24"/>
          <w:lang w:eastAsia="zh-CN" w:bidi="hi-IN"/>
        </w:rPr>
      </w:pPr>
    </w:p>
    <w:p w:rsidR="003A27FC" w:rsidRPr="003A27FC" w:rsidRDefault="003A27FC" w:rsidP="003A27FC">
      <w:pPr>
        <w:widowControl w:val="0"/>
        <w:rPr>
          <w:rFonts w:eastAsia="NSimSun" w:cs="Arial"/>
          <w:color w:val="000000"/>
          <w:sz w:val="24"/>
          <w:lang w:eastAsia="zh-CN" w:bidi="hi-IN"/>
        </w:rPr>
      </w:pPr>
    </w:p>
    <w:p w:rsidR="003A27FC" w:rsidRPr="003A27FC" w:rsidRDefault="003A27FC" w:rsidP="003A27FC">
      <w:pPr>
        <w:widowControl w:val="0"/>
        <w:rPr>
          <w:rFonts w:eastAsia="NSimSun" w:cs="Arial"/>
          <w:color w:val="000000"/>
          <w:sz w:val="24"/>
          <w:lang w:eastAsia="zh-CN" w:bidi="hi-IN"/>
        </w:rPr>
      </w:pPr>
    </w:p>
    <w:p w:rsidR="003A27FC" w:rsidRPr="003A27FC" w:rsidRDefault="003A27FC" w:rsidP="003A27FC">
      <w:pPr>
        <w:widowControl w:val="0"/>
        <w:rPr>
          <w:rFonts w:eastAsia="NSimSun" w:cs="Arial"/>
          <w:color w:val="000000"/>
          <w:sz w:val="24"/>
          <w:lang w:eastAsia="zh-CN" w:bidi="hi-IN"/>
        </w:rPr>
      </w:pPr>
    </w:p>
    <w:p w:rsidR="003A27FC" w:rsidRPr="003A27FC" w:rsidRDefault="003A27FC" w:rsidP="003A27FC">
      <w:pPr>
        <w:widowControl w:val="0"/>
        <w:rPr>
          <w:rFonts w:eastAsia="NSimSun" w:cs="Arial"/>
          <w:color w:val="000000"/>
          <w:sz w:val="24"/>
          <w:lang w:eastAsia="zh-CN" w:bidi="hi-IN"/>
        </w:rPr>
      </w:pPr>
    </w:p>
    <w:p w:rsidR="003A27FC" w:rsidRPr="003A27FC" w:rsidRDefault="003A27FC" w:rsidP="003A27FC">
      <w:pPr>
        <w:widowControl w:val="0"/>
        <w:jc w:val="right"/>
        <w:rPr>
          <w:rFonts w:eastAsia="NSimSun" w:cs="Arial"/>
          <w:color w:val="000000"/>
          <w:sz w:val="24"/>
          <w:lang w:eastAsia="zh-CN" w:bidi="hi-IN"/>
        </w:rPr>
      </w:pPr>
    </w:p>
    <w:p w:rsidR="003A27FC" w:rsidRPr="003A27FC" w:rsidRDefault="003A27FC" w:rsidP="003A27FC">
      <w:pPr>
        <w:widowControl w:val="0"/>
        <w:jc w:val="right"/>
        <w:rPr>
          <w:rFonts w:eastAsia="NSimSun" w:cs="Arial"/>
          <w:color w:val="000000"/>
          <w:sz w:val="28"/>
          <w:lang w:eastAsia="zh-CN" w:bidi="hi-IN"/>
        </w:rPr>
      </w:pPr>
      <w:r w:rsidRPr="003A27FC">
        <w:rPr>
          <w:rFonts w:eastAsia="NSimSun" w:cs="Arial"/>
          <w:color w:val="000000"/>
          <w:sz w:val="28"/>
          <w:lang w:eastAsia="zh-CN" w:bidi="hi-IN"/>
        </w:rPr>
        <w:lastRenderedPageBreak/>
        <w:t>Таблица 4</w:t>
      </w:r>
    </w:p>
    <w:p w:rsidR="003A27FC" w:rsidRPr="003A27FC" w:rsidRDefault="003A27FC" w:rsidP="003A27FC">
      <w:pPr>
        <w:rPr>
          <w:rFonts w:eastAsia="NSimSun" w:cs="Arial"/>
          <w:color w:val="000000"/>
          <w:sz w:val="16"/>
          <w:lang w:eastAsia="zh-CN" w:bidi="hi-IN"/>
        </w:rPr>
      </w:pPr>
    </w:p>
    <w:tbl>
      <w:tblPr>
        <w:tblW w:w="15003" w:type="dxa"/>
        <w:tblInd w:w="-217" w:type="dxa"/>
        <w:tblLook w:val="04A0" w:firstRow="1" w:lastRow="0" w:firstColumn="1" w:lastColumn="0" w:noHBand="0" w:noVBand="1"/>
      </w:tblPr>
      <w:tblGrid>
        <w:gridCol w:w="1594"/>
        <w:gridCol w:w="979"/>
        <w:gridCol w:w="602"/>
        <w:gridCol w:w="859"/>
        <w:gridCol w:w="1325"/>
        <w:gridCol w:w="400"/>
        <w:gridCol w:w="823"/>
        <w:gridCol w:w="890"/>
        <w:gridCol w:w="327"/>
        <w:gridCol w:w="758"/>
        <w:gridCol w:w="225"/>
        <w:gridCol w:w="219"/>
        <w:gridCol w:w="155"/>
        <w:gridCol w:w="143"/>
        <w:gridCol w:w="408"/>
        <w:gridCol w:w="908"/>
        <w:gridCol w:w="534"/>
        <w:gridCol w:w="646"/>
        <w:gridCol w:w="624"/>
        <w:gridCol w:w="145"/>
        <w:gridCol w:w="88"/>
        <w:gridCol w:w="545"/>
        <w:gridCol w:w="822"/>
        <w:gridCol w:w="115"/>
        <w:gridCol w:w="144"/>
        <w:gridCol w:w="725"/>
      </w:tblGrid>
      <w:tr w:rsidR="003A27FC" w:rsidRPr="003A27FC" w:rsidTr="003A27FC">
        <w:trPr>
          <w:trHeight w:val="2085"/>
        </w:trPr>
        <w:tc>
          <w:tcPr>
            <w:tcW w:w="15003" w:type="dxa"/>
            <w:gridSpan w:val="26"/>
            <w:shd w:val="clear" w:color="auto" w:fill="auto"/>
          </w:tcPr>
          <w:tbl>
            <w:tblPr>
              <w:tblW w:w="14570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999"/>
              <w:gridCol w:w="3003"/>
              <w:gridCol w:w="2529"/>
              <w:gridCol w:w="2123"/>
              <w:gridCol w:w="2916"/>
            </w:tblGrid>
            <w:tr w:rsidR="003A27FC" w:rsidRPr="003A27FC" w:rsidTr="003A27FC">
              <w:trPr>
                <w:trHeight w:val="1317"/>
              </w:trPr>
              <w:tc>
                <w:tcPr>
                  <w:tcW w:w="1457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27FC" w:rsidRPr="003A27FC" w:rsidRDefault="003A27FC" w:rsidP="003A27FC">
                  <w:pPr>
                    <w:jc w:val="center"/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8"/>
                      <w:lang w:eastAsia="zh-CN" w:bidi="hi-IN"/>
                    </w:rPr>
                    <w:t>Информация о возникновении экономии бюджетных ассигнований на реализацию основных мероприятий муниципальной программы города Батайска, в том числе и в результате проведенных конкурсных процедур, при условии его исполнения в полном объеме Муниципальная программа города Батайска «Молодежная политика и социальная активность» за 2024 год</w:t>
                  </w:r>
                </w:p>
              </w:tc>
            </w:tr>
            <w:tr w:rsidR="003A27FC" w:rsidRPr="003A27FC" w:rsidTr="005739F9">
              <w:trPr>
                <w:trHeight w:val="645"/>
              </w:trPr>
              <w:tc>
                <w:tcPr>
                  <w:tcW w:w="3999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27FC" w:rsidRPr="003A27FC" w:rsidRDefault="003A27FC" w:rsidP="003A27FC">
                  <w:pPr>
                    <w:ind w:left="191" w:hanging="191"/>
                    <w:jc w:val="center"/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Наименование основного мероприятия муниципальной программы (по инвестиционным расходам - в разрезе объектов)</w:t>
                  </w:r>
                </w:p>
              </w:tc>
              <w:tc>
                <w:tcPr>
                  <w:tcW w:w="3003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27FC" w:rsidRPr="003A27FC" w:rsidRDefault="003A27FC" w:rsidP="003A27FC">
                  <w:pPr>
                    <w:ind w:left="191" w:hanging="191"/>
                    <w:jc w:val="center"/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Ожидаемый непосредственный результат</w:t>
                  </w:r>
                </w:p>
              </w:tc>
              <w:tc>
                <w:tcPr>
                  <w:tcW w:w="2529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27FC" w:rsidRPr="003A27FC" w:rsidRDefault="003A27FC" w:rsidP="003A27FC">
                  <w:pPr>
                    <w:ind w:left="191" w:hanging="191"/>
                    <w:jc w:val="center"/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Фактически сложившийся результат</w:t>
                  </w:r>
                </w:p>
              </w:tc>
              <w:tc>
                <w:tcPr>
                  <w:tcW w:w="5039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A27FC" w:rsidRPr="003A27FC" w:rsidRDefault="003A27FC" w:rsidP="003A27FC">
                  <w:pPr>
                    <w:ind w:left="191" w:hanging="191"/>
                    <w:jc w:val="center"/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Сумма экономии (тыс. рублей)</w:t>
                  </w:r>
                </w:p>
              </w:tc>
            </w:tr>
            <w:tr w:rsidR="003A27FC" w:rsidRPr="003A27FC" w:rsidTr="003A27FC">
              <w:trPr>
                <w:trHeight w:val="661"/>
              </w:trPr>
              <w:tc>
                <w:tcPr>
                  <w:tcW w:w="3999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27FC" w:rsidRPr="003A27FC" w:rsidRDefault="003A27FC" w:rsidP="003A27FC">
                  <w:pPr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</w:p>
              </w:tc>
              <w:tc>
                <w:tcPr>
                  <w:tcW w:w="3003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27FC" w:rsidRPr="003A27FC" w:rsidRDefault="003A27FC" w:rsidP="003A27FC">
                  <w:pPr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</w:p>
              </w:tc>
              <w:tc>
                <w:tcPr>
                  <w:tcW w:w="2529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27FC" w:rsidRPr="003A27FC" w:rsidRDefault="003A27FC" w:rsidP="003A27FC">
                  <w:pPr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</w:p>
              </w:tc>
              <w:tc>
                <w:tcPr>
                  <w:tcW w:w="212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27FC" w:rsidRPr="003A27FC" w:rsidRDefault="003A27FC" w:rsidP="003A27FC">
                  <w:pPr>
                    <w:ind w:left="191" w:hanging="191"/>
                    <w:jc w:val="center"/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всего</w:t>
                  </w:r>
                </w:p>
              </w:tc>
              <w:tc>
                <w:tcPr>
                  <w:tcW w:w="291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A27FC" w:rsidRPr="003A27FC" w:rsidRDefault="003A27FC" w:rsidP="003A27FC">
                  <w:pPr>
                    <w:ind w:left="191" w:hanging="191"/>
                    <w:jc w:val="center"/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в том числе в результате проведенных конкурсных процедур</w:t>
                  </w:r>
                </w:p>
              </w:tc>
            </w:tr>
            <w:tr w:rsidR="003A27FC" w:rsidRPr="003A27FC" w:rsidTr="003A27FC">
              <w:trPr>
                <w:trHeight w:val="329"/>
              </w:trPr>
              <w:tc>
                <w:tcPr>
                  <w:tcW w:w="14570" w:type="dxa"/>
                  <w:gridSpan w:val="5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27FC" w:rsidRPr="003A27FC" w:rsidRDefault="003A27FC" w:rsidP="003A27FC">
                  <w:pPr>
                    <w:numPr>
                      <w:ilvl w:val="0"/>
                      <w:numId w:val="1"/>
                    </w:numPr>
                    <w:ind w:left="720" w:hanging="360"/>
                    <w:jc w:val="center"/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Подпрограмма 1 «Поддержка молодежных инициатив»</w:t>
                  </w:r>
                </w:p>
              </w:tc>
            </w:tr>
            <w:tr w:rsidR="003A27FC" w:rsidRPr="003A27FC" w:rsidTr="005739F9">
              <w:trPr>
                <w:trHeight w:val="1968"/>
              </w:trPr>
              <w:tc>
                <w:tcPr>
                  <w:tcW w:w="399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27FC" w:rsidRPr="003A27FC" w:rsidRDefault="003A27FC" w:rsidP="003A27FC">
                  <w:pPr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 xml:space="preserve">Основное мероприятие 1.1 </w:t>
                  </w:r>
                </w:p>
                <w:p w:rsidR="003A27FC" w:rsidRPr="003A27FC" w:rsidRDefault="003A27FC" w:rsidP="003A27FC">
                  <w:pPr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Обеспечение проведения мероприятий по вовлечению молодежи в социальную практику, поддержке молодежных инициатив</w:t>
                  </w:r>
                </w:p>
              </w:tc>
              <w:tc>
                <w:tcPr>
                  <w:tcW w:w="300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27FC" w:rsidRPr="003A27FC" w:rsidRDefault="003A27FC" w:rsidP="003A27FC">
                  <w:pPr>
                    <w:jc w:val="center"/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549,1</w:t>
                  </w:r>
                </w:p>
              </w:tc>
              <w:tc>
                <w:tcPr>
                  <w:tcW w:w="252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27FC" w:rsidRPr="003A27FC" w:rsidRDefault="003A27FC" w:rsidP="003A27FC">
                  <w:pPr>
                    <w:jc w:val="center"/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549,1</w:t>
                  </w:r>
                </w:p>
              </w:tc>
              <w:tc>
                <w:tcPr>
                  <w:tcW w:w="212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27FC" w:rsidRPr="003A27FC" w:rsidRDefault="003A27FC" w:rsidP="003A27FC">
                  <w:pPr>
                    <w:ind w:left="191" w:hanging="191"/>
                    <w:jc w:val="center"/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0,0</w:t>
                  </w:r>
                </w:p>
              </w:tc>
              <w:tc>
                <w:tcPr>
                  <w:tcW w:w="291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A27FC" w:rsidRPr="003A27FC" w:rsidRDefault="003A27FC" w:rsidP="003A27FC">
                  <w:pPr>
                    <w:jc w:val="center"/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-</w:t>
                  </w:r>
                </w:p>
              </w:tc>
            </w:tr>
            <w:tr w:rsidR="003A27FC" w:rsidRPr="003A27FC" w:rsidTr="005739F9">
              <w:trPr>
                <w:trHeight w:val="315"/>
              </w:trPr>
              <w:tc>
                <w:tcPr>
                  <w:tcW w:w="399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27FC" w:rsidRPr="003A27FC" w:rsidRDefault="003A27FC" w:rsidP="003A27FC">
                  <w:pPr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Основное мероприятие 1.2</w:t>
                  </w:r>
                </w:p>
                <w:p w:rsidR="003A27FC" w:rsidRPr="003A27FC" w:rsidRDefault="003A27FC" w:rsidP="003A27FC">
                  <w:pPr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 xml:space="preserve">Содействие развитию интеллектуального </w:t>
                  </w:r>
                  <w:proofErr w:type="gramStart"/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и  научно</w:t>
                  </w:r>
                  <w:proofErr w:type="gramEnd"/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-технического потенциала молодежи</w:t>
                  </w:r>
                </w:p>
              </w:tc>
              <w:tc>
                <w:tcPr>
                  <w:tcW w:w="300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27FC" w:rsidRPr="003A27FC" w:rsidRDefault="003A27FC" w:rsidP="003A27FC">
                  <w:pPr>
                    <w:ind w:left="191" w:hanging="191"/>
                    <w:jc w:val="center"/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50,0</w:t>
                  </w:r>
                </w:p>
              </w:tc>
              <w:tc>
                <w:tcPr>
                  <w:tcW w:w="252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27FC" w:rsidRPr="003A27FC" w:rsidRDefault="003A27FC" w:rsidP="003A27FC">
                  <w:pPr>
                    <w:ind w:left="191" w:hanging="191"/>
                    <w:jc w:val="center"/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50,0</w:t>
                  </w:r>
                </w:p>
              </w:tc>
              <w:tc>
                <w:tcPr>
                  <w:tcW w:w="212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27FC" w:rsidRPr="003A27FC" w:rsidRDefault="003A27FC" w:rsidP="003A27FC">
                  <w:pPr>
                    <w:ind w:left="191" w:hanging="191"/>
                    <w:jc w:val="center"/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0,0</w:t>
                  </w:r>
                </w:p>
              </w:tc>
              <w:tc>
                <w:tcPr>
                  <w:tcW w:w="291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A27FC" w:rsidRPr="003A27FC" w:rsidRDefault="003A27FC" w:rsidP="003A27FC">
                  <w:pPr>
                    <w:ind w:left="191" w:hanging="191"/>
                    <w:jc w:val="center"/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-</w:t>
                  </w:r>
                </w:p>
              </w:tc>
            </w:tr>
            <w:tr w:rsidR="003A27FC" w:rsidRPr="003A27FC" w:rsidTr="005739F9">
              <w:trPr>
                <w:trHeight w:val="315"/>
              </w:trPr>
              <w:tc>
                <w:tcPr>
                  <w:tcW w:w="14570" w:type="dxa"/>
                  <w:gridSpan w:val="5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27FC" w:rsidRPr="003A27FC" w:rsidRDefault="003A27FC" w:rsidP="003A27FC">
                  <w:pPr>
                    <w:ind w:left="191" w:hanging="191"/>
                    <w:jc w:val="center"/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Подпрограмма 2 «Формирование патриотизма и гражданской ответственности в молодежной среде»</w:t>
                  </w:r>
                </w:p>
              </w:tc>
            </w:tr>
            <w:tr w:rsidR="003A27FC" w:rsidRPr="003A27FC" w:rsidTr="005739F9">
              <w:trPr>
                <w:trHeight w:val="315"/>
              </w:trPr>
              <w:tc>
                <w:tcPr>
                  <w:tcW w:w="399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27FC" w:rsidRPr="003A27FC" w:rsidRDefault="003A27FC" w:rsidP="003A27FC">
                  <w:pPr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Основное мероприятие 2.1</w:t>
                  </w:r>
                </w:p>
                <w:p w:rsidR="003A27FC" w:rsidRPr="003A27FC" w:rsidRDefault="003A27FC" w:rsidP="003A27FC">
                  <w:pPr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Обеспечение проведения мероприятий по содействию гражданско-патриотическому воспитанию молодых людей города Батайска</w:t>
                  </w:r>
                </w:p>
              </w:tc>
              <w:tc>
                <w:tcPr>
                  <w:tcW w:w="300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27FC" w:rsidRPr="003A27FC" w:rsidRDefault="003A27FC" w:rsidP="003A27FC">
                  <w:pPr>
                    <w:ind w:left="191" w:hanging="191"/>
                    <w:jc w:val="center"/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155,0</w:t>
                  </w:r>
                </w:p>
              </w:tc>
              <w:tc>
                <w:tcPr>
                  <w:tcW w:w="252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27FC" w:rsidRPr="003A27FC" w:rsidRDefault="003A27FC" w:rsidP="003A27FC">
                  <w:pPr>
                    <w:ind w:left="191" w:hanging="191"/>
                    <w:jc w:val="center"/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155,0</w:t>
                  </w:r>
                </w:p>
              </w:tc>
              <w:tc>
                <w:tcPr>
                  <w:tcW w:w="212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27FC" w:rsidRPr="003A27FC" w:rsidRDefault="003A27FC" w:rsidP="003A27FC">
                  <w:pPr>
                    <w:ind w:left="191" w:hanging="191"/>
                    <w:jc w:val="center"/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0,0</w:t>
                  </w:r>
                </w:p>
              </w:tc>
              <w:tc>
                <w:tcPr>
                  <w:tcW w:w="291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A27FC" w:rsidRPr="003A27FC" w:rsidRDefault="003A27FC" w:rsidP="003A27FC">
                  <w:pPr>
                    <w:ind w:left="191" w:hanging="191"/>
                    <w:jc w:val="center"/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-</w:t>
                  </w:r>
                </w:p>
              </w:tc>
            </w:tr>
            <w:tr w:rsidR="003A27FC" w:rsidRPr="003A27FC" w:rsidTr="005739F9">
              <w:trPr>
                <w:trHeight w:val="315"/>
              </w:trPr>
              <w:tc>
                <w:tcPr>
                  <w:tcW w:w="399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27FC" w:rsidRPr="003A27FC" w:rsidRDefault="003A27FC" w:rsidP="003A27FC">
                  <w:pPr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Основное мероприятие 2.2</w:t>
                  </w:r>
                </w:p>
                <w:p w:rsidR="003A27FC" w:rsidRPr="003A27FC" w:rsidRDefault="003A27FC" w:rsidP="003A27FC">
                  <w:pPr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 xml:space="preserve">Организация и проведение </w:t>
                  </w:r>
                  <w:proofErr w:type="gramStart"/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детских  и</w:t>
                  </w:r>
                  <w:proofErr w:type="gramEnd"/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 xml:space="preserve"> </w:t>
                  </w: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lastRenderedPageBreak/>
                    <w:t>молодежных форумов патриотической и профилактической направленности</w:t>
                  </w:r>
                </w:p>
              </w:tc>
              <w:tc>
                <w:tcPr>
                  <w:tcW w:w="300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27FC" w:rsidRPr="003A27FC" w:rsidRDefault="003A27FC" w:rsidP="003A27FC">
                  <w:pPr>
                    <w:ind w:left="191" w:hanging="191"/>
                    <w:jc w:val="center"/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lastRenderedPageBreak/>
                    <w:t>0,0</w:t>
                  </w:r>
                </w:p>
              </w:tc>
              <w:tc>
                <w:tcPr>
                  <w:tcW w:w="252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27FC" w:rsidRPr="003A27FC" w:rsidRDefault="003A27FC" w:rsidP="003A27FC">
                  <w:pPr>
                    <w:ind w:left="191" w:hanging="191"/>
                    <w:jc w:val="center"/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0,0</w:t>
                  </w:r>
                </w:p>
              </w:tc>
              <w:tc>
                <w:tcPr>
                  <w:tcW w:w="212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27FC" w:rsidRPr="003A27FC" w:rsidRDefault="003A27FC" w:rsidP="003A27FC">
                  <w:pPr>
                    <w:ind w:left="191" w:hanging="191"/>
                    <w:jc w:val="center"/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0,0</w:t>
                  </w:r>
                </w:p>
              </w:tc>
              <w:tc>
                <w:tcPr>
                  <w:tcW w:w="291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A27FC" w:rsidRPr="003A27FC" w:rsidRDefault="003A27FC" w:rsidP="003A27FC">
                  <w:pPr>
                    <w:ind w:left="191" w:hanging="191"/>
                    <w:jc w:val="center"/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-</w:t>
                  </w:r>
                </w:p>
              </w:tc>
            </w:tr>
            <w:tr w:rsidR="003A27FC" w:rsidRPr="003A27FC" w:rsidTr="005739F9">
              <w:trPr>
                <w:trHeight w:val="315"/>
              </w:trPr>
              <w:tc>
                <w:tcPr>
                  <w:tcW w:w="14570" w:type="dxa"/>
                  <w:gridSpan w:val="5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27FC" w:rsidRPr="003A27FC" w:rsidRDefault="003A27FC" w:rsidP="003A27FC">
                  <w:pPr>
                    <w:ind w:left="191" w:hanging="191"/>
                    <w:jc w:val="center"/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Подпрограмма 3 «Формирование эффективной системы поддержки добровольческой деятельности»</w:t>
                  </w:r>
                </w:p>
              </w:tc>
            </w:tr>
            <w:tr w:rsidR="003A27FC" w:rsidRPr="003A27FC" w:rsidTr="005739F9">
              <w:trPr>
                <w:trHeight w:val="315"/>
              </w:trPr>
              <w:tc>
                <w:tcPr>
                  <w:tcW w:w="399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27FC" w:rsidRPr="003A27FC" w:rsidRDefault="003A27FC" w:rsidP="003A27FC">
                  <w:pPr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Основное мероприятие 3.1</w:t>
                  </w:r>
                </w:p>
                <w:p w:rsidR="003A27FC" w:rsidRPr="003A27FC" w:rsidRDefault="003A27FC" w:rsidP="003A27FC">
                  <w:pPr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Обеспечение проведения мероприятий по вовлечению граждан в добровольческую (волонтерскую) деятельность, поддержке добровольческих инициатив</w:t>
                  </w:r>
                </w:p>
              </w:tc>
              <w:tc>
                <w:tcPr>
                  <w:tcW w:w="300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27FC" w:rsidRPr="003A27FC" w:rsidRDefault="003A27FC" w:rsidP="003A27FC">
                  <w:pPr>
                    <w:ind w:left="191" w:hanging="191"/>
                    <w:jc w:val="center"/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200,0</w:t>
                  </w:r>
                </w:p>
              </w:tc>
              <w:tc>
                <w:tcPr>
                  <w:tcW w:w="252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27FC" w:rsidRPr="003A27FC" w:rsidRDefault="003A27FC" w:rsidP="003A27FC">
                  <w:pPr>
                    <w:ind w:left="191" w:hanging="191"/>
                    <w:jc w:val="center"/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200,0</w:t>
                  </w:r>
                </w:p>
              </w:tc>
              <w:tc>
                <w:tcPr>
                  <w:tcW w:w="212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27FC" w:rsidRPr="003A27FC" w:rsidRDefault="003A27FC" w:rsidP="003A27FC">
                  <w:pPr>
                    <w:ind w:left="191" w:hanging="191"/>
                    <w:jc w:val="center"/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0,0</w:t>
                  </w:r>
                </w:p>
              </w:tc>
              <w:tc>
                <w:tcPr>
                  <w:tcW w:w="291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A27FC" w:rsidRPr="003A27FC" w:rsidRDefault="003A27FC" w:rsidP="003A27FC">
                  <w:pPr>
                    <w:ind w:left="191" w:hanging="191"/>
                    <w:jc w:val="center"/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-</w:t>
                  </w:r>
                </w:p>
              </w:tc>
            </w:tr>
            <w:tr w:rsidR="003A27FC" w:rsidRPr="003A27FC" w:rsidTr="005739F9">
              <w:trPr>
                <w:trHeight w:val="315"/>
              </w:trPr>
              <w:tc>
                <w:tcPr>
                  <w:tcW w:w="399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27FC" w:rsidRPr="003A27FC" w:rsidRDefault="003A27FC" w:rsidP="003A27FC">
                  <w:pPr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 xml:space="preserve">Основное мероприятие 3.2. </w:t>
                  </w:r>
                </w:p>
                <w:p w:rsidR="003A27FC" w:rsidRPr="003A27FC" w:rsidRDefault="003A27FC" w:rsidP="003A27FC">
                  <w:pPr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Реализация регионального проекта «Социальная активность (Ростовская область)» на муниципальном уровне. Создание и внедрение системы социальной поддержки граждан, систематически участвующих в добровольческих (волонтерских) проектах и мероприятиях</w:t>
                  </w:r>
                </w:p>
              </w:tc>
              <w:tc>
                <w:tcPr>
                  <w:tcW w:w="300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27FC" w:rsidRPr="003A27FC" w:rsidRDefault="003A27FC" w:rsidP="003A27FC">
                  <w:pPr>
                    <w:ind w:left="191" w:hanging="191"/>
                    <w:jc w:val="center"/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0,0</w:t>
                  </w:r>
                </w:p>
              </w:tc>
              <w:tc>
                <w:tcPr>
                  <w:tcW w:w="252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27FC" w:rsidRPr="003A27FC" w:rsidRDefault="003A27FC" w:rsidP="003A27FC">
                  <w:pPr>
                    <w:ind w:left="191" w:hanging="191"/>
                    <w:jc w:val="center"/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0,0</w:t>
                  </w:r>
                </w:p>
              </w:tc>
              <w:tc>
                <w:tcPr>
                  <w:tcW w:w="212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27FC" w:rsidRPr="003A27FC" w:rsidRDefault="003A27FC" w:rsidP="003A27FC">
                  <w:pPr>
                    <w:ind w:left="191" w:hanging="191"/>
                    <w:jc w:val="center"/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0,0</w:t>
                  </w:r>
                </w:p>
              </w:tc>
              <w:tc>
                <w:tcPr>
                  <w:tcW w:w="291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A27FC" w:rsidRPr="003A27FC" w:rsidRDefault="003A27FC" w:rsidP="003A27FC">
                  <w:pPr>
                    <w:ind w:left="191" w:hanging="191"/>
                    <w:jc w:val="center"/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-</w:t>
                  </w:r>
                </w:p>
              </w:tc>
            </w:tr>
            <w:tr w:rsidR="003A27FC" w:rsidRPr="003A27FC" w:rsidTr="005739F9">
              <w:trPr>
                <w:trHeight w:val="315"/>
              </w:trPr>
              <w:tc>
                <w:tcPr>
                  <w:tcW w:w="14570" w:type="dxa"/>
                  <w:gridSpan w:val="5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27FC" w:rsidRPr="003A27FC" w:rsidRDefault="003A27FC" w:rsidP="003A27FC">
                  <w:pPr>
                    <w:ind w:left="191" w:hanging="191"/>
                    <w:jc w:val="center"/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Подпрограмма 4 «Развитие инфраструктуры молодежной политики»</w:t>
                  </w:r>
                </w:p>
              </w:tc>
            </w:tr>
            <w:tr w:rsidR="003A27FC" w:rsidRPr="003A27FC" w:rsidTr="005739F9">
              <w:trPr>
                <w:trHeight w:val="315"/>
              </w:trPr>
              <w:tc>
                <w:tcPr>
                  <w:tcW w:w="399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27FC" w:rsidRPr="003A27FC" w:rsidRDefault="003A27FC" w:rsidP="003A27FC">
                  <w:pPr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 xml:space="preserve">Основное мероприятие 4.1 </w:t>
                  </w:r>
                </w:p>
                <w:p w:rsidR="003A27FC" w:rsidRPr="003A27FC" w:rsidRDefault="003A27FC" w:rsidP="003A27FC">
                  <w:pPr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Создание многофункциональных молодежных центров (поддержки молодежных инициатив, гражданско-патриотического воспитания, развития добровольчества)</w:t>
                  </w:r>
                </w:p>
              </w:tc>
              <w:tc>
                <w:tcPr>
                  <w:tcW w:w="300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27FC" w:rsidRPr="003A27FC" w:rsidRDefault="003A27FC" w:rsidP="003A27FC">
                  <w:pPr>
                    <w:ind w:left="191" w:hanging="191"/>
                    <w:jc w:val="center"/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0,0</w:t>
                  </w:r>
                </w:p>
              </w:tc>
              <w:tc>
                <w:tcPr>
                  <w:tcW w:w="252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27FC" w:rsidRPr="003A27FC" w:rsidRDefault="003A27FC" w:rsidP="003A27FC">
                  <w:pPr>
                    <w:ind w:left="191" w:hanging="191"/>
                    <w:jc w:val="center"/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0,0</w:t>
                  </w:r>
                </w:p>
              </w:tc>
              <w:tc>
                <w:tcPr>
                  <w:tcW w:w="212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27FC" w:rsidRPr="003A27FC" w:rsidRDefault="003A27FC" w:rsidP="003A27FC">
                  <w:pPr>
                    <w:ind w:left="191" w:hanging="191"/>
                    <w:jc w:val="center"/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0,0</w:t>
                  </w:r>
                </w:p>
              </w:tc>
              <w:tc>
                <w:tcPr>
                  <w:tcW w:w="291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A27FC" w:rsidRPr="003A27FC" w:rsidRDefault="003A27FC" w:rsidP="003A27FC">
                  <w:pPr>
                    <w:ind w:left="191" w:hanging="191"/>
                    <w:jc w:val="center"/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-</w:t>
                  </w:r>
                </w:p>
                <w:p w:rsidR="003A27FC" w:rsidRPr="003A27FC" w:rsidRDefault="003A27FC" w:rsidP="003A27FC">
                  <w:pPr>
                    <w:ind w:left="191" w:hanging="191"/>
                    <w:jc w:val="center"/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</w:pPr>
                </w:p>
              </w:tc>
            </w:tr>
            <w:tr w:rsidR="003A27FC" w:rsidRPr="003A27FC" w:rsidTr="005739F9">
              <w:trPr>
                <w:trHeight w:val="315"/>
              </w:trPr>
              <w:tc>
                <w:tcPr>
                  <w:tcW w:w="399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27FC" w:rsidRPr="003A27FC" w:rsidRDefault="003A27FC" w:rsidP="003A27FC">
                  <w:pPr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Основное мероприятие 4.2</w:t>
                  </w:r>
                </w:p>
                <w:p w:rsidR="003A27FC" w:rsidRPr="003A27FC" w:rsidRDefault="003A27FC" w:rsidP="003A27FC">
                  <w:pPr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Предоставление муниципальной поддержки молодежным и детским общественным объединениям, пользующихся муниципальной поддержкой в виде субсидии</w:t>
                  </w:r>
                </w:p>
              </w:tc>
              <w:tc>
                <w:tcPr>
                  <w:tcW w:w="300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27FC" w:rsidRPr="003A27FC" w:rsidRDefault="003A27FC" w:rsidP="003A27FC">
                  <w:pPr>
                    <w:ind w:left="191" w:hanging="191"/>
                    <w:jc w:val="center"/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-</w:t>
                  </w:r>
                </w:p>
              </w:tc>
              <w:tc>
                <w:tcPr>
                  <w:tcW w:w="252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27FC" w:rsidRPr="003A27FC" w:rsidRDefault="003A27FC" w:rsidP="003A27FC">
                  <w:pPr>
                    <w:ind w:left="191" w:hanging="191"/>
                    <w:jc w:val="center"/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-</w:t>
                  </w:r>
                </w:p>
              </w:tc>
              <w:tc>
                <w:tcPr>
                  <w:tcW w:w="212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27FC" w:rsidRPr="003A27FC" w:rsidRDefault="003A27FC" w:rsidP="003A27FC">
                  <w:pPr>
                    <w:ind w:left="191" w:hanging="191"/>
                    <w:jc w:val="center"/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-</w:t>
                  </w:r>
                </w:p>
              </w:tc>
              <w:tc>
                <w:tcPr>
                  <w:tcW w:w="291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A27FC" w:rsidRPr="003A27FC" w:rsidRDefault="003A27FC" w:rsidP="003A27FC">
                  <w:pPr>
                    <w:ind w:left="191" w:hanging="191"/>
                    <w:jc w:val="center"/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-</w:t>
                  </w:r>
                </w:p>
              </w:tc>
            </w:tr>
            <w:tr w:rsidR="003A27FC" w:rsidRPr="003A27FC" w:rsidTr="005739F9">
              <w:trPr>
                <w:trHeight w:val="327"/>
              </w:trPr>
              <w:tc>
                <w:tcPr>
                  <w:tcW w:w="399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27FC" w:rsidRPr="003A27FC" w:rsidRDefault="003A27FC" w:rsidP="003A27FC">
                  <w:pPr>
                    <w:ind w:left="191" w:hanging="191"/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ВСЕГО:</w:t>
                  </w:r>
                </w:p>
              </w:tc>
              <w:tc>
                <w:tcPr>
                  <w:tcW w:w="300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27FC" w:rsidRPr="003A27FC" w:rsidRDefault="003A27FC" w:rsidP="003A27FC">
                  <w:pPr>
                    <w:ind w:left="191" w:hanging="191"/>
                    <w:jc w:val="center"/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954,1</w:t>
                  </w:r>
                </w:p>
              </w:tc>
              <w:tc>
                <w:tcPr>
                  <w:tcW w:w="252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27FC" w:rsidRPr="003A27FC" w:rsidRDefault="003A27FC" w:rsidP="003A27FC">
                  <w:pPr>
                    <w:ind w:left="191" w:hanging="191"/>
                    <w:jc w:val="center"/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954,0</w:t>
                  </w:r>
                </w:p>
              </w:tc>
              <w:tc>
                <w:tcPr>
                  <w:tcW w:w="212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A27FC" w:rsidRPr="003A27FC" w:rsidRDefault="003A27FC" w:rsidP="003A27FC">
                  <w:pPr>
                    <w:ind w:left="191" w:hanging="191"/>
                    <w:jc w:val="center"/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0,1</w:t>
                  </w:r>
                </w:p>
              </w:tc>
              <w:tc>
                <w:tcPr>
                  <w:tcW w:w="291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A27FC" w:rsidRPr="003A27FC" w:rsidRDefault="003A27FC" w:rsidP="003A27FC">
                  <w:pPr>
                    <w:ind w:left="191" w:hanging="191"/>
                    <w:jc w:val="center"/>
                    <w:rPr>
                      <w:rFonts w:eastAsia="NSimSun" w:cs="Arial"/>
                      <w:color w:val="000000"/>
                      <w:lang w:eastAsia="zh-CN" w:bidi="hi-IN"/>
                    </w:rPr>
                  </w:pPr>
                  <w:r w:rsidRPr="003A27FC">
                    <w:rPr>
                      <w:rFonts w:eastAsia="NSimSun" w:cs="Arial"/>
                      <w:color w:val="000000"/>
                      <w:sz w:val="24"/>
                      <w:lang w:eastAsia="zh-CN" w:bidi="hi-IN"/>
                    </w:rPr>
                    <w:t>-</w:t>
                  </w:r>
                </w:p>
              </w:tc>
            </w:tr>
          </w:tbl>
          <w:p w:rsidR="003A27FC" w:rsidRPr="003A27FC" w:rsidRDefault="003A27FC" w:rsidP="003A27FC">
            <w:pPr>
              <w:widowControl w:val="0"/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</w:tc>
      </w:tr>
      <w:tr w:rsidR="003A27FC" w:rsidRPr="003A27FC" w:rsidTr="003A27FC">
        <w:trPr>
          <w:trHeight w:val="1146"/>
        </w:trPr>
        <w:tc>
          <w:tcPr>
            <w:tcW w:w="15003" w:type="dxa"/>
            <w:gridSpan w:val="26"/>
            <w:shd w:val="clear" w:color="auto" w:fill="auto"/>
          </w:tcPr>
          <w:p w:rsidR="003A27FC" w:rsidRPr="003A27FC" w:rsidRDefault="003A27FC" w:rsidP="003A27FC">
            <w:pPr>
              <w:widowControl w:val="0"/>
              <w:rPr>
                <w:rFonts w:eastAsia="NSimSun" w:cs="Arial"/>
                <w:color w:val="000000"/>
                <w:sz w:val="28"/>
                <w:lang w:eastAsia="zh-CN" w:bidi="hi-IN"/>
              </w:rPr>
            </w:pPr>
          </w:p>
          <w:p w:rsidR="003A27FC" w:rsidRPr="003A27FC" w:rsidRDefault="003A27FC" w:rsidP="003A27FC">
            <w:pPr>
              <w:widowControl w:val="0"/>
              <w:jc w:val="right"/>
              <w:rPr>
                <w:rFonts w:eastAsia="NSimSun" w:cs="Arial"/>
                <w:color w:val="000000"/>
                <w:sz w:val="28"/>
                <w:lang w:eastAsia="zh-CN" w:bidi="hi-IN"/>
              </w:rPr>
            </w:pPr>
          </w:p>
          <w:p w:rsidR="003A27FC" w:rsidRPr="003A27FC" w:rsidRDefault="003A27FC" w:rsidP="003A27FC">
            <w:pPr>
              <w:widowControl w:val="0"/>
              <w:jc w:val="right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8"/>
                <w:lang w:eastAsia="zh-CN" w:bidi="hi-IN"/>
              </w:rPr>
              <w:t>Таблица 5</w:t>
            </w:r>
          </w:p>
          <w:p w:rsidR="003A27FC" w:rsidRPr="003A27FC" w:rsidRDefault="003A27FC" w:rsidP="003A27FC">
            <w:pPr>
              <w:jc w:val="right"/>
              <w:rPr>
                <w:rFonts w:eastAsia="NSimSun" w:cs="Arial"/>
                <w:color w:val="000000"/>
                <w:sz w:val="28"/>
                <w:lang w:eastAsia="zh-CN" w:bidi="hi-IN"/>
              </w:rPr>
            </w:pPr>
          </w:p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8"/>
                <w:lang w:eastAsia="zh-CN" w:bidi="hi-IN"/>
              </w:rPr>
              <w:t xml:space="preserve">Информация о соблюдении условий </w:t>
            </w:r>
            <w:proofErr w:type="spellStart"/>
            <w:r w:rsidRPr="003A27FC">
              <w:rPr>
                <w:rFonts w:eastAsia="NSimSun" w:cs="Arial"/>
                <w:color w:val="000000"/>
                <w:sz w:val="28"/>
                <w:lang w:eastAsia="zh-CN" w:bidi="hi-IN"/>
              </w:rPr>
              <w:t>софинансирования</w:t>
            </w:r>
            <w:proofErr w:type="spellEnd"/>
            <w:r w:rsidRPr="003A27FC">
              <w:rPr>
                <w:rFonts w:eastAsia="NSimSun" w:cs="Arial"/>
                <w:color w:val="000000"/>
                <w:sz w:val="28"/>
                <w:lang w:eastAsia="zh-CN" w:bidi="hi-IN"/>
              </w:rPr>
              <w:t xml:space="preserve"> расходных обязательств города Батайска при реализации основных мероприятий подпрограмм муниципальной программы города Батайска «Молодежная политика и социальная активность» в 2024 году</w:t>
            </w:r>
          </w:p>
          <w:p w:rsidR="003A27FC" w:rsidRPr="003A27FC" w:rsidRDefault="003A27FC" w:rsidP="003A27FC">
            <w:pPr>
              <w:jc w:val="right"/>
              <w:rPr>
                <w:rFonts w:eastAsia="NSimSun" w:cs="Arial"/>
                <w:color w:val="000000"/>
                <w:lang w:eastAsia="zh-CN" w:bidi="hi-IN"/>
              </w:rPr>
            </w:pPr>
          </w:p>
        </w:tc>
      </w:tr>
      <w:tr w:rsidR="003A27FC" w:rsidRPr="003A27FC" w:rsidTr="003A27FC">
        <w:trPr>
          <w:trHeight w:val="980"/>
        </w:trPr>
        <w:tc>
          <w:tcPr>
            <w:tcW w:w="560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Наименование основного мероприятия муниципальной программы (по инвестиционным расходам - </w:t>
            </w: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br/>
              <w:t>в разрезе объектов)</w:t>
            </w:r>
          </w:p>
        </w:tc>
        <w:tc>
          <w:tcPr>
            <w:tcW w:w="34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Установленный объем </w:t>
            </w:r>
            <w:proofErr w:type="spell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софинансирования</w:t>
            </w:r>
            <w:proofErr w:type="spell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 расходов* (%)</w:t>
            </w:r>
          </w:p>
        </w:tc>
        <w:tc>
          <w:tcPr>
            <w:tcW w:w="3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Объем фактических расходов областного бюджета</w:t>
            </w:r>
          </w:p>
        </w:tc>
        <w:tc>
          <w:tcPr>
            <w:tcW w:w="2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Объем фактических расходов местного бюджета</w:t>
            </w:r>
          </w:p>
        </w:tc>
      </w:tr>
      <w:tr w:rsidR="003A27FC" w:rsidRPr="003A27FC" w:rsidTr="003A27FC">
        <w:trPr>
          <w:trHeight w:val="697"/>
        </w:trPr>
        <w:tc>
          <w:tcPr>
            <w:tcW w:w="560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областной бюджет</w:t>
            </w:r>
          </w:p>
        </w:tc>
        <w:tc>
          <w:tcPr>
            <w:tcW w:w="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местный бюджет</w:t>
            </w:r>
          </w:p>
        </w:tc>
        <w:tc>
          <w:tcPr>
            <w:tcW w:w="2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тыс. рублей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%</w:t>
            </w:r>
          </w:p>
        </w:tc>
        <w:tc>
          <w:tcPr>
            <w:tcW w:w="1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тыс. рублей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%</w:t>
            </w:r>
          </w:p>
        </w:tc>
      </w:tr>
      <w:tr w:rsidR="003A27FC" w:rsidRPr="003A27FC" w:rsidTr="003A27FC">
        <w:trPr>
          <w:trHeight w:val="697"/>
        </w:trPr>
        <w:tc>
          <w:tcPr>
            <w:tcW w:w="1500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Подпрограмма 1 «Поддержка молодежных инициатив»</w:t>
            </w:r>
          </w:p>
        </w:tc>
      </w:tr>
      <w:tr w:rsidR="003A27FC" w:rsidRPr="003A27FC" w:rsidTr="003A27FC">
        <w:trPr>
          <w:trHeight w:val="315"/>
        </w:trPr>
        <w:tc>
          <w:tcPr>
            <w:tcW w:w="560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Основное мероприятие 1.1 </w:t>
            </w:r>
          </w:p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Обеспечение проведения мероприятий по вовлечению молодежи в социальную практику, поддержке молодежных инициатив</w:t>
            </w:r>
          </w:p>
        </w:tc>
        <w:tc>
          <w:tcPr>
            <w:tcW w:w="17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80,6</w:t>
            </w:r>
          </w:p>
        </w:tc>
        <w:tc>
          <w:tcPr>
            <w:tcW w:w="148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19,4</w:t>
            </w:r>
          </w:p>
        </w:tc>
        <w:tc>
          <w:tcPr>
            <w:tcW w:w="211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358,4</w:t>
            </w:r>
          </w:p>
        </w:tc>
        <w:tc>
          <w:tcPr>
            <w:tcW w:w="13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80,6</w:t>
            </w:r>
          </w:p>
        </w:tc>
        <w:tc>
          <w:tcPr>
            <w:tcW w:w="1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86,3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19,4</w:t>
            </w:r>
          </w:p>
        </w:tc>
      </w:tr>
      <w:tr w:rsidR="003A27FC" w:rsidRPr="003A27FC" w:rsidTr="003A27FC">
        <w:trPr>
          <w:trHeight w:val="315"/>
        </w:trPr>
        <w:tc>
          <w:tcPr>
            <w:tcW w:w="5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Основное мероприятие 1.2</w:t>
            </w:r>
          </w:p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Содействие развитию интеллектуального </w:t>
            </w:r>
            <w:proofErr w:type="gram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и  научно</w:t>
            </w:r>
            <w:proofErr w:type="gram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-технического потенциала молодежи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2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3A27FC">
        <w:trPr>
          <w:trHeight w:val="315"/>
        </w:trPr>
        <w:tc>
          <w:tcPr>
            <w:tcW w:w="1500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ind w:left="191" w:hanging="191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Подпрограмма 2 «Формирование патриотизма и гражданской ответственности в молодежной среде»</w:t>
            </w:r>
          </w:p>
        </w:tc>
      </w:tr>
      <w:tr w:rsidR="003A27FC" w:rsidRPr="003A27FC" w:rsidTr="003A27FC">
        <w:trPr>
          <w:trHeight w:val="315"/>
        </w:trPr>
        <w:tc>
          <w:tcPr>
            <w:tcW w:w="560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Основное мероприятие 2.1</w:t>
            </w:r>
          </w:p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Обеспечение проведения мероприятий по содействию гражданско-патриотическому воспитанию молодых людей города Батайска</w:t>
            </w:r>
          </w:p>
        </w:tc>
        <w:tc>
          <w:tcPr>
            <w:tcW w:w="17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80,6</w:t>
            </w:r>
          </w:p>
        </w:tc>
        <w:tc>
          <w:tcPr>
            <w:tcW w:w="148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19,4</w:t>
            </w:r>
          </w:p>
        </w:tc>
        <w:tc>
          <w:tcPr>
            <w:tcW w:w="211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ind w:left="191" w:hanging="191"/>
              <w:jc w:val="center"/>
              <w:rPr>
                <w:rFonts w:eastAsia="NSimSun" w:cs="Arial"/>
                <w:color w:val="000000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124,9</w:t>
            </w:r>
          </w:p>
        </w:tc>
        <w:tc>
          <w:tcPr>
            <w:tcW w:w="13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ind w:left="191" w:hanging="191"/>
              <w:jc w:val="center"/>
              <w:rPr>
                <w:rFonts w:eastAsia="NSimSun" w:cs="Arial"/>
                <w:color w:val="000000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80,6</w:t>
            </w:r>
          </w:p>
        </w:tc>
        <w:tc>
          <w:tcPr>
            <w:tcW w:w="1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ind w:left="191" w:hanging="191"/>
              <w:jc w:val="center"/>
              <w:rPr>
                <w:rFonts w:eastAsia="NSimSun" w:cs="Arial"/>
                <w:color w:val="000000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30,1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ind w:left="191" w:hanging="191"/>
              <w:jc w:val="center"/>
              <w:rPr>
                <w:rFonts w:eastAsia="NSimSun" w:cs="Arial"/>
                <w:color w:val="000000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19,4</w:t>
            </w:r>
          </w:p>
        </w:tc>
      </w:tr>
      <w:tr w:rsidR="003A27FC" w:rsidRPr="003A27FC" w:rsidTr="003A27FC">
        <w:trPr>
          <w:trHeight w:val="315"/>
        </w:trPr>
        <w:tc>
          <w:tcPr>
            <w:tcW w:w="5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Основное мероприятие 2.2</w:t>
            </w:r>
          </w:p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Организация и проведение </w:t>
            </w:r>
            <w:proofErr w:type="gram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детских  и</w:t>
            </w:r>
            <w:proofErr w:type="gram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 молодежных форумов патриотической и профилактической направленности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ind w:left="191" w:hanging="191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ind w:left="191" w:hanging="191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2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ind w:left="191" w:hanging="191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ind w:left="191" w:hanging="191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ind w:left="191" w:hanging="191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ind w:left="191" w:hanging="191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3A27FC">
        <w:trPr>
          <w:trHeight w:val="315"/>
        </w:trPr>
        <w:tc>
          <w:tcPr>
            <w:tcW w:w="1500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ind w:left="191" w:hanging="191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Подпрограмма 3 «Формирование эффективной системы поддержки добровольческой деятельности»</w:t>
            </w:r>
          </w:p>
        </w:tc>
      </w:tr>
      <w:tr w:rsidR="003A27FC" w:rsidRPr="003A27FC" w:rsidTr="003A27FC">
        <w:trPr>
          <w:trHeight w:val="315"/>
        </w:trPr>
        <w:tc>
          <w:tcPr>
            <w:tcW w:w="5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Основное мероприятие 3.1</w:t>
            </w:r>
          </w:p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Обеспечение проведения мероприятий по вовлечению граждан в добровольческую (волонтерскую) деятельность, поддержке добровольческих инициатив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80,6</w:t>
            </w:r>
          </w:p>
        </w:tc>
        <w:tc>
          <w:tcPr>
            <w:tcW w:w="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19,4</w:t>
            </w:r>
          </w:p>
        </w:tc>
        <w:tc>
          <w:tcPr>
            <w:tcW w:w="2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ind w:left="191" w:hanging="191"/>
              <w:jc w:val="center"/>
              <w:rPr>
                <w:rFonts w:eastAsia="NSimSun" w:cs="Arial"/>
                <w:color w:val="000000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161,2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ind w:left="191" w:hanging="191"/>
              <w:jc w:val="center"/>
              <w:rPr>
                <w:rFonts w:eastAsia="NSimSun" w:cs="Arial"/>
                <w:color w:val="000000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80,6</w:t>
            </w:r>
          </w:p>
        </w:tc>
        <w:tc>
          <w:tcPr>
            <w:tcW w:w="1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ind w:left="191" w:hanging="191"/>
              <w:jc w:val="center"/>
              <w:rPr>
                <w:rFonts w:eastAsia="NSimSun" w:cs="Arial"/>
                <w:color w:val="000000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38,8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ind w:left="191" w:hanging="191"/>
              <w:jc w:val="center"/>
              <w:rPr>
                <w:rFonts w:eastAsia="NSimSun" w:cs="Arial"/>
                <w:color w:val="000000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19,4</w:t>
            </w:r>
          </w:p>
        </w:tc>
      </w:tr>
      <w:tr w:rsidR="003A27FC" w:rsidRPr="003A27FC" w:rsidTr="003A27FC">
        <w:trPr>
          <w:trHeight w:val="315"/>
        </w:trPr>
        <w:tc>
          <w:tcPr>
            <w:tcW w:w="1500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ind w:left="191" w:hanging="191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Подпрограмма 4 «Развитие инфраструктуры молодежной политики»</w:t>
            </w:r>
          </w:p>
        </w:tc>
      </w:tr>
      <w:tr w:rsidR="003A27FC" w:rsidRPr="003A27FC" w:rsidTr="003A27FC">
        <w:trPr>
          <w:trHeight w:val="315"/>
        </w:trPr>
        <w:tc>
          <w:tcPr>
            <w:tcW w:w="560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Основное мероприятие 4.1 </w:t>
            </w:r>
          </w:p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Создание многофункциональных молодежных центров (поддержки молодежных инициатив, гражданско-патриотического воспитания, развития добровольчества)</w:t>
            </w:r>
          </w:p>
        </w:tc>
        <w:tc>
          <w:tcPr>
            <w:tcW w:w="17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80,6</w:t>
            </w:r>
          </w:p>
        </w:tc>
        <w:tc>
          <w:tcPr>
            <w:tcW w:w="148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19,4</w:t>
            </w:r>
          </w:p>
        </w:tc>
        <w:tc>
          <w:tcPr>
            <w:tcW w:w="211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ind w:left="191" w:hanging="191"/>
              <w:jc w:val="center"/>
              <w:rPr>
                <w:rFonts w:eastAsia="NSimSun" w:cs="Arial"/>
                <w:color w:val="000000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</w:t>
            </w:r>
          </w:p>
        </w:tc>
        <w:tc>
          <w:tcPr>
            <w:tcW w:w="13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ind w:left="191" w:hanging="191"/>
              <w:jc w:val="center"/>
              <w:rPr>
                <w:rFonts w:eastAsia="NSimSun" w:cs="Arial"/>
                <w:color w:val="000000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</w:t>
            </w:r>
          </w:p>
        </w:tc>
        <w:tc>
          <w:tcPr>
            <w:tcW w:w="1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ind w:left="191" w:hanging="191"/>
              <w:jc w:val="center"/>
              <w:rPr>
                <w:rFonts w:eastAsia="NSimSun" w:cs="Arial"/>
                <w:color w:val="000000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ind w:left="191" w:hanging="191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0,0</w:t>
            </w:r>
          </w:p>
        </w:tc>
      </w:tr>
      <w:tr w:rsidR="003A27FC" w:rsidRPr="003A27FC" w:rsidTr="003A27FC">
        <w:trPr>
          <w:trHeight w:val="315"/>
        </w:trPr>
        <w:tc>
          <w:tcPr>
            <w:tcW w:w="560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Основное мероприятие 4.2</w:t>
            </w:r>
          </w:p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Предоставление муниципальной поддержки молодежным и детским общественным объединениям, пользующихся муниципальной поддержкой в виде субсидии</w:t>
            </w:r>
          </w:p>
        </w:tc>
        <w:tc>
          <w:tcPr>
            <w:tcW w:w="17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bookmarkStart w:id="9" w:name="__DdeLink__8047_1670803754"/>
            <w:bookmarkEnd w:id="9"/>
            <w:r w:rsidRPr="003A27FC">
              <w:rPr>
                <w:rFonts w:eastAsia="NSimSun" w:cs="Arial"/>
                <w:color w:val="000000"/>
                <w:lang w:eastAsia="zh-CN" w:bidi="hi-IN"/>
              </w:rPr>
              <w:t>-</w:t>
            </w:r>
          </w:p>
        </w:tc>
        <w:tc>
          <w:tcPr>
            <w:tcW w:w="148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lang w:eastAsia="zh-CN" w:bidi="hi-IN"/>
              </w:rPr>
              <w:t>-</w:t>
            </w:r>
          </w:p>
        </w:tc>
        <w:tc>
          <w:tcPr>
            <w:tcW w:w="211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ind w:left="191" w:hanging="191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lang w:eastAsia="zh-CN" w:bidi="hi-IN"/>
              </w:rPr>
              <w:t>-</w:t>
            </w:r>
          </w:p>
        </w:tc>
        <w:tc>
          <w:tcPr>
            <w:tcW w:w="13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ind w:left="191" w:hanging="191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lang w:eastAsia="zh-CN" w:bidi="hi-IN"/>
              </w:rPr>
              <w:t>-</w:t>
            </w:r>
          </w:p>
        </w:tc>
        <w:tc>
          <w:tcPr>
            <w:tcW w:w="178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ind w:left="191" w:hanging="191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lang w:eastAsia="zh-CN" w:bidi="hi-IN"/>
              </w:rPr>
              <w:t>-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ind w:left="191" w:hanging="191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lang w:eastAsia="zh-CN" w:bidi="hi-IN"/>
              </w:rPr>
              <w:t>-</w:t>
            </w:r>
          </w:p>
        </w:tc>
      </w:tr>
      <w:tr w:rsidR="003A27FC" w:rsidRPr="003A27FC" w:rsidTr="003A27FC">
        <w:trPr>
          <w:trHeight w:val="315"/>
        </w:trPr>
        <w:tc>
          <w:tcPr>
            <w:tcW w:w="560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ВСЕГО:</w:t>
            </w:r>
          </w:p>
        </w:tc>
        <w:tc>
          <w:tcPr>
            <w:tcW w:w="17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48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211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3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78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3A27FC">
        <w:trPr>
          <w:trHeight w:val="652"/>
        </w:trPr>
        <w:tc>
          <w:tcPr>
            <w:tcW w:w="1500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</w:tc>
      </w:tr>
      <w:tr w:rsidR="003A27FC" w:rsidRPr="003A27FC" w:rsidTr="003A27FC">
        <w:trPr>
          <w:trHeight w:val="23"/>
        </w:trPr>
        <w:tc>
          <w:tcPr>
            <w:tcW w:w="15003" w:type="dxa"/>
            <w:gridSpan w:val="26"/>
            <w:shd w:val="clear" w:color="auto" w:fill="auto"/>
            <w:tcMar>
              <w:top w:w="55" w:type="dxa"/>
              <w:bottom w:w="55" w:type="dxa"/>
            </w:tcMar>
          </w:tcPr>
          <w:p w:rsidR="003A27FC" w:rsidRPr="003A27FC" w:rsidRDefault="003A27FC" w:rsidP="003A27FC">
            <w:pPr>
              <w:jc w:val="right"/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  <w:p w:rsidR="003A27FC" w:rsidRPr="003A27FC" w:rsidRDefault="003A27FC" w:rsidP="003A27FC">
            <w:pPr>
              <w:jc w:val="right"/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  <w:p w:rsidR="003A27FC" w:rsidRPr="003A27FC" w:rsidRDefault="003A27FC" w:rsidP="003A27FC">
            <w:pPr>
              <w:jc w:val="right"/>
              <w:rPr>
                <w:rFonts w:eastAsia="NSimSun" w:cs="Arial"/>
                <w:color w:val="000000"/>
                <w:sz w:val="28"/>
                <w:lang w:eastAsia="zh-CN" w:bidi="hi-IN"/>
              </w:rPr>
            </w:pPr>
          </w:p>
          <w:p w:rsidR="003A27FC" w:rsidRPr="003A27FC" w:rsidRDefault="003A27FC" w:rsidP="003A27FC">
            <w:pPr>
              <w:jc w:val="right"/>
              <w:rPr>
                <w:rFonts w:eastAsia="NSimSun" w:cs="Arial"/>
                <w:color w:val="000000"/>
                <w:sz w:val="28"/>
                <w:lang w:eastAsia="zh-CN" w:bidi="hi-IN"/>
              </w:rPr>
            </w:pPr>
          </w:p>
          <w:p w:rsidR="003A27FC" w:rsidRPr="003A27FC" w:rsidRDefault="003A27FC" w:rsidP="003A27FC">
            <w:pPr>
              <w:jc w:val="right"/>
              <w:rPr>
                <w:rFonts w:eastAsia="NSimSun" w:cs="Arial"/>
                <w:color w:val="000000"/>
                <w:sz w:val="28"/>
                <w:lang w:eastAsia="zh-CN" w:bidi="hi-IN"/>
              </w:rPr>
            </w:pPr>
          </w:p>
          <w:p w:rsidR="003A27FC" w:rsidRPr="003A27FC" w:rsidRDefault="003A27FC" w:rsidP="003A27FC">
            <w:pPr>
              <w:jc w:val="right"/>
              <w:rPr>
                <w:rFonts w:eastAsia="NSimSun" w:cs="Arial"/>
                <w:color w:val="000000"/>
                <w:sz w:val="28"/>
                <w:lang w:eastAsia="zh-CN" w:bidi="hi-IN"/>
              </w:rPr>
            </w:pPr>
          </w:p>
          <w:p w:rsidR="003A27FC" w:rsidRPr="003A27FC" w:rsidRDefault="003A27FC" w:rsidP="003A27FC">
            <w:pPr>
              <w:jc w:val="right"/>
              <w:rPr>
                <w:rFonts w:eastAsia="NSimSun" w:cs="Arial"/>
                <w:color w:val="000000"/>
                <w:sz w:val="28"/>
                <w:lang w:eastAsia="zh-CN" w:bidi="hi-IN"/>
              </w:rPr>
            </w:pPr>
          </w:p>
          <w:p w:rsidR="003A27FC" w:rsidRPr="003A27FC" w:rsidRDefault="003A27FC" w:rsidP="003A27FC">
            <w:pPr>
              <w:jc w:val="right"/>
              <w:rPr>
                <w:rFonts w:eastAsia="NSimSun" w:cs="Arial"/>
                <w:color w:val="000000"/>
                <w:sz w:val="28"/>
                <w:lang w:eastAsia="zh-CN" w:bidi="hi-IN"/>
              </w:rPr>
            </w:pPr>
          </w:p>
          <w:p w:rsidR="003A27FC" w:rsidRDefault="003A27FC" w:rsidP="003A27FC">
            <w:pPr>
              <w:rPr>
                <w:rFonts w:eastAsia="NSimSun" w:cs="Arial"/>
                <w:color w:val="000000"/>
                <w:sz w:val="28"/>
                <w:lang w:eastAsia="zh-CN" w:bidi="hi-IN"/>
              </w:rPr>
            </w:pPr>
          </w:p>
          <w:p w:rsidR="003A27FC" w:rsidRDefault="003A27FC" w:rsidP="003A27FC">
            <w:pPr>
              <w:rPr>
                <w:rFonts w:eastAsia="NSimSun" w:cs="Arial"/>
                <w:color w:val="000000"/>
                <w:sz w:val="28"/>
                <w:lang w:eastAsia="zh-CN" w:bidi="hi-IN"/>
              </w:rPr>
            </w:pPr>
          </w:p>
          <w:p w:rsidR="00517837" w:rsidRPr="003A27FC" w:rsidRDefault="00517837" w:rsidP="003A27FC">
            <w:pPr>
              <w:rPr>
                <w:rFonts w:eastAsia="NSimSun" w:cs="Arial"/>
                <w:color w:val="000000"/>
                <w:sz w:val="28"/>
                <w:lang w:eastAsia="zh-CN" w:bidi="hi-IN"/>
              </w:rPr>
            </w:pPr>
          </w:p>
          <w:p w:rsidR="003A27FC" w:rsidRPr="003A27FC" w:rsidRDefault="003A27FC" w:rsidP="003A27FC">
            <w:pPr>
              <w:jc w:val="right"/>
              <w:rPr>
                <w:rFonts w:eastAsia="NSimSun" w:cs="Arial"/>
                <w:color w:val="000000"/>
                <w:sz w:val="28"/>
                <w:lang w:eastAsia="zh-CN" w:bidi="hi-IN"/>
              </w:rPr>
            </w:pPr>
          </w:p>
          <w:p w:rsidR="003A27FC" w:rsidRPr="003A27FC" w:rsidRDefault="003A27FC" w:rsidP="003A27FC">
            <w:pPr>
              <w:jc w:val="right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8"/>
                <w:lang w:eastAsia="zh-CN" w:bidi="hi-IN"/>
              </w:rPr>
              <w:lastRenderedPageBreak/>
              <w:t>Таблица 6</w:t>
            </w:r>
          </w:p>
          <w:p w:rsidR="003A27FC" w:rsidRPr="003A27FC" w:rsidRDefault="003A27FC" w:rsidP="003A27FC">
            <w:pPr>
              <w:jc w:val="right"/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  <w:p w:rsidR="003A27FC" w:rsidRPr="003A27FC" w:rsidRDefault="003A27FC" w:rsidP="003A27FC">
            <w:pPr>
              <w:tabs>
                <w:tab w:val="left" w:pos="8607"/>
                <w:tab w:val="left" w:pos="14787"/>
              </w:tabs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8"/>
                <w:lang w:eastAsia="zh-CN" w:bidi="hi-IN"/>
              </w:rPr>
              <w:t>Информация о расходах за счет средств, полученных от предпринимательской и иной приносящей доход деятельности, муниципальных бюджетных и автономных учреждений города Батайска «Молодежная политика и социальная активность» за 2024 год</w:t>
            </w:r>
          </w:p>
          <w:p w:rsidR="003A27FC" w:rsidRPr="003A27FC" w:rsidRDefault="003A27FC" w:rsidP="003A27FC">
            <w:pPr>
              <w:ind w:right="-106"/>
              <w:jc w:val="right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тыс. руб.</w:t>
            </w:r>
          </w:p>
        </w:tc>
      </w:tr>
      <w:tr w:rsidR="003A27FC" w:rsidRPr="003A27FC" w:rsidTr="003A27FC">
        <w:trPr>
          <w:trHeight w:val="23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 xml:space="preserve">Наименование муниципального учреждения 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Остаток средств на 01.01.2023</w:t>
            </w:r>
          </w:p>
        </w:tc>
        <w:tc>
          <w:tcPr>
            <w:tcW w:w="61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3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Средства, направленные на реализацию основных мероприятий муниципальной программы города Волгодонска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Остаток на 01.01.   2025</w:t>
            </w:r>
          </w:p>
        </w:tc>
      </w:tr>
      <w:tr w:rsidR="003A27FC" w:rsidRPr="003A27FC" w:rsidTr="003A27FC">
        <w:trPr>
          <w:trHeight w:val="23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всего</w:t>
            </w:r>
          </w:p>
        </w:tc>
        <w:tc>
          <w:tcPr>
            <w:tcW w:w="5518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в том числе:</w:t>
            </w:r>
          </w:p>
        </w:tc>
        <w:tc>
          <w:tcPr>
            <w:tcW w:w="88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всего</w:t>
            </w:r>
          </w:p>
        </w:tc>
        <w:tc>
          <w:tcPr>
            <w:tcW w:w="4408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в том числе:</w:t>
            </w:r>
          </w:p>
        </w:tc>
        <w:tc>
          <w:tcPr>
            <w:tcW w:w="10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</w:tc>
      </w:tr>
      <w:tr w:rsidR="003A27FC" w:rsidRPr="003A27FC" w:rsidTr="003A27FC">
        <w:trPr>
          <w:trHeight w:val="23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оказание платных услуг</w:t>
            </w:r>
          </w:p>
          <w:p w:rsidR="003A27FC" w:rsidRPr="003A27FC" w:rsidRDefault="003A27FC" w:rsidP="003A27FC">
            <w:pPr>
              <w:ind w:left="-270" w:hanging="270"/>
              <w:jc w:val="both"/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добровольные пожертвования</w:t>
            </w:r>
          </w:p>
        </w:tc>
        <w:tc>
          <w:tcPr>
            <w:tcW w:w="12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целевые взносы физических и (или) юридических лиц</w:t>
            </w:r>
          </w:p>
        </w:tc>
        <w:tc>
          <w:tcPr>
            <w:tcW w:w="1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средства, полученные от приносящей доход деятельности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иные доходы</w:t>
            </w:r>
          </w:p>
        </w:tc>
        <w:tc>
          <w:tcPr>
            <w:tcW w:w="77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</w:tc>
        <w:tc>
          <w:tcPr>
            <w:tcW w:w="12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оплата труда с начислениями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капитальные вложения</w:t>
            </w:r>
          </w:p>
        </w:tc>
        <w:tc>
          <w:tcPr>
            <w:tcW w:w="138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материальные запасы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прочие расходы</w:t>
            </w:r>
          </w:p>
        </w:tc>
        <w:tc>
          <w:tcPr>
            <w:tcW w:w="10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3A27FC" w:rsidRPr="003A27FC" w:rsidRDefault="003A27FC" w:rsidP="003A27FC">
            <w:pPr>
              <w:ind w:firstLine="34"/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</w:tc>
      </w:tr>
      <w:tr w:rsidR="003A27FC" w:rsidRPr="003A27FC" w:rsidTr="003A27FC">
        <w:trPr>
          <w:trHeight w:val="423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bottom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2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bottom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bottom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4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bottom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5</w:t>
            </w:r>
          </w:p>
        </w:tc>
        <w:tc>
          <w:tcPr>
            <w:tcW w:w="12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bottom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6</w:t>
            </w:r>
          </w:p>
        </w:tc>
        <w:tc>
          <w:tcPr>
            <w:tcW w:w="1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bottom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7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bottom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8</w:t>
            </w:r>
          </w:p>
        </w:tc>
        <w:tc>
          <w:tcPr>
            <w:tcW w:w="77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bottom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9</w:t>
            </w:r>
          </w:p>
        </w:tc>
        <w:tc>
          <w:tcPr>
            <w:tcW w:w="12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bottom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10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bottom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11</w:t>
            </w:r>
          </w:p>
        </w:tc>
        <w:tc>
          <w:tcPr>
            <w:tcW w:w="138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bottom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bottom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13</w:t>
            </w:r>
          </w:p>
        </w:tc>
        <w:tc>
          <w:tcPr>
            <w:tcW w:w="10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bottom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14</w:t>
            </w:r>
          </w:p>
        </w:tc>
      </w:tr>
      <w:tr w:rsidR="003A27FC" w:rsidRPr="003A27FC" w:rsidTr="003A27FC">
        <w:trPr>
          <w:trHeight w:val="543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_</w:t>
            </w: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_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_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_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_</w:t>
            </w:r>
          </w:p>
        </w:tc>
        <w:tc>
          <w:tcPr>
            <w:tcW w:w="12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_</w:t>
            </w:r>
          </w:p>
        </w:tc>
        <w:tc>
          <w:tcPr>
            <w:tcW w:w="11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_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_</w:t>
            </w:r>
          </w:p>
        </w:tc>
        <w:tc>
          <w:tcPr>
            <w:tcW w:w="77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_</w:t>
            </w:r>
          </w:p>
        </w:tc>
        <w:tc>
          <w:tcPr>
            <w:tcW w:w="12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_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_</w:t>
            </w:r>
          </w:p>
        </w:tc>
        <w:tc>
          <w:tcPr>
            <w:tcW w:w="138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_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_</w:t>
            </w:r>
          </w:p>
        </w:tc>
        <w:tc>
          <w:tcPr>
            <w:tcW w:w="10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_</w:t>
            </w:r>
          </w:p>
        </w:tc>
      </w:tr>
    </w:tbl>
    <w:p w:rsidR="003A27FC" w:rsidRPr="003A27FC" w:rsidRDefault="003A27FC" w:rsidP="003A27FC">
      <w:pPr>
        <w:widowControl w:val="0"/>
        <w:jc w:val="right"/>
        <w:rPr>
          <w:rFonts w:eastAsia="NSimSun" w:cs="Arial"/>
          <w:color w:val="000000"/>
          <w:sz w:val="24"/>
          <w:lang w:eastAsia="zh-CN" w:bidi="hi-IN"/>
        </w:rPr>
      </w:pPr>
    </w:p>
    <w:p w:rsidR="003A27FC" w:rsidRPr="003A27FC" w:rsidRDefault="003A27FC" w:rsidP="003A27FC">
      <w:pPr>
        <w:widowControl w:val="0"/>
        <w:jc w:val="right"/>
        <w:rPr>
          <w:rFonts w:eastAsia="NSimSun" w:cs="Arial"/>
          <w:color w:val="000000"/>
          <w:sz w:val="24"/>
          <w:lang w:eastAsia="zh-CN" w:bidi="hi-IN"/>
        </w:rPr>
      </w:pPr>
    </w:p>
    <w:p w:rsidR="003A27FC" w:rsidRPr="003A27FC" w:rsidRDefault="003A27FC" w:rsidP="003A27FC">
      <w:pPr>
        <w:widowControl w:val="0"/>
        <w:jc w:val="right"/>
        <w:rPr>
          <w:rFonts w:eastAsia="NSimSun" w:cs="Arial"/>
          <w:color w:val="000000"/>
          <w:sz w:val="24"/>
          <w:lang w:eastAsia="zh-CN" w:bidi="hi-IN"/>
        </w:rPr>
      </w:pPr>
    </w:p>
    <w:p w:rsidR="003A27FC" w:rsidRPr="003A27FC" w:rsidRDefault="003A27FC" w:rsidP="003A27FC">
      <w:pPr>
        <w:widowControl w:val="0"/>
        <w:jc w:val="right"/>
        <w:rPr>
          <w:rFonts w:eastAsia="NSimSun" w:cs="Arial"/>
          <w:color w:val="000000"/>
          <w:sz w:val="24"/>
          <w:lang w:eastAsia="zh-CN" w:bidi="hi-IN"/>
        </w:rPr>
      </w:pPr>
    </w:p>
    <w:p w:rsidR="003A27FC" w:rsidRPr="003A27FC" w:rsidRDefault="003A27FC" w:rsidP="003A27FC">
      <w:pPr>
        <w:widowControl w:val="0"/>
        <w:jc w:val="right"/>
        <w:rPr>
          <w:rFonts w:eastAsia="NSimSun" w:cs="Arial"/>
          <w:color w:val="000000"/>
          <w:sz w:val="24"/>
          <w:lang w:eastAsia="zh-CN" w:bidi="hi-IN"/>
        </w:rPr>
      </w:pPr>
    </w:p>
    <w:p w:rsidR="003A27FC" w:rsidRPr="003A27FC" w:rsidRDefault="003A27FC" w:rsidP="003A27FC">
      <w:pPr>
        <w:widowControl w:val="0"/>
        <w:jc w:val="right"/>
        <w:rPr>
          <w:rFonts w:eastAsia="NSimSun" w:cs="Arial"/>
          <w:color w:val="000000"/>
          <w:sz w:val="24"/>
          <w:lang w:eastAsia="zh-CN" w:bidi="hi-IN"/>
        </w:rPr>
      </w:pPr>
    </w:p>
    <w:p w:rsidR="003A27FC" w:rsidRPr="003A27FC" w:rsidRDefault="003A27FC" w:rsidP="003A27FC">
      <w:pPr>
        <w:widowControl w:val="0"/>
        <w:jc w:val="right"/>
        <w:rPr>
          <w:rFonts w:eastAsia="NSimSun" w:cs="Arial"/>
          <w:color w:val="000000"/>
          <w:sz w:val="24"/>
          <w:lang w:eastAsia="zh-CN" w:bidi="hi-IN"/>
        </w:rPr>
      </w:pPr>
    </w:p>
    <w:p w:rsidR="003A27FC" w:rsidRDefault="003A27FC" w:rsidP="003A27FC">
      <w:pPr>
        <w:widowControl w:val="0"/>
        <w:jc w:val="right"/>
        <w:rPr>
          <w:rFonts w:eastAsia="NSimSun" w:cs="Arial"/>
          <w:color w:val="000000"/>
          <w:sz w:val="24"/>
          <w:lang w:eastAsia="zh-CN" w:bidi="hi-IN"/>
        </w:rPr>
      </w:pPr>
    </w:p>
    <w:p w:rsidR="003A27FC" w:rsidRDefault="003A27FC" w:rsidP="003A27FC">
      <w:pPr>
        <w:widowControl w:val="0"/>
        <w:jc w:val="right"/>
        <w:rPr>
          <w:rFonts w:eastAsia="NSimSun" w:cs="Arial"/>
          <w:color w:val="000000"/>
          <w:sz w:val="24"/>
          <w:lang w:eastAsia="zh-CN" w:bidi="hi-IN"/>
        </w:rPr>
      </w:pPr>
    </w:p>
    <w:p w:rsidR="003A27FC" w:rsidRPr="003A27FC" w:rsidRDefault="003A27FC" w:rsidP="003A27FC">
      <w:pPr>
        <w:widowControl w:val="0"/>
        <w:jc w:val="right"/>
        <w:rPr>
          <w:rFonts w:eastAsia="NSimSun" w:cs="Arial"/>
          <w:color w:val="000000"/>
          <w:sz w:val="24"/>
          <w:lang w:eastAsia="zh-CN" w:bidi="hi-IN"/>
        </w:rPr>
      </w:pPr>
      <w:bookmarkStart w:id="10" w:name="_GoBack"/>
      <w:bookmarkEnd w:id="10"/>
    </w:p>
    <w:p w:rsidR="003A27FC" w:rsidRPr="003A27FC" w:rsidRDefault="003A27FC" w:rsidP="003A27FC">
      <w:pPr>
        <w:widowControl w:val="0"/>
        <w:jc w:val="right"/>
        <w:rPr>
          <w:rFonts w:eastAsia="NSimSun" w:cs="Arial"/>
          <w:color w:val="000000"/>
          <w:lang w:eastAsia="zh-CN" w:bidi="hi-IN"/>
        </w:rPr>
      </w:pPr>
      <w:r w:rsidRPr="003A27FC">
        <w:rPr>
          <w:rFonts w:eastAsia="NSimSun" w:cs="Arial"/>
          <w:color w:val="000000"/>
          <w:sz w:val="28"/>
          <w:lang w:eastAsia="zh-CN" w:bidi="hi-IN"/>
        </w:rPr>
        <w:lastRenderedPageBreak/>
        <w:t>Таблица 7</w:t>
      </w:r>
    </w:p>
    <w:tbl>
      <w:tblPr>
        <w:tblW w:w="145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1159"/>
        <w:gridCol w:w="1582"/>
        <w:gridCol w:w="1638"/>
        <w:gridCol w:w="1387"/>
        <w:gridCol w:w="6"/>
        <w:gridCol w:w="1312"/>
        <w:gridCol w:w="11"/>
        <w:gridCol w:w="1164"/>
        <w:gridCol w:w="1165"/>
        <w:gridCol w:w="1194"/>
        <w:gridCol w:w="780"/>
        <w:gridCol w:w="746"/>
        <w:gridCol w:w="792"/>
      </w:tblGrid>
      <w:tr w:rsidR="003A27FC" w:rsidRPr="003A27FC" w:rsidTr="005739F9">
        <w:trPr>
          <w:trHeight w:val="1950"/>
        </w:trPr>
        <w:tc>
          <w:tcPr>
            <w:tcW w:w="14567" w:type="dxa"/>
            <w:gridSpan w:val="14"/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</w:p>
          <w:p w:rsidR="003A27FC" w:rsidRPr="003A27FC" w:rsidRDefault="003A27FC" w:rsidP="003A27FC">
            <w:pPr>
              <w:tabs>
                <w:tab w:val="left" w:pos="8607"/>
                <w:tab w:val="left" w:pos="14787"/>
              </w:tabs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8"/>
                <w:lang w:eastAsia="zh-CN" w:bidi="hi-IN"/>
              </w:rPr>
              <w:t>Информация об исполнении муниципальных заданий, установленных подведомственным учреждениям, в рамках реализации муниципальной программы города Батайска «Молодежная политика и социальная активность» за 2024 год</w:t>
            </w:r>
          </w:p>
          <w:p w:rsidR="003A27FC" w:rsidRPr="003A27FC" w:rsidRDefault="003A27FC" w:rsidP="003A27FC">
            <w:pPr>
              <w:jc w:val="center"/>
              <w:rPr>
                <w:rFonts w:eastAsia="NSimSun" w:cs="Arial"/>
                <w:b/>
                <w:color w:val="000000"/>
                <w:sz w:val="28"/>
                <w:lang w:eastAsia="zh-CN" w:bidi="hi-IN"/>
              </w:rPr>
            </w:pPr>
          </w:p>
        </w:tc>
      </w:tr>
      <w:tr w:rsidR="003A27FC" w:rsidRPr="003A27FC" w:rsidTr="005739F9">
        <w:trPr>
          <w:trHeight w:val="1030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2"/>
                <w:lang w:eastAsia="zh-CN" w:bidi="hi-IN"/>
              </w:rPr>
              <w:t>Наименование муниципальных услуг по типам учреждений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2"/>
                <w:lang w:eastAsia="zh-CN" w:bidi="hi-IN"/>
              </w:rPr>
              <w:t>Остаток средств на 01.01.2023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2"/>
                <w:lang w:eastAsia="zh-CN" w:bidi="hi-IN"/>
              </w:rPr>
              <w:t>Первоначально доведенное муниципальное задание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2"/>
                <w:lang w:eastAsia="zh-CN" w:bidi="hi-IN"/>
              </w:rPr>
              <w:t>Муниципальное задание с учетом корректировки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C" w:rsidRPr="003A27FC" w:rsidRDefault="003A27FC" w:rsidP="003A27FC">
            <w:pPr>
              <w:ind w:left="-57" w:right="-5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2"/>
                <w:lang w:eastAsia="zh-CN" w:bidi="hi-IN"/>
              </w:rPr>
              <w:t>Причины корректировок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2"/>
                <w:lang w:eastAsia="zh-CN" w:bidi="hi-IN"/>
              </w:rPr>
              <w:t xml:space="preserve">Фактическое </w:t>
            </w:r>
            <w:proofErr w:type="gramStart"/>
            <w:r w:rsidRPr="003A27FC">
              <w:rPr>
                <w:rFonts w:eastAsia="NSimSun" w:cs="Arial"/>
                <w:color w:val="000000"/>
                <w:sz w:val="22"/>
                <w:lang w:eastAsia="zh-CN" w:bidi="hi-IN"/>
              </w:rPr>
              <w:t>исполнение</w:t>
            </w:r>
            <w:r w:rsidRPr="003A27FC">
              <w:rPr>
                <w:rFonts w:eastAsia="NSimSun" w:cs="Arial"/>
                <w:color w:val="000000"/>
                <w:sz w:val="22"/>
                <w:lang w:eastAsia="zh-CN" w:bidi="hi-IN"/>
              </w:rPr>
              <w:br/>
              <w:t>(</w:t>
            </w:r>
            <w:proofErr w:type="gramEnd"/>
            <w:r w:rsidRPr="003A27FC">
              <w:rPr>
                <w:rFonts w:eastAsia="NSimSun" w:cs="Arial"/>
                <w:color w:val="000000"/>
                <w:sz w:val="22"/>
                <w:lang w:eastAsia="zh-CN" w:bidi="hi-IN"/>
              </w:rPr>
              <w:t>тыс. рублей)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2"/>
                <w:lang w:eastAsia="zh-CN" w:bidi="hi-IN"/>
              </w:rPr>
              <w:t>Остаток средств на 01.01.2024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</w:tr>
      <w:tr w:rsidR="003A27FC" w:rsidRPr="003A27FC" w:rsidTr="005739F9">
        <w:trPr>
          <w:trHeight w:val="23"/>
        </w:trPr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57" w:right="-5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2"/>
                <w:lang w:eastAsia="zh-CN" w:bidi="hi-IN"/>
              </w:rPr>
              <w:t xml:space="preserve">объем услуг </w:t>
            </w:r>
            <w:r w:rsidRPr="003A27FC">
              <w:rPr>
                <w:rFonts w:eastAsia="NSimSun" w:cs="Arial"/>
                <w:color w:val="000000"/>
                <w:sz w:val="22"/>
                <w:lang w:eastAsia="zh-CN" w:bidi="hi-IN"/>
              </w:rPr>
              <w:br/>
              <w:t>(количество)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57" w:right="-5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2"/>
                <w:lang w:eastAsia="zh-CN" w:bidi="hi-IN"/>
              </w:rPr>
              <w:t xml:space="preserve">финансовое обеспечение </w:t>
            </w:r>
            <w:proofErr w:type="gramStart"/>
            <w:r w:rsidRPr="003A27FC">
              <w:rPr>
                <w:rFonts w:eastAsia="NSimSun" w:cs="Arial"/>
                <w:color w:val="000000"/>
                <w:sz w:val="22"/>
                <w:lang w:eastAsia="zh-CN" w:bidi="hi-IN"/>
              </w:rPr>
              <w:t>услуг</w:t>
            </w:r>
            <w:r w:rsidRPr="003A27FC">
              <w:rPr>
                <w:rFonts w:eastAsia="NSimSun" w:cs="Arial"/>
                <w:color w:val="000000"/>
                <w:sz w:val="22"/>
                <w:lang w:eastAsia="zh-CN" w:bidi="hi-IN"/>
              </w:rPr>
              <w:br/>
              <w:t>(</w:t>
            </w:r>
            <w:proofErr w:type="gramEnd"/>
            <w:r w:rsidRPr="003A27FC">
              <w:rPr>
                <w:rFonts w:eastAsia="NSimSun" w:cs="Arial"/>
                <w:color w:val="000000"/>
                <w:sz w:val="22"/>
                <w:lang w:eastAsia="zh-CN" w:bidi="hi-IN"/>
              </w:rPr>
              <w:t>тыс. рублей)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right="-5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2"/>
                <w:lang w:eastAsia="zh-CN" w:bidi="hi-IN"/>
              </w:rPr>
              <w:t>объем услуг (количество)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57" w:right="-5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2"/>
                <w:lang w:eastAsia="zh-CN" w:bidi="hi-IN"/>
              </w:rPr>
              <w:t xml:space="preserve">финансовое обеспечение </w:t>
            </w:r>
            <w:proofErr w:type="gramStart"/>
            <w:r w:rsidRPr="003A27FC">
              <w:rPr>
                <w:rFonts w:eastAsia="NSimSun" w:cs="Arial"/>
                <w:color w:val="000000"/>
                <w:sz w:val="22"/>
                <w:lang w:eastAsia="zh-CN" w:bidi="hi-IN"/>
              </w:rPr>
              <w:t>услуг</w:t>
            </w:r>
            <w:r w:rsidRPr="003A27FC">
              <w:rPr>
                <w:rFonts w:eastAsia="NSimSun" w:cs="Arial"/>
                <w:color w:val="000000"/>
                <w:sz w:val="22"/>
                <w:lang w:eastAsia="zh-CN" w:bidi="hi-IN"/>
              </w:rPr>
              <w:br/>
              <w:t>(</w:t>
            </w:r>
            <w:proofErr w:type="gramEnd"/>
            <w:r w:rsidRPr="003A27FC">
              <w:rPr>
                <w:rFonts w:eastAsia="NSimSun" w:cs="Arial"/>
                <w:color w:val="000000"/>
                <w:sz w:val="22"/>
                <w:lang w:eastAsia="zh-CN" w:bidi="hi-IN"/>
              </w:rPr>
              <w:t>тыс. рублей)</w:t>
            </w:r>
          </w:p>
        </w:tc>
        <w:tc>
          <w:tcPr>
            <w:tcW w:w="12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57" w:right="-57"/>
              <w:rPr>
                <w:rFonts w:eastAsia="NSimSun" w:cs="Arial"/>
                <w:color w:val="000000"/>
                <w:sz w:val="22"/>
                <w:lang w:eastAsia="zh-CN" w:bidi="hi-IN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ind w:left="-57" w:right="-5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2"/>
                <w:lang w:eastAsia="zh-CN" w:bidi="hi-IN"/>
              </w:rPr>
              <w:t xml:space="preserve">объем услуг </w:t>
            </w:r>
            <w:r w:rsidRPr="003A27FC">
              <w:rPr>
                <w:rFonts w:eastAsia="NSimSun" w:cs="Arial"/>
                <w:color w:val="000000"/>
                <w:sz w:val="22"/>
                <w:lang w:eastAsia="zh-CN" w:bidi="hi-IN"/>
              </w:rPr>
              <w:br/>
              <w:t>(количество)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C" w:rsidRPr="003A27FC" w:rsidRDefault="003A27FC" w:rsidP="003A27FC">
            <w:pPr>
              <w:ind w:left="-57" w:right="-5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2"/>
                <w:lang w:eastAsia="zh-CN" w:bidi="hi-IN"/>
              </w:rPr>
              <w:t xml:space="preserve">финансовое обеспечение услуг </w:t>
            </w:r>
          </w:p>
          <w:p w:rsidR="003A27FC" w:rsidRPr="003A27FC" w:rsidRDefault="003A27FC" w:rsidP="003A27FC">
            <w:pPr>
              <w:ind w:left="-57" w:right="-57"/>
              <w:jc w:val="center"/>
              <w:rPr>
                <w:rFonts w:eastAsia="NSimSun" w:cs="Arial"/>
                <w:color w:val="000000"/>
                <w:sz w:val="22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2"/>
                <w:lang w:eastAsia="zh-CN" w:bidi="hi-IN"/>
              </w:rPr>
              <w:t>(тыс. рублей)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sz w:val="22"/>
                <w:lang w:eastAsia="zh-CN" w:bidi="hi-I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</w:tr>
      <w:tr w:rsidR="003A27FC" w:rsidRPr="003A27FC" w:rsidTr="005739F9">
        <w:trPr>
          <w:trHeight w:val="504"/>
        </w:trPr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2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</w:tr>
      <w:tr w:rsidR="003A27FC" w:rsidRPr="003A27FC" w:rsidTr="005739F9">
        <w:trPr>
          <w:trHeight w:val="367"/>
        </w:trPr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ВСЕГО: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b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b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b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b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b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b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b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b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2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b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b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2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b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b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b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b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b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b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</w:tr>
    </w:tbl>
    <w:p w:rsidR="003A27FC" w:rsidRPr="003A27FC" w:rsidRDefault="003A27FC" w:rsidP="003A27FC">
      <w:pPr>
        <w:rPr>
          <w:rFonts w:eastAsia="NSimSun" w:cs="Arial"/>
          <w:color w:val="000000"/>
          <w:sz w:val="28"/>
          <w:lang w:eastAsia="zh-CN" w:bidi="hi-IN"/>
        </w:rPr>
      </w:pPr>
    </w:p>
    <w:p w:rsidR="003A27FC" w:rsidRPr="003A27FC" w:rsidRDefault="003A27FC" w:rsidP="003A27FC">
      <w:pPr>
        <w:widowControl w:val="0"/>
        <w:jc w:val="right"/>
        <w:rPr>
          <w:rFonts w:eastAsia="NSimSun" w:cs="Arial"/>
          <w:color w:val="000000"/>
          <w:sz w:val="28"/>
          <w:lang w:eastAsia="zh-CN" w:bidi="hi-IN"/>
        </w:rPr>
      </w:pPr>
    </w:p>
    <w:p w:rsidR="003A27FC" w:rsidRPr="003A27FC" w:rsidRDefault="003A27FC" w:rsidP="003A27FC">
      <w:pPr>
        <w:widowControl w:val="0"/>
        <w:jc w:val="right"/>
        <w:rPr>
          <w:rFonts w:eastAsia="NSimSun" w:cs="Arial"/>
          <w:color w:val="000000"/>
          <w:sz w:val="28"/>
          <w:lang w:eastAsia="zh-CN" w:bidi="hi-IN"/>
        </w:rPr>
      </w:pPr>
    </w:p>
    <w:p w:rsidR="003A27FC" w:rsidRPr="003A27FC" w:rsidRDefault="003A27FC" w:rsidP="003A27FC">
      <w:pPr>
        <w:widowControl w:val="0"/>
        <w:jc w:val="right"/>
        <w:rPr>
          <w:rFonts w:eastAsia="NSimSun" w:cs="Arial"/>
          <w:color w:val="000000"/>
          <w:sz w:val="28"/>
          <w:lang w:eastAsia="zh-CN" w:bidi="hi-IN"/>
        </w:rPr>
      </w:pPr>
    </w:p>
    <w:p w:rsidR="003A27FC" w:rsidRPr="003A27FC" w:rsidRDefault="003A27FC" w:rsidP="003A27FC">
      <w:pPr>
        <w:widowControl w:val="0"/>
        <w:jc w:val="right"/>
        <w:rPr>
          <w:rFonts w:eastAsia="NSimSun" w:cs="Arial"/>
          <w:color w:val="000000"/>
          <w:sz w:val="28"/>
          <w:lang w:eastAsia="zh-CN" w:bidi="hi-IN"/>
        </w:rPr>
      </w:pPr>
    </w:p>
    <w:p w:rsidR="003A27FC" w:rsidRPr="003A27FC" w:rsidRDefault="003A27FC" w:rsidP="003A27FC">
      <w:pPr>
        <w:widowControl w:val="0"/>
        <w:jc w:val="right"/>
        <w:rPr>
          <w:rFonts w:eastAsia="NSimSun" w:cs="Arial"/>
          <w:color w:val="000000"/>
          <w:sz w:val="28"/>
          <w:lang w:eastAsia="zh-CN" w:bidi="hi-IN"/>
        </w:rPr>
      </w:pPr>
    </w:p>
    <w:p w:rsidR="003A27FC" w:rsidRPr="003A27FC" w:rsidRDefault="003A27FC" w:rsidP="003A27FC">
      <w:pPr>
        <w:widowControl w:val="0"/>
        <w:jc w:val="right"/>
        <w:rPr>
          <w:rFonts w:eastAsia="NSimSun" w:cs="Arial"/>
          <w:color w:val="000000"/>
          <w:sz w:val="28"/>
          <w:lang w:eastAsia="zh-CN" w:bidi="hi-IN"/>
        </w:rPr>
      </w:pPr>
    </w:p>
    <w:p w:rsidR="003A27FC" w:rsidRDefault="003A27FC" w:rsidP="003A27FC">
      <w:pPr>
        <w:widowControl w:val="0"/>
        <w:jc w:val="right"/>
        <w:rPr>
          <w:rFonts w:eastAsia="NSimSun" w:cs="Arial"/>
          <w:color w:val="000000"/>
          <w:sz w:val="28"/>
          <w:lang w:eastAsia="zh-CN" w:bidi="hi-IN"/>
        </w:rPr>
      </w:pPr>
    </w:p>
    <w:p w:rsidR="003A27FC" w:rsidRDefault="003A27FC" w:rsidP="003A27FC">
      <w:pPr>
        <w:widowControl w:val="0"/>
        <w:jc w:val="right"/>
        <w:rPr>
          <w:rFonts w:eastAsia="NSimSun" w:cs="Arial"/>
          <w:color w:val="000000"/>
          <w:sz w:val="28"/>
          <w:lang w:eastAsia="zh-CN" w:bidi="hi-IN"/>
        </w:rPr>
      </w:pPr>
    </w:p>
    <w:p w:rsidR="003A27FC" w:rsidRDefault="003A27FC" w:rsidP="003A27FC">
      <w:pPr>
        <w:widowControl w:val="0"/>
        <w:jc w:val="right"/>
        <w:rPr>
          <w:rFonts w:eastAsia="NSimSun" w:cs="Arial"/>
          <w:color w:val="000000"/>
          <w:sz w:val="28"/>
          <w:lang w:eastAsia="zh-CN" w:bidi="hi-IN"/>
        </w:rPr>
      </w:pPr>
    </w:p>
    <w:p w:rsidR="003A27FC" w:rsidRPr="003A27FC" w:rsidRDefault="003A27FC" w:rsidP="003A27FC">
      <w:pPr>
        <w:widowControl w:val="0"/>
        <w:jc w:val="right"/>
        <w:rPr>
          <w:rFonts w:eastAsia="NSimSun" w:cs="Arial"/>
          <w:color w:val="000000"/>
          <w:sz w:val="28"/>
          <w:lang w:eastAsia="zh-CN" w:bidi="hi-IN"/>
        </w:rPr>
      </w:pPr>
    </w:p>
    <w:p w:rsidR="003A27FC" w:rsidRPr="003A27FC" w:rsidRDefault="003A27FC" w:rsidP="003A27FC">
      <w:pPr>
        <w:widowControl w:val="0"/>
        <w:jc w:val="right"/>
        <w:rPr>
          <w:rFonts w:eastAsia="NSimSun" w:cs="Arial"/>
          <w:color w:val="000000"/>
          <w:sz w:val="28"/>
          <w:lang w:eastAsia="zh-CN" w:bidi="hi-IN"/>
        </w:rPr>
      </w:pPr>
    </w:p>
    <w:p w:rsidR="003A27FC" w:rsidRPr="003A27FC" w:rsidRDefault="003A27FC" w:rsidP="003A27FC">
      <w:pPr>
        <w:widowControl w:val="0"/>
        <w:jc w:val="right"/>
        <w:rPr>
          <w:rFonts w:eastAsia="NSimSun" w:cs="Arial"/>
          <w:color w:val="000000"/>
          <w:sz w:val="28"/>
          <w:lang w:eastAsia="zh-CN" w:bidi="hi-IN"/>
        </w:rPr>
      </w:pPr>
    </w:p>
    <w:p w:rsidR="003A27FC" w:rsidRPr="003A27FC" w:rsidRDefault="003A27FC" w:rsidP="003A27FC">
      <w:pPr>
        <w:widowControl w:val="0"/>
        <w:jc w:val="right"/>
        <w:rPr>
          <w:rFonts w:eastAsia="NSimSun" w:cs="Arial"/>
          <w:color w:val="000000"/>
          <w:lang w:eastAsia="zh-CN" w:bidi="hi-IN"/>
        </w:rPr>
      </w:pPr>
      <w:r w:rsidRPr="003A27FC">
        <w:rPr>
          <w:rFonts w:eastAsia="NSimSun" w:cs="Arial"/>
          <w:color w:val="000000"/>
          <w:sz w:val="28"/>
          <w:lang w:eastAsia="zh-CN" w:bidi="hi-IN"/>
        </w:rPr>
        <w:lastRenderedPageBreak/>
        <w:t>Таб</w:t>
      </w:r>
      <w:bookmarkStart w:id="11" w:name="_GoBack1"/>
      <w:bookmarkEnd w:id="11"/>
      <w:r w:rsidRPr="003A27FC">
        <w:rPr>
          <w:rFonts w:eastAsia="NSimSun" w:cs="Arial"/>
          <w:color w:val="000000"/>
          <w:sz w:val="28"/>
          <w:lang w:eastAsia="zh-CN" w:bidi="hi-IN"/>
        </w:rPr>
        <w:t>лица 8</w:t>
      </w:r>
    </w:p>
    <w:p w:rsidR="003A27FC" w:rsidRPr="003A27FC" w:rsidRDefault="003A27FC" w:rsidP="003A27FC">
      <w:pPr>
        <w:widowControl w:val="0"/>
        <w:jc w:val="center"/>
        <w:rPr>
          <w:rFonts w:eastAsia="NSimSun" w:cs="Arial"/>
          <w:color w:val="000000"/>
          <w:sz w:val="28"/>
          <w:lang w:eastAsia="zh-CN" w:bidi="hi-IN"/>
        </w:rPr>
      </w:pPr>
    </w:p>
    <w:p w:rsidR="003A27FC" w:rsidRPr="003A27FC" w:rsidRDefault="003A27FC" w:rsidP="003A27FC">
      <w:pPr>
        <w:widowControl w:val="0"/>
        <w:jc w:val="center"/>
        <w:rPr>
          <w:rFonts w:eastAsia="NSimSun" w:cs="Arial"/>
          <w:color w:val="000000"/>
          <w:highlight w:val="green"/>
          <w:lang w:eastAsia="zh-CN" w:bidi="hi-IN"/>
        </w:rPr>
      </w:pPr>
      <w:r w:rsidRPr="003A27FC">
        <w:rPr>
          <w:rFonts w:eastAsia="NSimSun" w:cs="Arial"/>
          <w:color w:val="000000"/>
          <w:sz w:val="28"/>
          <w:lang w:eastAsia="zh-CN" w:bidi="hi-IN"/>
        </w:rPr>
        <w:t>ОТЧЕТ</w:t>
      </w:r>
    </w:p>
    <w:p w:rsidR="003A27FC" w:rsidRPr="003A27FC" w:rsidRDefault="003A27FC" w:rsidP="003A27FC">
      <w:pPr>
        <w:widowControl w:val="0"/>
        <w:jc w:val="center"/>
        <w:rPr>
          <w:rFonts w:eastAsia="NSimSun" w:cs="Arial"/>
          <w:color w:val="000000"/>
          <w:lang w:eastAsia="zh-CN" w:bidi="hi-IN"/>
        </w:rPr>
      </w:pPr>
      <w:r w:rsidRPr="003A27FC">
        <w:rPr>
          <w:rFonts w:eastAsia="NSimSun" w:cs="Arial"/>
          <w:color w:val="000000"/>
          <w:sz w:val="28"/>
          <w:lang w:eastAsia="zh-CN" w:bidi="hi-IN"/>
        </w:rPr>
        <w:t>об исполнении плана реализации муниципальной программы города Батайска «Молодежная политика и социальная активность» за 2024 год</w:t>
      </w:r>
    </w:p>
    <w:p w:rsidR="003A27FC" w:rsidRPr="003A27FC" w:rsidRDefault="003A27FC" w:rsidP="003A27FC">
      <w:pPr>
        <w:rPr>
          <w:rFonts w:eastAsia="NSimSun" w:cs="Arial"/>
          <w:color w:val="000000"/>
          <w:sz w:val="24"/>
          <w:lang w:eastAsia="zh-CN" w:bidi="hi-IN"/>
        </w:rPr>
      </w:pPr>
    </w:p>
    <w:tbl>
      <w:tblPr>
        <w:tblW w:w="14566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690"/>
        <w:gridCol w:w="2310"/>
        <w:gridCol w:w="1666"/>
        <w:gridCol w:w="1881"/>
        <w:gridCol w:w="1236"/>
        <w:gridCol w:w="1317"/>
        <w:gridCol w:w="1641"/>
        <w:gridCol w:w="1578"/>
        <w:gridCol w:w="1078"/>
        <w:gridCol w:w="1389"/>
      </w:tblGrid>
      <w:tr w:rsidR="003A27FC" w:rsidRPr="003A27FC" w:rsidTr="005739F9"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№ </w:t>
            </w:r>
          </w:p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п/п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Номер и наименование</w:t>
            </w:r>
          </w:p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ind w:left="-75"/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proofErr w:type="gram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Ответственный </w:t>
            </w: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br/>
              <w:t xml:space="preserve"> исполнитель</w:t>
            </w:r>
            <w:proofErr w:type="gram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, соисполнитель, участник</w:t>
            </w: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br/>
              <w:t>(должность/ Ф.И.О) &lt;1&gt;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Результат </w:t>
            </w:r>
          </w:p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реализации (краткое описание)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ind w:left="-74" w:right="-75"/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Фактическая дата начала</w:t>
            </w: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br/>
              <w:t>реализации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ind w:left="-74" w:right="-75"/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Фактическая дата окончания</w:t>
            </w: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br/>
              <w:t xml:space="preserve">реализации, </w:t>
            </w: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br/>
              <w:t xml:space="preserve">наступления </w:t>
            </w: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br/>
              <w:t xml:space="preserve">контрольного </w:t>
            </w: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br/>
              <w:t>события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Объемы неосвоенных средств и причины их </w:t>
            </w:r>
            <w:proofErr w:type="spell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неосвоения</w:t>
            </w:r>
            <w:proofErr w:type="spellEnd"/>
          </w:p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&lt;2&gt;</w:t>
            </w:r>
          </w:p>
        </w:tc>
      </w:tr>
      <w:tr w:rsidR="003A27FC" w:rsidRPr="003A27FC" w:rsidTr="005739F9"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rPr>
                <w:rFonts w:eastAsia="NSimSun" w:cs="Arial"/>
                <w:color w:val="000000"/>
                <w:lang w:eastAsia="zh-CN" w:bidi="hi-IN"/>
              </w:rPr>
            </w:pP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предусмотрено муниципальной программой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предусмотрено сводной бюджетной росписью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факт на отчетную дату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</w:tc>
      </w:tr>
      <w:tr w:rsidR="003A27FC" w:rsidRPr="003A27FC" w:rsidTr="005739F9"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5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6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8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9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10</w:t>
            </w:r>
          </w:p>
        </w:tc>
      </w:tr>
      <w:tr w:rsidR="003A27FC" w:rsidRPr="003A27FC" w:rsidTr="005739F9"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jc w:val="center"/>
              <w:rPr>
                <w:rFonts w:ascii="Calibri" w:eastAsia="NSimSun" w:hAnsi="Calibri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Муниципальная программа «Молодежная политика и социальная активность»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Отдел по делам молодежи Администрации города 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Х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Х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954,1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954,1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954,0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х</w:t>
            </w:r>
          </w:p>
        </w:tc>
      </w:tr>
      <w:tr w:rsidR="003A27FC" w:rsidRPr="003A27FC" w:rsidTr="005739F9"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Подпрограмма 1 «Поддержка молодежных инициатив»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Отдел по </w:t>
            </w:r>
            <w:proofErr w:type="spell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по</w:t>
            </w:r>
            <w:proofErr w:type="spell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 делам молодежи Администрации города 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Х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Х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599,1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599,1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599,0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х</w:t>
            </w:r>
          </w:p>
        </w:tc>
      </w:tr>
      <w:tr w:rsidR="003A27FC" w:rsidRPr="003A27FC" w:rsidTr="005739F9"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1.1.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Основное мероприятие </w:t>
            </w:r>
            <w:proofErr w:type="gram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1.1  Обеспечение</w:t>
            </w:r>
            <w:proofErr w:type="gram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 </w:t>
            </w: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проведения мероприятий по вовлечению молодежи в социальную практику, поддержке молодежных инициатив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 xml:space="preserve">Отдел по </w:t>
            </w:r>
            <w:proofErr w:type="spell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по</w:t>
            </w:r>
            <w:proofErr w:type="spell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 делам молодежи </w:t>
            </w: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Администрации города Батайска.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 xml:space="preserve">Увеличение численности талантливых </w:t>
            </w: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молодых людей и лидеров, получивших государственную поддержку и поддержку со стороны Администрации и города Батайска; увеличение численности молодых людей, принимающих участие в мероприятиях по вовлечению в социальную практику и информированию о потенциальных возможностях собственного развития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01.01.2024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31.12.2024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jc w:val="center"/>
              <w:rPr>
                <w:rFonts w:ascii="Calibri" w:eastAsia="NSimSun" w:hAnsi="Calibri" w:cs="Arial"/>
                <w:color w:val="000000"/>
                <w:sz w:val="24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549,1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jc w:val="center"/>
              <w:rPr>
                <w:rFonts w:ascii="Calibri" w:eastAsia="NSimSun" w:hAnsi="Calibri" w:cs="Arial"/>
                <w:color w:val="000000"/>
                <w:sz w:val="24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549,1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jc w:val="center"/>
              <w:rPr>
                <w:rFonts w:ascii="Calibri" w:eastAsia="NSimSun" w:hAnsi="Calibri" w:cs="Arial"/>
                <w:color w:val="000000"/>
                <w:sz w:val="22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549,0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х</w:t>
            </w:r>
          </w:p>
        </w:tc>
      </w:tr>
      <w:tr w:rsidR="003A27FC" w:rsidRPr="003A27FC" w:rsidTr="005739F9"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1.1.1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Мероприятие 1.1.1 Формирование и обеспечение участия делегации муниципального образования </w:t>
            </w:r>
            <w:proofErr w:type="gram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во  всероссийских</w:t>
            </w:r>
            <w:proofErr w:type="gram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 молодежных форумах, международных, </w:t>
            </w: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всероссийских, межрегиональных и муниципальных молодежных мероприятиях, в том числе выставках, направленных на поддержку инициативной и талантливой молодежи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Отдел по делам молодежи Администрации города 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Молодежи города Батайска предоставлен транспорт </w:t>
            </w:r>
            <w:proofErr w:type="gram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для  участия</w:t>
            </w:r>
            <w:proofErr w:type="gram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 в областных форумах: «Молодая волна», «</w:t>
            </w:r>
            <w:proofErr w:type="spell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Экопоколение</w:t>
            </w:r>
            <w:proofErr w:type="spell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 xml:space="preserve">», в региональной школе </w:t>
            </w:r>
            <w:proofErr w:type="spell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волонтерства</w:t>
            </w:r>
            <w:proofErr w:type="spell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 «Новый поворот. Ведущий за собой». Общее количество </w:t>
            </w:r>
            <w:proofErr w:type="gram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участников  -</w:t>
            </w:r>
            <w:proofErr w:type="gram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 60 человек.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01.01.2024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31.12.2024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133,0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133,0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133,0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</w:tc>
      </w:tr>
      <w:tr w:rsidR="003A27FC" w:rsidRPr="003A27FC" w:rsidTr="005739F9"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1.1.2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Мероприятие 1.1.2</w:t>
            </w:r>
          </w:p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Оказание услуг по изготовлению и поставке наградной атрибутики</w:t>
            </w:r>
          </w:p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highlight w:val="yellow"/>
                <w:lang w:eastAsia="zh-CN" w:bidi="hi-IN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Отдел по делам молодежи Администрации города 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ind w:left="-75"/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Приобретение наградной атрибутики для поощрения и награждения молодежи в рамках проведения мероприятий отдела по делам молодежи (31 кубок, 100 рамок для грамот)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01.01.2024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31.12.2024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highlight w:val="yellow"/>
                <w:lang w:eastAsia="zh-CN" w:bidi="hi-IN"/>
              </w:rPr>
            </w:pPr>
            <w:bookmarkStart w:id="12" w:name="__DdeLink__75896_2589120366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76,6</w:t>
            </w:r>
            <w:bookmarkEnd w:id="12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76,6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76,6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</w:tc>
      </w:tr>
      <w:tr w:rsidR="003A27FC" w:rsidRPr="003A27FC" w:rsidTr="005739F9"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1.1.3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Мероприятие 1.1.3</w:t>
            </w:r>
          </w:p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Оказание услуг по изготовлению и поставке сувенирной продукции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Отдел по делам молодежи Администрации города 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tabs>
                <w:tab w:val="left" w:pos="175"/>
              </w:tabs>
              <w:ind w:left="-75"/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Приобретение сувенирной продукции для поощрения и награждения молодежи в рамках проведения мероприятий отдела по делам </w:t>
            </w: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 xml:space="preserve">молодежи 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jc w:val="center"/>
              <w:rPr>
                <w:rFonts w:ascii="Calibri" w:eastAsia="NSimSun" w:hAnsi="Calibri" w:cs="Arial"/>
                <w:color w:val="000000"/>
                <w:sz w:val="22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01.06.2024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jc w:val="center"/>
              <w:rPr>
                <w:rFonts w:ascii="Calibri" w:eastAsia="NSimSun" w:hAnsi="Calibri" w:cs="Arial"/>
                <w:color w:val="000000"/>
                <w:sz w:val="22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30.06.2024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jc w:val="center"/>
              <w:rPr>
                <w:rFonts w:ascii="Calibri" w:eastAsia="NSimSun" w:hAnsi="Calibri" w:cs="Arial"/>
                <w:color w:val="000000"/>
                <w:sz w:val="24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235,1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jc w:val="center"/>
              <w:rPr>
                <w:rFonts w:ascii="Calibri" w:eastAsia="NSimSun" w:hAnsi="Calibri" w:cs="Arial"/>
                <w:color w:val="000000"/>
                <w:sz w:val="24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235,1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jc w:val="center"/>
              <w:rPr>
                <w:rFonts w:ascii="Calibri" w:eastAsia="NSimSun" w:hAnsi="Calibri" w:cs="Arial"/>
                <w:color w:val="000000"/>
                <w:sz w:val="22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235,0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</w:tc>
      </w:tr>
      <w:tr w:rsidR="003A27FC" w:rsidRPr="003A27FC" w:rsidTr="005739F9"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1.1.4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Мероприятие 1.1.4</w:t>
            </w:r>
          </w:p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Оказание услуг по изготовлению и </w:t>
            </w:r>
            <w:proofErr w:type="gram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поставке  канцелярских</w:t>
            </w:r>
            <w:proofErr w:type="gram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 товаров</w:t>
            </w:r>
          </w:p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Отдел по делам молодежи Администрации города 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tabs>
                <w:tab w:val="left" w:pos="175"/>
              </w:tabs>
              <w:ind w:left="-75"/>
              <w:jc w:val="center"/>
              <w:rPr>
                <w:rFonts w:ascii="Calibri" w:eastAsia="NSimSun" w:hAnsi="Calibri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Изготовление наградной </w:t>
            </w:r>
            <w:proofErr w:type="gram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атрибутики  для</w:t>
            </w:r>
            <w:proofErr w:type="gram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 поощрения участников муниципального молодежного форума «Православная осень»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jc w:val="center"/>
              <w:rPr>
                <w:rFonts w:ascii="Calibri" w:eastAsia="NSimSun" w:hAnsi="Calibri" w:cs="Arial"/>
                <w:color w:val="000000"/>
                <w:sz w:val="22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20.10.2024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jc w:val="center"/>
              <w:rPr>
                <w:rFonts w:ascii="Calibri" w:eastAsia="NSimSun" w:hAnsi="Calibri" w:cs="Arial"/>
                <w:color w:val="000000"/>
                <w:sz w:val="22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21.10.2024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jc w:val="center"/>
              <w:rPr>
                <w:rFonts w:ascii="Calibri" w:eastAsia="NSimSun" w:hAnsi="Calibri" w:cs="Arial"/>
                <w:color w:val="000000"/>
                <w:sz w:val="24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81,0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jc w:val="center"/>
              <w:rPr>
                <w:rFonts w:ascii="Calibri" w:eastAsia="NSimSun" w:hAnsi="Calibri" w:cs="Arial"/>
                <w:color w:val="000000"/>
                <w:sz w:val="24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81,0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jc w:val="center"/>
              <w:rPr>
                <w:rFonts w:ascii="Calibri" w:eastAsia="NSimSun" w:hAnsi="Calibri" w:cs="Arial"/>
                <w:color w:val="000000"/>
                <w:sz w:val="24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81,0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</w:tc>
      </w:tr>
      <w:tr w:rsidR="003A27FC" w:rsidRPr="003A27FC" w:rsidTr="005739F9"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1.1.5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Мероприятие 1.1.5</w:t>
            </w:r>
          </w:p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Оказание услуг </w:t>
            </w:r>
            <w:proofErr w:type="gram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по  проживанию</w:t>
            </w:r>
            <w:proofErr w:type="gram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   участников в рамках  реализации молодежного</w:t>
            </w:r>
          </w:p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форума «Молодая волна»</w:t>
            </w:r>
          </w:p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Отдел по делам молодежи Администрации города 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tabs>
                <w:tab w:val="left" w:pos="175"/>
              </w:tabs>
              <w:ind w:left="-75"/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Обеспечение проживания и питания сопровождающего делегации от города Батайска на форум «Молодая волна» 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jc w:val="center"/>
              <w:rPr>
                <w:rFonts w:ascii="Calibri" w:eastAsia="NSimSun" w:hAnsi="Calibri" w:cs="Arial"/>
                <w:color w:val="000000"/>
                <w:sz w:val="22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01.05.2024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jc w:val="center"/>
              <w:rPr>
                <w:rFonts w:ascii="Calibri" w:eastAsia="NSimSun" w:hAnsi="Calibri" w:cs="Arial"/>
                <w:color w:val="000000"/>
                <w:sz w:val="22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30.05.2024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jc w:val="center"/>
              <w:rPr>
                <w:rFonts w:ascii="Calibri" w:eastAsia="NSimSun" w:hAnsi="Calibri" w:cs="Arial"/>
                <w:color w:val="000000"/>
                <w:sz w:val="22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23,4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jc w:val="center"/>
              <w:rPr>
                <w:rFonts w:ascii="Calibri" w:eastAsia="NSimSun" w:hAnsi="Calibri" w:cs="Arial"/>
                <w:color w:val="000000"/>
                <w:sz w:val="22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23,4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jc w:val="center"/>
              <w:rPr>
                <w:rFonts w:ascii="Calibri" w:eastAsia="NSimSun" w:hAnsi="Calibri" w:cs="Arial"/>
                <w:color w:val="000000"/>
                <w:sz w:val="22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23,4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</w:tc>
      </w:tr>
      <w:tr w:rsidR="003A27FC" w:rsidRPr="003A27FC" w:rsidTr="005739F9"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1.2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Основное мероприятие 1.2 Содействие развитию интеллектуального и научно-технического потенциала молодежи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Отдел по делам </w:t>
            </w:r>
            <w:proofErr w:type="gram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молодежи  Администрации</w:t>
            </w:r>
            <w:proofErr w:type="gram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 города 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Содействие в развитии движения студенческого самоуправления; стимулирование познавательной деятельности и творческих качеств личности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01.01.2024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31.12.2024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50,0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50,0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50,0</w:t>
            </w:r>
          </w:p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х</w:t>
            </w:r>
          </w:p>
        </w:tc>
      </w:tr>
      <w:tr w:rsidR="003A27FC" w:rsidRPr="003A27FC" w:rsidTr="005739F9"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1.2.1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Мероприятие 1.2.1 Организация и </w:t>
            </w: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проведение муниципального конкурса «Лучший доброволец 2024 года» (грант)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 xml:space="preserve">Отдел по делам </w:t>
            </w: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молодежи Администрации города 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 xml:space="preserve">Создание условий для </w:t>
            </w:r>
            <w:proofErr w:type="gram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самореализации  молодежи</w:t>
            </w:r>
            <w:proofErr w:type="gram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 города Батайска, формирование навыков групповой работы и популяризации среди них интеллектуальных игр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01.01.2024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31.12.2024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50,0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50,0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50,0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1.2.2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proofErr w:type="gram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Мероприятие  1.2.2</w:t>
            </w:r>
            <w:proofErr w:type="gram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 организация и проведение форума работающей молодежи города Батайска (грант)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Отдел по делам молодежи Администрации города 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Создание сообщества активной работающей молодежи через </w:t>
            </w:r>
            <w:proofErr w:type="gram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взаимодействие  молодежных</w:t>
            </w:r>
            <w:proofErr w:type="gram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 лидеров, представителей органов власти и руководства предприятий для создания и развития молодежных организаций и реализации стратегии государственной молодежной политики на предприятиях и в организациях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01.01.2024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31.12.2024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2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pacing w:val="-10"/>
                <w:sz w:val="24"/>
                <w:lang w:eastAsia="zh-CN" w:bidi="hi-IN"/>
              </w:rPr>
              <w:t xml:space="preserve">Подпрограмма 2 </w:t>
            </w:r>
            <w:r w:rsidRPr="003A27FC">
              <w:rPr>
                <w:rFonts w:eastAsia="NSimSun" w:cs="Arial"/>
                <w:color w:val="000000"/>
                <w:spacing w:val="-10"/>
                <w:sz w:val="24"/>
                <w:lang w:eastAsia="zh-CN" w:bidi="hi-IN"/>
              </w:rPr>
              <w:lastRenderedPageBreak/>
              <w:t>«Формирование патриотизма и гражданственности в молодежной среде»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 xml:space="preserve">Отдел по </w:t>
            </w: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 xml:space="preserve">делам </w:t>
            </w:r>
            <w:proofErr w:type="gram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молодежи  Администрации</w:t>
            </w:r>
            <w:proofErr w:type="gram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 города 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х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х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155,0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155,0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155,0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х</w:t>
            </w:r>
          </w:p>
        </w:tc>
      </w:tr>
      <w:tr w:rsidR="003A27FC" w:rsidRPr="003A27FC" w:rsidTr="005739F9">
        <w:trPr>
          <w:trHeight w:val="3975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2.1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pacing w:val="-10"/>
                <w:sz w:val="24"/>
                <w:lang w:eastAsia="zh-CN" w:bidi="hi-IN"/>
              </w:rPr>
              <w:t xml:space="preserve">Основное </w:t>
            </w:r>
            <w:proofErr w:type="gramStart"/>
            <w:r w:rsidRPr="003A27FC">
              <w:rPr>
                <w:rFonts w:eastAsia="NSimSun" w:cs="Arial"/>
                <w:color w:val="000000"/>
                <w:spacing w:val="-10"/>
                <w:sz w:val="24"/>
                <w:lang w:eastAsia="zh-CN" w:bidi="hi-IN"/>
              </w:rPr>
              <w:t>мероприятие  2.1</w:t>
            </w:r>
            <w:proofErr w:type="gramEnd"/>
            <w:r w:rsidRPr="003A27FC">
              <w:rPr>
                <w:rFonts w:eastAsia="NSimSun" w:cs="Arial"/>
                <w:color w:val="000000"/>
                <w:spacing w:val="-10"/>
                <w:sz w:val="24"/>
                <w:lang w:eastAsia="zh-CN" w:bidi="hi-IN"/>
              </w:rPr>
              <w:t>. Обеспечение проведения мероприятий по содействию гражданско-патриотическому воспитанию молодых людей города Батайска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Отдел по делам </w:t>
            </w:r>
            <w:proofErr w:type="gram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молодежи  Администрации</w:t>
            </w:r>
            <w:proofErr w:type="gram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 города 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Формирование у молодежи активной гражданской позиции, чувства патриотизма, содействие </w:t>
            </w:r>
            <w:proofErr w:type="gram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в допризывной подготовки</w:t>
            </w:r>
            <w:proofErr w:type="gram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 молодежи</w:t>
            </w:r>
          </w:p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01.01.2024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31.12.2024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155,0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155,0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155,0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х</w:t>
            </w:r>
          </w:p>
        </w:tc>
      </w:tr>
      <w:tr w:rsidR="003A27FC" w:rsidRPr="003A27FC" w:rsidTr="005739F9"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2.1.1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Мероприятие 2.1.1 Формирование и обеспечение участия делегации муниципального образования во всероссийских молодежных форумах, международных, всероссийских, межрегиональных и муниципальных молодежных мероприятиях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Отдел по делам молодежи Администрации города Батайска; Управление образования города Батайска; Управление культуры города 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Молодежи города Батайска предоставлен транспорт </w:t>
            </w:r>
            <w:proofErr w:type="gram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для  участия</w:t>
            </w:r>
            <w:proofErr w:type="gram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 в областных форумах патриотической направленности («Орленок», «Стать в строй», «Военный городок». Общее количество </w:t>
            </w:r>
            <w:proofErr w:type="gram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участников  -</w:t>
            </w:r>
            <w:proofErr w:type="gram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 100 человек.</w:t>
            </w:r>
          </w:p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01.01.2024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31.12.2024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highlight w:val="yellow"/>
                <w:lang w:eastAsia="zh-CN" w:bidi="hi-IN"/>
              </w:rPr>
            </w:pPr>
            <w:bookmarkStart w:id="13" w:name="__DdeLink__75971_2589120366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55,0</w:t>
            </w:r>
            <w:bookmarkEnd w:id="13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55,0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55,0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2.1.2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Мероприятие 2.1.2.</w:t>
            </w:r>
          </w:p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Оказание услуг по изготовлению и поставке сувенирной продукции</w:t>
            </w:r>
          </w:p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ОДМ Администрации города Батайска, Управление образования города Батайска, Управление культуры города 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Формирование у молодежи активной гражданской позиции, чувства патриотизма, содействие </w:t>
            </w:r>
            <w:proofErr w:type="gram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в допризывной подготовки</w:t>
            </w:r>
            <w:proofErr w:type="gram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 молодежи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01.01.2024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31.12.2024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100,0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100,0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2.2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pacing w:val="-8"/>
                <w:sz w:val="24"/>
                <w:lang w:eastAsia="zh-CN" w:bidi="hi-IN"/>
              </w:rPr>
              <w:t>Основное мероприятие 2.2 Организация и проведение детских и молодежных форумов патриотической и профилактической направленности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 Отдел по делам </w:t>
            </w:r>
            <w:proofErr w:type="gram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молодежи  Администрации</w:t>
            </w:r>
            <w:proofErr w:type="gram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 города Батайска, Управление образования города Батайска, Управление культуры города 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Формирование у молодежи активной гражданской позиции, чувства патриотизма, содействие </w:t>
            </w:r>
            <w:proofErr w:type="gram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в допризывной подготовки</w:t>
            </w:r>
            <w:proofErr w:type="gram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 молодежи. Увеличение количеств участников молодежных всероссийских и областных конкурсов различной направленности, увеличение </w:t>
            </w: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доли молодежи, вовлеченной в развивающиеся формы досуга; увеличение численности молодежи в социально-полезную деятельность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01.01.2024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31.12.2024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х</w:t>
            </w:r>
          </w:p>
        </w:tc>
      </w:tr>
      <w:tr w:rsidR="003A27FC" w:rsidRPr="003A27FC" w:rsidTr="005739F9"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Подпрограмма 3</w:t>
            </w:r>
          </w:p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«Формирование эффективной системы поддержки добровольческой деятельности»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Отдел по делам </w:t>
            </w:r>
            <w:proofErr w:type="gram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молодежи  Администрации</w:t>
            </w:r>
            <w:proofErr w:type="gram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 города 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х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х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200,0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200,0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200,0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х</w:t>
            </w:r>
          </w:p>
        </w:tc>
      </w:tr>
      <w:tr w:rsidR="003A27FC" w:rsidRPr="003A27FC" w:rsidTr="005739F9"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3.1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Основное мероприятие 3.1 Обеспечение проведения мероприятий по вовлечению граждан в добровольческую (волонтерскую) деятельность, поддержки добровольческих инициатив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Отдел по делам </w:t>
            </w:r>
            <w:proofErr w:type="gram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молодежи  Администрации</w:t>
            </w:r>
            <w:proofErr w:type="gram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 города Батайска, Управление образования города Батайска, Управление культуры города 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Обеспечение волонтеров (добровольцев) города Батайска в рамках реализации мероприятий и акций волонтерской направленности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01.01.2024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31.12.2024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200,00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200,00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200,0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bookmarkStart w:id="14" w:name="__DdeLink__75972_2589120366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  <w:bookmarkEnd w:id="14"/>
          </w:p>
        </w:tc>
      </w:tr>
      <w:tr w:rsidR="003A27FC" w:rsidRPr="003A27FC" w:rsidTr="005739F9"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lang w:eastAsia="zh-CN" w:bidi="hi-IN"/>
              </w:rPr>
              <w:t>3.1.1.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Мероприятие 3.1.1.</w:t>
            </w:r>
          </w:p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Оказание услуг по изготовлению и поставке сувенирной </w:t>
            </w: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продукции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 xml:space="preserve">Отдел по делам </w:t>
            </w:r>
            <w:proofErr w:type="gram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молодежи  Администрации</w:t>
            </w:r>
            <w:proofErr w:type="gram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 города </w:t>
            </w: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Заключен контракт № 06-03 от 21.06.2024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01.01.2024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31.12.2024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167,0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167,0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167,0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lang w:eastAsia="zh-CN" w:bidi="hi-IN"/>
              </w:rPr>
              <w:t>3.1.2.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Мероприятие 3.1.2.</w:t>
            </w:r>
          </w:p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Транспорт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Отдел по делам </w:t>
            </w:r>
            <w:proofErr w:type="gram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молодежи  Администрации</w:t>
            </w:r>
            <w:proofErr w:type="gram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 города 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01.01.2024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31.12.2024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33,0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33,0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highlight w:val="yellow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33,0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3.2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Основное мероприятие 3.2.</w:t>
            </w:r>
          </w:p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Реализация регионального проекта «Социальная активность» (Ростовская область) на муниципальном уровне. Создание и внедрение системы социальной поддержки граждан, систематически участвующих в добровольческих (волонтерских) проектах и мероприятиях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Отдел по делам </w:t>
            </w:r>
            <w:proofErr w:type="gram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молодежи  Администрации</w:t>
            </w:r>
            <w:proofErr w:type="gram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 города 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Обеспечение населения возможностью участия в добровольческой (волонтерской) деятельности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01.01.2024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31.12.2024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х</w:t>
            </w:r>
          </w:p>
        </w:tc>
      </w:tr>
      <w:tr w:rsidR="003A27FC" w:rsidRPr="003A27FC" w:rsidTr="005739F9"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3.2.1.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Мероприятие 3.2.1.</w:t>
            </w:r>
          </w:p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Формирование и обеспечение участия делегаций муниципального образования в международных, </w:t>
            </w: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всероссийских, межрегиональных (окружных), региональных, муниципальных мероприятиях по направлению «добровольчество (</w:t>
            </w:r>
            <w:proofErr w:type="spell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волонтерство</w:t>
            </w:r>
            <w:proofErr w:type="spell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)»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Отдел по делам молодежи Администрации города 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Обеспечение населения возможностью участия в добровольческой (волонтерской) </w:t>
            </w: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 xml:space="preserve">деятельности; повышение эффективности реализуемых добровольческих (волонтерских) программ, расширение участия добровольцев (волонтеров) в оказании населению услуг в социальной сфере, рост поддержки в обществе и расширению участия граждан и организаций в добровольческой (волонтерской) деятельности 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01.01.2024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31.12.2024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widowControl w:val="0"/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rPr>
          <w:trHeight w:val="1878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4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Подпрограмма 4</w:t>
            </w:r>
          </w:p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«Развитие инфраструктуры молодежной политики»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Отдел по делам </w:t>
            </w:r>
            <w:proofErr w:type="gram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молодежи  Администрации</w:t>
            </w:r>
            <w:proofErr w:type="gram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 города 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х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х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х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х</w:t>
            </w:r>
          </w:p>
        </w:tc>
      </w:tr>
      <w:tr w:rsidR="003A27FC" w:rsidRPr="003A27FC" w:rsidTr="005739F9"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4.1.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Основное мероприятие 4.1 </w:t>
            </w: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Создание многофункциональных молодежных центров (поддержки молодежных инициатив, гражданско-патриотического воспитания, развития добровольчества)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 xml:space="preserve">Отдел по делам </w:t>
            </w:r>
            <w:proofErr w:type="gram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молодежи  Администрации</w:t>
            </w:r>
            <w:proofErr w:type="gram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 города 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 xml:space="preserve">Увеличение численности </w:t>
            </w: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молодых людей, вовлеченных в мероприятия сферы государственной молодежной политики, проводимые на территории муниципальных образований в Ростовской области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01.01.2024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31.12.2024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0,0</w:t>
            </w:r>
          </w:p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х</w:t>
            </w:r>
          </w:p>
        </w:tc>
      </w:tr>
      <w:tr w:rsidR="003A27FC" w:rsidRPr="003A27FC" w:rsidTr="005739F9"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4.1.1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Мероприятие 4.1.1 приобретение основных средств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Отдел по делам </w:t>
            </w:r>
            <w:proofErr w:type="gram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молодежи  Администрации</w:t>
            </w:r>
            <w:proofErr w:type="gram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 города 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Оснащение Центра развития добровольчества (</w:t>
            </w:r>
            <w:proofErr w:type="spell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волонтерства</w:t>
            </w:r>
            <w:proofErr w:type="spell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) города Батайска мебелью.</w:t>
            </w:r>
          </w:p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В 2024 году финансирование не предусмотрено.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01.01.2024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31.12.2024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  <w:tr w:rsidR="003A27FC" w:rsidRPr="003A27FC" w:rsidTr="005739F9"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4.2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Основное мероприятие 4.2 Предоставление муниципальной поддержки молодежным и детским общественным объединениям, пользующихся </w:t>
            </w: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>муниципальной поддержкой в виде субсидии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4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lastRenderedPageBreak/>
              <w:t xml:space="preserve">Отдел по делам </w:t>
            </w:r>
            <w:proofErr w:type="gram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молодежи  Администрации</w:t>
            </w:r>
            <w:proofErr w:type="gram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 города Батайска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proofErr w:type="gramStart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Сохранение  численности</w:t>
            </w:r>
            <w:proofErr w:type="gramEnd"/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 xml:space="preserve"> молодежных общественных объединений , пользующихся  государственной поддержкой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х</w:t>
            </w:r>
          </w:p>
        </w:tc>
        <w:tc>
          <w:tcPr>
            <w:tcW w:w="1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х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0,0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7FC" w:rsidRPr="003A27FC" w:rsidRDefault="003A27FC" w:rsidP="003A27FC">
            <w:pPr>
              <w:jc w:val="center"/>
              <w:rPr>
                <w:rFonts w:eastAsia="NSimSun" w:cs="Arial"/>
                <w:color w:val="000000"/>
                <w:sz w:val="28"/>
                <w:lang w:eastAsia="zh-CN" w:bidi="hi-IN"/>
              </w:rPr>
            </w:pPr>
            <w:r w:rsidRPr="003A27FC">
              <w:rPr>
                <w:rFonts w:eastAsia="NSimSun" w:cs="Arial"/>
                <w:color w:val="000000"/>
                <w:sz w:val="24"/>
                <w:lang w:eastAsia="zh-CN" w:bidi="hi-IN"/>
              </w:rPr>
              <w:t>-</w:t>
            </w:r>
          </w:p>
        </w:tc>
      </w:tr>
    </w:tbl>
    <w:p w:rsidR="003A27FC" w:rsidRPr="003A27FC" w:rsidRDefault="003A27FC" w:rsidP="003A27FC">
      <w:pPr>
        <w:widowControl w:val="0"/>
        <w:jc w:val="right"/>
        <w:rPr>
          <w:rFonts w:eastAsia="NSimSun" w:cs="Arial"/>
          <w:color w:val="000000"/>
          <w:sz w:val="24"/>
          <w:lang w:eastAsia="zh-CN" w:bidi="hi-IN"/>
        </w:rPr>
      </w:pPr>
    </w:p>
    <w:p w:rsidR="003A27FC" w:rsidRPr="003A27FC" w:rsidRDefault="003A27FC" w:rsidP="003A27FC">
      <w:pPr>
        <w:rPr>
          <w:rFonts w:eastAsia="NSimSun" w:cs="Arial"/>
          <w:color w:val="000000"/>
          <w:sz w:val="28"/>
          <w:lang w:eastAsia="zh-CN" w:bidi="hi-IN"/>
        </w:rPr>
      </w:pPr>
    </w:p>
    <w:p w:rsidR="003A27FC" w:rsidRPr="003A27FC" w:rsidRDefault="003A27FC" w:rsidP="003A27FC">
      <w:pPr>
        <w:rPr>
          <w:rFonts w:eastAsia="NSimSun" w:cs="Arial"/>
          <w:color w:val="000000"/>
          <w:sz w:val="28"/>
          <w:lang w:eastAsia="zh-CN" w:bidi="hi-IN"/>
        </w:rPr>
      </w:pPr>
      <w:r w:rsidRPr="003A27FC">
        <w:rPr>
          <w:rFonts w:eastAsia="NSimSun" w:cs="Arial"/>
          <w:color w:val="000000"/>
          <w:sz w:val="28"/>
          <w:lang w:eastAsia="zh-CN" w:bidi="hi-IN"/>
        </w:rPr>
        <w:t>Начальник общего отдела</w:t>
      </w:r>
    </w:p>
    <w:p w:rsidR="003A27FC" w:rsidRPr="003A27FC" w:rsidRDefault="003A27FC" w:rsidP="003A27FC">
      <w:pPr>
        <w:rPr>
          <w:rFonts w:eastAsia="NSimSun" w:cs="Arial"/>
          <w:color w:val="000000"/>
          <w:sz w:val="28"/>
          <w:lang w:eastAsia="zh-CN" w:bidi="hi-IN"/>
        </w:rPr>
      </w:pPr>
      <w:r w:rsidRPr="003A27FC">
        <w:rPr>
          <w:rFonts w:eastAsia="NSimSun" w:cs="Arial"/>
          <w:color w:val="000000"/>
          <w:sz w:val="28"/>
          <w:lang w:eastAsia="zh-CN" w:bidi="hi-IN"/>
        </w:rPr>
        <w:t xml:space="preserve">Администрации города Батайска                                                                                                                      В.С. </w:t>
      </w:r>
      <w:proofErr w:type="spellStart"/>
      <w:r w:rsidRPr="003A27FC">
        <w:rPr>
          <w:rFonts w:eastAsia="NSimSun" w:cs="Arial"/>
          <w:color w:val="000000"/>
          <w:sz w:val="28"/>
          <w:lang w:eastAsia="zh-CN" w:bidi="hi-IN"/>
        </w:rPr>
        <w:t>Мирошникова</w:t>
      </w:r>
      <w:proofErr w:type="spellEnd"/>
    </w:p>
    <w:p w:rsidR="003A27FC" w:rsidRPr="003A27FC" w:rsidRDefault="003A27FC" w:rsidP="003A27FC">
      <w:pPr>
        <w:spacing w:line="252" w:lineRule="auto"/>
        <w:jc w:val="both"/>
        <w:rPr>
          <w:rFonts w:eastAsia="NSimSun" w:cs="Arial"/>
          <w:color w:val="000000"/>
          <w:lang w:eastAsia="zh-CN" w:bidi="hi-IN"/>
        </w:rPr>
      </w:pPr>
    </w:p>
    <w:p w:rsidR="003A27FC" w:rsidRDefault="003A27FC">
      <w:pPr>
        <w:jc w:val="both"/>
      </w:pPr>
    </w:p>
    <w:sectPr w:rsidR="003A27FC">
      <w:headerReference w:type="default" r:id="rId7"/>
      <w:pgSz w:w="16838" w:h="11906" w:orient="landscape"/>
      <w:pgMar w:top="1135" w:right="1134" w:bottom="426" w:left="1134" w:header="0" w:footer="0" w:gutter="0"/>
      <w:pgNumType w:start="2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840" w:rsidRDefault="00517837">
    <w:pPr>
      <w:pStyle w:val="ac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1FA3295" wp14:editId="467345C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0810" cy="146050"/>
              <wp:effectExtent l="0" t="0" r="0" b="0"/>
              <wp:wrapSquare wrapText="largest"/>
              <wp:docPr id="2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32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8C2840" w:rsidRDefault="00517837"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1FA3295" id="Picture 1" o:spid="_x0000_s1026" style="position:absolute;left:0;text-align:left;margin-left:0;margin-top:.05pt;width:10.3pt;height:11.5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" filled="f" stroked="f">
              <v:textbox style="mso-fit-shape-to-text:t" inset="0,0,0,0">
                <w:txbxContent>
                  <w:p w:rsidR="008C2840" w:rsidRDefault="00517837"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:rsidR="008C2840" w:rsidRDefault="00517837">
    <w:pPr>
      <w:pStyle w:val="ac"/>
      <w:jc w:val="center"/>
    </w:pPr>
  </w:p>
  <w:p w:rsidR="008C2840" w:rsidRDefault="00517837">
    <w:pPr>
      <w:pStyle w:val="ac"/>
      <w:jc w:val="center"/>
    </w:pPr>
  </w:p>
  <w:p w:rsidR="008C2840" w:rsidRDefault="0051783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925D1"/>
    <w:multiLevelType w:val="multilevel"/>
    <w:tmpl w:val="0696EE4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4B007634"/>
    <w:multiLevelType w:val="multilevel"/>
    <w:tmpl w:val="DEB0BB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B3"/>
    <w:rsid w:val="003A27FC"/>
    <w:rsid w:val="00517837"/>
    <w:rsid w:val="006B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BBF7B-1EAD-4F54-967D-AA7E0E2D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next w:val="a"/>
    <w:link w:val="11"/>
    <w:qFormat/>
    <w:rsid w:val="003A27FC"/>
    <w:pPr>
      <w:outlineLvl w:val="0"/>
    </w:pPr>
    <w:rPr>
      <w:rFonts w:ascii="Times New Roman" w:eastAsia="NSimSun" w:hAnsi="Times New Roman" w:cs="Arial"/>
      <w:color w:val="000000"/>
      <w:sz w:val="24"/>
      <w:szCs w:val="20"/>
      <w:lang w:eastAsia="zh-CN" w:bidi="hi-IN"/>
    </w:rPr>
  </w:style>
  <w:style w:type="paragraph" w:styleId="2">
    <w:name w:val="heading 2"/>
    <w:next w:val="a"/>
    <w:link w:val="20"/>
    <w:uiPriority w:val="9"/>
    <w:qFormat/>
    <w:rsid w:val="003A27FC"/>
    <w:pPr>
      <w:outlineLvl w:val="1"/>
    </w:pPr>
    <w:rPr>
      <w:rFonts w:ascii="Cambria" w:eastAsia="NSimSun" w:hAnsi="Cambria" w:cs="Arial"/>
      <w:b/>
      <w:i/>
      <w:color w:val="000000"/>
      <w:sz w:val="28"/>
      <w:szCs w:val="20"/>
      <w:lang w:eastAsia="zh-CN" w:bidi="hi-IN"/>
    </w:rPr>
  </w:style>
  <w:style w:type="paragraph" w:styleId="3">
    <w:name w:val="heading 3"/>
    <w:next w:val="a"/>
    <w:link w:val="30"/>
    <w:qFormat/>
    <w:rsid w:val="003A27FC"/>
    <w:pPr>
      <w:outlineLvl w:val="2"/>
    </w:pPr>
    <w:rPr>
      <w:rFonts w:ascii="Cambria" w:eastAsia="NSimSun" w:hAnsi="Cambria" w:cs="Arial"/>
      <w:b/>
      <w:color w:val="4F81BD"/>
      <w:szCs w:val="20"/>
      <w:lang w:eastAsia="zh-CN" w:bidi="hi-IN"/>
    </w:rPr>
  </w:style>
  <w:style w:type="paragraph" w:styleId="4">
    <w:name w:val="heading 4"/>
    <w:next w:val="a"/>
    <w:link w:val="40"/>
    <w:uiPriority w:val="9"/>
    <w:qFormat/>
    <w:rsid w:val="003A27FC"/>
    <w:pPr>
      <w:outlineLvl w:val="3"/>
    </w:pPr>
    <w:rPr>
      <w:rFonts w:ascii="XO Thames" w:eastAsia="NSimSun" w:hAnsi="XO Thames" w:cs="Arial"/>
      <w:b/>
      <w:color w:val="000000"/>
      <w:sz w:val="24"/>
      <w:szCs w:val="20"/>
      <w:lang w:eastAsia="zh-CN" w:bidi="hi-IN"/>
    </w:rPr>
  </w:style>
  <w:style w:type="paragraph" w:styleId="5">
    <w:name w:val="heading 5"/>
    <w:next w:val="a"/>
    <w:link w:val="50"/>
    <w:uiPriority w:val="9"/>
    <w:qFormat/>
    <w:rsid w:val="003A27FC"/>
    <w:pPr>
      <w:outlineLvl w:val="4"/>
    </w:pPr>
    <w:rPr>
      <w:rFonts w:ascii="Calibri" w:eastAsia="NSimSun" w:hAnsi="Calibri" w:cs="Arial"/>
      <w:b/>
      <w:i/>
      <w:color w:val="000000"/>
      <w:sz w:val="26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qFormat/>
    <w:rsid w:val="00794AD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794AD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6">
    <w:name w:val="Заголовок"/>
    <w:basedOn w:val="a"/>
    <w:next w:val="a7"/>
    <w:qFormat/>
    <w:rsid w:val="00B57390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7">
    <w:name w:val="Body Text"/>
    <w:basedOn w:val="a"/>
    <w:rsid w:val="00B57390"/>
    <w:pPr>
      <w:spacing w:after="140" w:line="276" w:lineRule="auto"/>
    </w:pPr>
  </w:style>
  <w:style w:type="paragraph" w:styleId="a8">
    <w:name w:val="List"/>
    <w:basedOn w:val="a7"/>
    <w:rsid w:val="00B57390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B57390"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link w:val="110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customStyle="1" w:styleId="12">
    <w:name w:val="Название объекта1"/>
    <w:basedOn w:val="a"/>
    <w:qFormat/>
    <w:rsid w:val="00B5739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Balloon Text"/>
    <w:basedOn w:val="a"/>
    <w:unhideWhenUsed/>
    <w:qFormat/>
    <w:rsid w:val="00AA297D"/>
    <w:rPr>
      <w:rFonts w:ascii="Tahoma" w:hAnsi="Tahoma" w:cs="Tahoma"/>
      <w:sz w:val="16"/>
      <w:szCs w:val="16"/>
    </w:rPr>
  </w:style>
  <w:style w:type="paragraph" w:styleId="ac">
    <w:name w:val="header"/>
    <w:basedOn w:val="a"/>
    <w:unhideWhenUsed/>
    <w:rsid w:val="00794ADA"/>
    <w:pPr>
      <w:tabs>
        <w:tab w:val="center" w:pos="4677"/>
        <w:tab w:val="right" w:pos="9355"/>
      </w:tabs>
    </w:pPr>
  </w:style>
  <w:style w:type="paragraph" w:styleId="ad">
    <w:name w:val="footer"/>
    <w:basedOn w:val="a"/>
    <w:unhideWhenUsed/>
    <w:rsid w:val="00794ADA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1"/>
    <w:basedOn w:val="a0"/>
    <w:link w:val="1"/>
    <w:rsid w:val="003A27FC"/>
    <w:rPr>
      <w:rFonts w:ascii="Times New Roman" w:eastAsia="NSimSun" w:hAnsi="Times New Roman" w:cs="Arial"/>
      <w:color w:val="000000"/>
      <w:sz w:val="24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3A27FC"/>
    <w:rPr>
      <w:rFonts w:ascii="Cambria" w:eastAsia="NSimSun" w:hAnsi="Cambria" w:cs="Arial"/>
      <w:b/>
      <w:i/>
      <w:color w:val="000000"/>
      <w:sz w:val="28"/>
      <w:szCs w:val="20"/>
      <w:lang w:eastAsia="zh-CN" w:bidi="hi-IN"/>
    </w:rPr>
  </w:style>
  <w:style w:type="character" w:customStyle="1" w:styleId="30">
    <w:name w:val="Заголовок 3 Знак"/>
    <w:basedOn w:val="a0"/>
    <w:link w:val="3"/>
    <w:rsid w:val="003A27FC"/>
    <w:rPr>
      <w:rFonts w:ascii="Cambria" w:eastAsia="NSimSun" w:hAnsi="Cambria" w:cs="Arial"/>
      <w:b/>
      <w:color w:val="4F81BD"/>
      <w:szCs w:val="20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rsid w:val="003A27FC"/>
    <w:rPr>
      <w:rFonts w:ascii="XO Thames" w:eastAsia="NSimSun" w:hAnsi="XO Thames" w:cs="Arial"/>
      <w:b/>
      <w:color w:val="000000"/>
      <w:sz w:val="24"/>
      <w:szCs w:val="20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qFormat/>
    <w:rsid w:val="003A27FC"/>
    <w:rPr>
      <w:rFonts w:ascii="Calibri" w:eastAsia="NSimSun" w:hAnsi="Calibri" w:cs="Arial"/>
      <w:b/>
      <w:i/>
      <w:color w:val="000000"/>
      <w:sz w:val="26"/>
      <w:szCs w:val="20"/>
      <w:lang w:eastAsia="zh-CN" w:bidi="hi-IN"/>
    </w:rPr>
  </w:style>
  <w:style w:type="numbering" w:customStyle="1" w:styleId="13">
    <w:name w:val="Нет списка1"/>
    <w:next w:val="a2"/>
    <w:uiPriority w:val="99"/>
    <w:semiHidden/>
    <w:unhideWhenUsed/>
    <w:rsid w:val="003A27FC"/>
  </w:style>
  <w:style w:type="character" w:customStyle="1" w:styleId="WW8Num1z2">
    <w:name w:val="WW8Num1z2"/>
    <w:qFormat/>
    <w:rsid w:val="003A27FC"/>
  </w:style>
  <w:style w:type="character" w:customStyle="1" w:styleId="ListLabel28">
    <w:name w:val="ListLabel 28"/>
    <w:qFormat/>
    <w:rsid w:val="003A27FC"/>
    <w:rPr>
      <w:rFonts w:ascii="Times New Roman" w:hAnsi="Times New Roman"/>
      <w:color w:val="000000"/>
      <w:spacing w:val="0"/>
      <w:sz w:val="24"/>
    </w:rPr>
  </w:style>
  <w:style w:type="character" w:customStyle="1" w:styleId="ListLabel47">
    <w:name w:val="ListLabel 47"/>
    <w:qFormat/>
    <w:rsid w:val="003A27FC"/>
    <w:rPr>
      <w:sz w:val="24"/>
    </w:rPr>
  </w:style>
  <w:style w:type="character" w:customStyle="1" w:styleId="af">
    <w:name w:val="Посещённая гиперссылка"/>
    <w:rsid w:val="003A27FC"/>
    <w:rPr>
      <w:rFonts w:ascii="Times New Roman" w:hAnsi="Times New Roman"/>
      <w:color w:val="800000"/>
      <w:spacing w:val="0"/>
      <w:sz w:val="20"/>
      <w:u w:val="single" w:color="FFFFFF"/>
    </w:rPr>
  </w:style>
  <w:style w:type="character" w:customStyle="1" w:styleId="31">
    <w:name w:val="Основной текст с отступом 3 Знак"/>
    <w:qFormat/>
    <w:rsid w:val="003A27FC"/>
    <w:rPr>
      <w:rFonts w:ascii="Times New Roman" w:hAnsi="Times New Roman"/>
      <w:b/>
      <w:color w:val="000000"/>
      <w:spacing w:val="0"/>
      <w:sz w:val="28"/>
    </w:rPr>
  </w:style>
  <w:style w:type="character" w:customStyle="1" w:styleId="WW8Num3z5">
    <w:name w:val="WW8Num3z5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41">
    <w:name w:val="Заголовок 41"/>
    <w:qFormat/>
    <w:rsid w:val="003A27FC"/>
    <w:rPr>
      <w:rFonts w:ascii="XO Thames" w:hAnsi="XO Thames"/>
      <w:b/>
      <w:sz w:val="24"/>
    </w:rPr>
  </w:style>
  <w:style w:type="character" w:customStyle="1" w:styleId="ListLabel10">
    <w:name w:val="ListLabel 10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ListLabel53">
    <w:name w:val="ListLabel 53"/>
    <w:qFormat/>
    <w:rsid w:val="003A27FC"/>
    <w:rPr>
      <w:sz w:val="24"/>
    </w:rPr>
  </w:style>
  <w:style w:type="character" w:customStyle="1" w:styleId="ListLabel43">
    <w:name w:val="ListLabel 43"/>
    <w:qFormat/>
    <w:rsid w:val="003A27FC"/>
    <w:rPr>
      <w:rFonts w:ascii="Times New Roman" w:hAnsi="Times New Roman"/>
      <w:color w:val="000000"/>
      <w:spacing w:val="0"/>
      <w:sz w:val="24"/>
    </w:rPr>
  </w:style>
  <w:style w:type="character" w:customStyle="1" w:styleId="Contents2">
    <w:name w:val="Contents 2"/>
    <w:qFormat/>
    <w:rsid w:val="003A27FC"/>
    <w:rPr>
      <w:rFonts w:ascii="XO Thames" w:hAnsi="XO Thames"/>
      <w:sz w:val="28"/>
    </w:rPr>
  </w:style>
  <w:style w:type="character" w:customStyle="1" w:styleId="ListLabel17">
    <w:name w:val="ListLabel 17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ListLabel51">
    <w:name w:val="ListLabel 51"/>
    <w:qFormat/>
    <w:rsid w:val="003A27FC"/>
    <w:rPr>
      <w:sz w:val="24"/>
    </w:rPr>
  </w:style>
  <w:style w:type="character" w:customStyle="1" w:styleId="WW8Num7z5">
    <w:name w:val="WW8Num7z5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WW8Num5z1">
    <w:name w:val="WW8Num5z1"/>
    <w:qFormat/>
    <w:rsid w:val="003A27FC"/>
    <w:rPr>
      <w:rFonts w:ascii="Courier New" w:hAnsi="Courier New"/>
      <w:color w:val="000000"/>
      <w:spacing w:val="0"/>
      <w:sz w:val="20"/>
    </w:rPr>
  </w:style>
  <w:style w:type="character" w:customStyle="1" w:styleId="ListLabel18">
    <w:name w:val="ListLabel 18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14">
    <w:name w:val="Указатель1"/>
    <w:qFormat/>
    <w:rsid w:val="003A27FC"/>
  </w:style>
  <w:style w:type="character" w:customStyle="1" w:styleId="ListLabel48">
    <w:name w:val="ListLabel 48"/>
    <w:qFormat/>
    <w:rsid w:val="003A27FC"/>
    <w:rPr>
      <w:rFonts w:ascii="Times New Roman" w:hAnsi="Times New Roman"/>
      <w:color w:val="000000"/>
      <w:spacing w:val="0"/>
      <w:sz w:val="24"/>
    </w:rPr>
  </w:style>
  <w:style w:type="character" w:customStyle="1" w:styleId="WW8Num4z1">
    <w:name w:val="WW8Num4z1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WW8Num4z8">
    <w:name w:val="WW8Num4z8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Contents4">
    <w:name w:val="Contents 4"/>
    <w:qFormat/>
    <w:rsid w:val="003A27FC"/>
    <w:rPr>
      <w:rFonts w:ascii="XO Thames" w:hAnsi="XO Thames"/>
      <w:sz w:val="28"/>
    </w:rPr>
  </w:style>
  <w:style w:type="character" w:customStyle="1" w:styleId="15">
    <w:name w:val="заголовок 1"/>
    <w:qFormat/>
    <w:rsid w:val="003A27FC"/>
    <w:rPr>
      <w:sz w:val="24"/>
    </w:rPr>
  </w:style>
  <w:style w:type="character" w:customStyle="1" w:styleId="HeaderandFooter">
    <w:name w:val="Header and Footer"/>
    <w:qFormat/>
    <w:rsid w:val="003A27FC"/>
    <w:rPr>
      <w:rFonts w:ascii="XO Thames" w:hAnsi="XO Thames"/>
      <w:sz w:val="20"/>
    </w:rPr>
  </w:style>
  <w:style w:type="character" w:customStyle="1" w:styleId="ListLabel33">
    <w:name w:val="ListLabel 33"/>
    <w:qFormat/>
    <w:rsid w:val="003A27FC"/>
  </w:style>
  <w:style w:type="character" w:customStyle="1" w:styleId="Contents6">
    <w:name w:val="Contents 6"/>
    <w:qFormat/>
    <w:rsid w:val="003A27FC"/>
    <w:rPr>
      <w:rFonts w:ascii="XO Thames" w:hAnsi="XO Thames"/>
      <w:color w:val="000000"/>
      <w:spacing w:val="0"/>
      <w:sz w:val="28"/>
    </w:rPr>
  </w:style>
  <w:style w:type="character" w:customStyle="1" w:styleId="ListLabel22">
    <w:name w:val="ListLabel 22"/>
    <w:qFormat/>
    <w:rsid w:val="003A27FC"/>
  </w:style>
  <w:style w:type="character" w:customStyle="1" w:styleId="16">
    <w:name w:val="1"/>
    <w:qFormat/>
    <w:rsid w:val="003A27FC"/>
    <w:rPr>
      <w:rFonts w:ascii="Arial" w:hAnsi="Arial"/>
      <w:color w:val="000000"/>
    </w:rPr>
  </w:style>
  <w:style w:type="character" w:customStyle="1" w:styleId="WW8Num1z1">
    <w:name w:val="WW8Num1z1"/>
    <w:qFormat/>
    <w:rsid w:val="003A27FC"/>
  </w:style>
  <w:style w:type="character" w:customStyle="1" w:styleId="17">
    <w:name w:val="Нижний колонтитул1"/>
    <w:qFormat/>
    <w:rsid w:val="003A27FC"/>
  </w:style>
  <w:style w:type="character" w:customStyle="1" w:styleId="Postan">
    <w:name w:val="Postan"/>
    <w:qFormat/>
    <w:rsid w:val="003A27FC"/>
    <w:rPr>
      <w:sz w:val="28"/>
    </w:rPr>
  </w:style>
  <w:style w:type="character" w:customStyle="1" w:styleId="WW8Num1z0">
    <w:name w:val="WW8Num1z0"/>
    <w:qFormat/>
    <w:rsid w:val="003A27FC"/>
  </w:style>
  <w:style w:type="character" w:customStyle="1" w:styleId="WW8Num3z0">
    <w:name w:val="WW8Num3z0"/>
    <w:qFormat/>
    <w:rsid w:val="003A27FC"/>
  </w:style>
  <w:style w:type="character" w:customStyle="1" w:styleId="ListLabel59">
    <w:name w:val="ListLabel 59"/>
    <w:qFormat/>
    <w:rsid w:val="003A27FC"/>
    <w:rPr>
      <w:sz w:val="24"/>
    </w:rPr>
  </w:style>
  <w:style w:type="character" w:customStyle="1" w:styleId="21">
    <w:name w:val="Указатель2"/>
    <w:qFormat/>
    <w:rsid w:val="003A27FC"/>
  </w:style>
  <w:style w:type="character" w:customStyle="1" w:styleId="WW8Num7z1">
    <w:name w:val="WW8Num7z1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Contents7">
    <w:name w:val="Contents 7"/>
    <w:qFormat/>
    <w:rsid w:val="003A27FC"/>
    <w:rPr>
      <w:rFonts w:ascii="XO Thames" w:hAnsi="XO Thames"/>
      <w:sz w:val="28"/>
    </w:rPr>
  </w:style>
  <w:style w:type="character" w:customStyle="1" w:styleId="WW8Num4z0">
    <w:name w:val="WW8Num4z0"/>
    <w:qFormat/>
    <w:rsid w:val="003A27FC"/>
  </w:style>
  <w:style w:type="character" w:customStyle="1" w:styleId="WW8Num7z2">
    <w:name w:val="WW8Num7z2"/>
    <w:qFormat/>
    <w:rsid w:val="003A27FC"/>
  </w:style>
  <w:style w:type="character" w:customStyle="1" w:styleId="WW8Num3z8">
    <w:name w:val="WW8Num3z8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18">
    <w:name w:val="Основной шрифт абзаца1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ListLabel34">
    <w:name w:val="ListLabel 34"/>
    <w:qFormat/>
    <w:rsid w:val="003A27FC"/>
    <w:rPr>
      <w:rFonts w:ascii="Times New Roman" w:hAnsi="Times New Roman"/>
      <w:color w:val="000000"/>
      <w:spacing w:val="0"/>
      <w:sz w:val="24"/>
    </w:rPr>
  </w:style>
  <w:style w:type="character" w:customStyle="1" w:styleId="ListLabel52">
    <w:name w:val="ListLabel 52"/>
    <w:qFormat/>
    <w:rsid w:val="003A27FC"/>
    <w:rPr>
      <w:sz w:val="24"/>
    </w:rPr>
  </w:style>
  <w:style w:type="character" w:customStyle="1" w:styleId="ListLabel35">
    <w:name w:val="ListLabel 35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ListLabel46">
    <w:name w:val="ListLabel 46"/>
    <w:qFormat/>
    <w:rsid w:val="003A27FC"/>
    <w:rPr>
      <w:sz w:val="24"/>
    </w:rPr>
  </w:style>
  <w:style w:type="character" w:customStyle="1" w:styleId="Textbody">
    <w:name w:val="Text body"/>
    <w:qFormat/>
    <w:rsid w:val="003A27FC"/>
  </w:style>
  <w:style w:type="character" w:customStyle="1" w:styleId="WW8Num4z7">
    <w:name w:val="WW8Num4z7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WW8Num3z4">
    <w:name w:val="WW8Num3z4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Contents5">
    <w:name w:val="Contents 5"/>
    <w:qFormat/>
    <w:rsid w:val="003A27FC"/>
    <w:rPr>
      <w:rFonts w:ascii="XO Thames" w:hAnsi="XO Thames"/>
      <w:color w:val="000000"/>
      <w:spacing w:val="0"/>
      <w:sz w:val="28"/>
    </w:rPr>
  </w:style>
  <w:style w:type="character" w:customStyle="1" w:styleId="Contents1">
    <w:name w:val="Contents 1"/>
    <w:qFormat/>
    <w:rsid w:val="003A27FC"/>
    <w:rPr>
      <w:rFonts w:ascii="XO Thames" w:hAnsi="XO Thames"/>
      <w:b/>
      <w:color w:val="000000"/>
      <w:spacing w:val="0"/>
      <w:sz w:val="28"/>
    </w:rPr>
  </w:style>
  <w:style w:type="character" w:customStyle="1" w:styleId="WW8Num6z7">
    <w:name w:val="WW8Num6z7"/>
    <w:qFormat/>
    <w:rsid w:val="003A27FC"/>
  </w:style>
  <w:style w:type="character" w:styleId="af0">
    <w:name w:val="Emphasis"/>
    <w:qFormat/>
    <w:rsid w:val="003A27FC"/>
    <w:rPr>
      <w:i/>
    </w:rPr>
  </w:style>
  <w:style w:type="character" w:customStyle="1" w:styleId="ListLabel56">
    <w:name w:val="ListLabel 56"/>
    <w:qFormat/>
    <w:rsid w:val="003A27FC"/>
    <w:rPr>
      <w:sz w:val="24"/>
      <w:u w:val="single" w:color="FFFFFF"/>
    </w:rPr>
  </w:style>
  <w:style w:type="character" w:customStyle="1" w:styleId="Endnote">
    <w:name w:val="Endnote"/>
    <w:qFormat/>
    <w:rsid w:val="003A27FC"/>
    <w:rPr>
      <w:rFonts w:ascii="XO Thames" w:hAnsi="XO Thames"/>
      <w:sz w:val="22"/>
    </w:rPr>
  </w:style>
  <w:style w:type="character" w:customStyle="1" w:styleId="310">
    <w:name w:val="Заголовок 31"/>
    <w:qFormat/>
    <w:rsid w:val="003A27FC"/>
    <w:rPr>
      <w:rFonts w:ascii="Cambria" w:hAnsi="Cambria"/>
      <w:b/>
      <w:color w:val="4F81BD"/>
    </w:rPr>
  </w:style>
  <w:style w:type="character" w:customStyle="1" w:styleId="WW8Num6z6">
    <w:name w:val="WW8Num6z6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Internetlink">
    <w:name w:val="Internet link"/>
    <w:qFormat/>
    <w:rsid w:val="003A27FC"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19">
    <w:name w:val="Название1"/>
    <w:qFormat/>
    <w:rsid w:val="003A27FC"/>
    <w:rPr>
      <w:rFonts w:ascii="XO Thames" w:hAnsi="XO Thames"/>
      <w:b/>
      <w:caps/>
      <w:sz w:val="40"/>
    </w:rPr>
  </w:style>
  <w:style w:type="character" w:customStyle="1" w:styleId="210">
    <w:name w:val="Основной текст с отступом 2 Знак1"/>
    <w:qFormat/>
    <w:rsid w:val="003A27FC"/>
    <w:rPr>
      <w:rFonts w:ascii="Cambria" w:hAnsi="Cambria"/>
      <w:b/>
      <w:i/>
      <w:sz w:val="28"/>
    </w:rPr>
  </w:style>
  <w:style w:type="character" w:customStyle="1" w:styleId="1a">
    <w:name w:val="Текст выноски1"/>
    <w:qFormat/>
    <w:rsid w:val="003A27FC"/>
    <w:rPr>
      <w:rFonts w:ascii="Tahoma" w:hAnsi="Tahoma"/>
      <w:sz w:val="16"/>
    </w:rPr>
  </w:style>
  <w:style w:type="character" w:customStyle="1" w:styleId="WW8Num7z4">
    <w:name w:val="WW8Num7z4"/>
    <w:qFormat/>
    <w:rsid w:val="003A27FC"/>
  </w:style>
  <w:style w:type="character" w:customStyle="1" w:styleId="ListLabel38">
    <w:name w:val="ListLabel 38"/>
    <w:qFormat/>
    <w:rsid w:val="003A27FC"/>
    <w:rPr>
      <w:sz w:val="24"/>
    </w:rPr>
  </w:style>
  <w:style w:type="character" w:customStyle="1" w:styleId="ListLabel68">
    <w:name w:val="ListLabel 68"/>
    <w:qFormat/>
    <w:rsid w:val="003A27FC"/>
    <w:rPr>
      <w:sz w:val="24"/>
    </w:rPr>
  </w:style>
  <w:style w:type="character" w:customStyle="1" w:styleId="1b">
    <w:name w:val="Подзаголовок1"/>
    <w:qFormat/>
    <w:rsid w:val="003A27FC"/>
    <w:rPr>
      <w:rFonts w:ascii="XO Thames" w:hAnsi="XO Thames"/>
      <w:i/>
      <w:sz w:val="24"/>
    </w:rPr>
  </w:style>
  <w:style w:type="character" w:customStyle="1" w:styleId="ListLabel49">
    <w:name w:val="ListLabel 49"/>
    <w:qFormat/>
    <w:rsid w:val="003A27FC"/>
    <w:rPr>
      <w:sz w:val="24"/>
    </w:rPr>
  </w:style>
  <w:style w:type="character" w:customStyle="1" w:styleId="WW8Num2z6">
    <w:name w:val="WW8Num2z6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WW8Num1z4">
    <w:name w:val="WW8Num1z4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WW8Num5z0">
    <w:name w:val="WW8Num5z0"/>
    <w:qFormat/>
    <w:rsid w:val="003A27FC"/>
    <w:rPr>
      <w:rFonts w:ascii="Symbol" w:hAnsi="Symbol"/>
    </w:rPr>
  </w:style>
  <w:style w:type="character" w:customStyle="1" w:styleId="ListLabel12">
    <w:name w:val="ListLabel 12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ListLabel11">
    <w:name w:val="ListLabel 11"/>
    <w:qFormat/>
    <w:rsid w:val="003A27FC"/>
  </w:style>
  <w:style w:type="character" w:customStyle="1" w:styleId="ListLabel54">
    <w:name w:val="ListLabel 54"/>
    <w:qFormat/>
    <w:rsid w:val="003A27FC"/>
    <w:rPr>
      <w:rFonts w:ascii="Times New Roman" w:hAnsi="Times New Roman"/>
      <w:color w:val="000000"/>
      <w:spacing w:val="0"/>
      <w:sz w:val="24"/>
    </w:rPr>
  </w:style>
  <w:style w:type="character" w:customStyle="1" w:styleId="WW8Num4z2">
    <w:name w:val="WW8Num4z2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WW8Num2z1">
    <w:name w:val="WW8Num2z1"/>
    <w:qFormat/>
    <w:rsid w:val="003A27FC"/>
  </w:style>
  <w:style w:type="character" w:customStyle="1" w:styleId="WW8Num3z6">
    <w:name w:val="WW8Num3z6"/>
    <w:qFormat/>
    <w:rsid w:val="003A27FC"/>
  </w:style>
  <w:style w:type="character" w:customStyle="1" w:styleId="af1">
    <w:name w:val="Содержимое врезки"/>
    <w:qFormat/>
    <w:rsid w:val="003A27FC"/>
  </w:style>
  <w:style w:type="character" w:customStyle="1" w:styleId="WW8Num3z1">
    <w:name w:val="WW8Num3z1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ListLabel61">
    <w:name w:val="ListLabel 61"/>
    <w:qFormat/>
    <w:rsid w:val="003A27FC"/>
    <w:rPr>
      <w:rFonts w:ascii="Times New Roman" w:hAnsi="Times New Roman"/>
      <w:color w:val="000000"/>
      <w:spacing w:val="0"/>
      <w:sz w:val="24"/>
    </w:rPr>
  </w:style>
  <w:style w:type="character" w:customStyle="1" w:styleId="22">
    <w:name w:val="Название объекта2"/>
    <w:qFormat/>
    <w:rsid w:val="003A27FC"/>
    <w:rPr>
      <w:i/>
      <w:sz w:val="24"/>
    </w:rPr>
  </w:style>
  <w:style w:type="character" w:customStyle="1" w:styleId="ListLabel45">
    <w:name w:val="ListLabel 45"/>
    <w:qFormat/>
    <w:rsid w:val="003A27FC"/>
    <w:rPr>
      <w:sz w:val="24"/>
    </w:rPr>
  </w:style>
  <w:style w:type="character" w:customStyle="1" w:styleId="WW8Num6z3">
    <w:name w:val="WW8Num6z3"/>
    <w:qFormat/>
    <w:rsid w:val="003A27FC"/>
  </w:style>
  <w:style w:type="character" w:customStyle="1" w:styleId="ListLabel72">
    <w:name w:val="ListLabel 72"/>
    <w:qFormat/>
    <w:rsid w:val="003A27FC"/>
    <w:rPr>
      <w:sz w:val="24"/>
    </w:rPr>
  </w:style>
  <w:style w:type="character" w:customStyle="1" w:styleId="WW8Num2z5">
    <w:name w:val="WW8Num2z5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contentheader2cols">
    <w:name w:val="contentheader2cols"/>
    <w:qFormat/>
    <w:rsid w:val="003A27FC"/>
    <w:rPr>
      <w:b/>
      <w:color w:val="3560A7"/>
      <w:sz w:val="26"/>
    </w:rPr>
  </w:style>
  <w:style w:type="character" w:customStyle="1" w:styleId="ListLabel13">
    <w:name w:val="ListLabel 13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ListLabel65">
    <w:name w:val="ListLabel 65"/>
    <w:qFormat/>
    <w:rsid w:val="003A27FC"/>
    <w:rPr>
      <w:sz w:val="28"/>
      <w:u w:val="single" w:color="FFFFFF"/>
    </w:rPr>
  </w:style>
  <w:style w:type="character" w:customStyle="1" w:styleId="ListLabel63">
    <w:name w:val="ListLabel 63"/>
    <w:qFormat/>
    <w:rsid w:val="003A27FC"/>
    <w:rPr>
      <w:rFonts w:ascii="Times New Roman" w:hAnsi="Times New Roman"/>
      <w:color w:val="000000"/>
      <w:spacing w:val="0"/>
      <w:sz w:val="28"/>
      <w:u w:val="single" w:color="FFFFFF"/>
    </w:rPr>
  </w:style>
  <w:style w:type="character" w:customStyle="1" w:styleId="1c">
    <w:name w:val="Абзац списка1"/>
    <w:qFormat/>
    <w:rsid w:val="003A27FC"/>
    <w:rPr>
      <w:rFonts w:ascii="Calibri" w:hAnsi="Calibri"/>
      <w:sz w:val="22"/>
    </w:rPr>
  </w:style>
  <w:style w:type="character" w:customStyle="1" w:styleId="ListLabel5">
    <w:name w:val="ListLabel 5"/>
    <w:qFormat/>
    <w:rsid w:val="003A27FC"/>
  </w:style>
  <w:style w:type="character" w:customStyle="1" w:styleId="WW8Num7z8">
    <w:name w:val="WW8Num7z8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WW8Num2z4">
    <w:name w:val="WW8Num2z4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WW8Num8z0">
    <w:name w:val="WW8Num8z0"/>
    <w:qFormat/>
    <w:rsid w:val="003A27FC"/>
    <w:rPr>
      <w:rFonts w:ascii="Symbol" w:hAnsi="Symbol"/>
      <w:color w:val="000000"/>
      <w:spacing w:val="0"/>
      <w:sz w:val="20"/>
    </w:rPr>
  </w:style>
  <w:style w:type="character" w:customStyle="1" w:styleId="WW8Num6z8">
    <w:name w:val="WW8Num6z8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WW8Num9z0">
    <w:name w:val="WW8Num9z0"/>
    <w:qFormat/>
    <w:rsid w:val="003A27FC"/>
  </w:style>
  <w:style w:type="character" w:customStyle="1" w:styleId="ListLabel44">
    <w:name w:val="ListLabel 44"/>
    <w:qFormat/>
    <w:rsid w:val="003A27FC"/>
    <w:rPr>
      <w:sz w:val="24"/>
    </w:rPr>
  </w:style>
  <w:style w:type="character" w:customStyle="1" w:styleId="211">
    <w:name w:val="Основной текст с отступом 21"/>
    <w:qFormat/>
    <w:rsid w:val="003A27FC"/>
  </w:style>
  <w:style w:type="character" w:customStyle="1" w:styleId="WW8Num3z3">
    <w:name w:val="WW8Num3z3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ListLabel19">
    <w:name w:val="ListLabel 19"/>
    <w:qFormat/>
    <w:rsid w:val="003A27FC"/>
  </w:style>
  <w:style w:type="character" w:customStyle="1" w:styleId="ListLabel73">
    <w:name w:val="ListLabel 73"/>
    <w:qFormat/>
    <w:rsid w:val="003A27FC"/>
    <w:rPr>
      <w:sz w:val="24"/>
    </w:rPr>
  </w:style>
  <w:style w:type="character" w:customStyle="1" w:styleId="WW8Num4z5">
    <w:name w:val="WW8Num4z5"/>
    <w:qFormat/>
    <w:rsid w:val="003A27FC"/>
  </w:style>
  <w:style w:type="character" w:customStyle="1" w:styleId="WW8Num6z2">
    <w:name w:val="WW8Num6z2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WW8Num7z6">
    <w:name w:val="WW8Num7z6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WW8Num2z8">
    <w:name w:val="WW8Num2z8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ListLabel62">
    <w:name w:val="ListLabel 62"/>
    <w:qFormat/>
    <w:rsid w:val="003A27FC"/>
    <w:rPr>
      <w:sz w:val="24"/>
    </w:rPr>
  </w:style>
  <w:style w:type="character" w:customStyle="1" w:styleId="WW8Num4z3">
    <w:name w:val="WW8Num4z3"/>
    <w:qFormat/>
    <w:rsid w:val="003A27FC"/>
  </w:style>
  <w:style w:type="character" w:customStyle="1" w:styleId="ConsPlusCell">
    <w:name w:val="ConsPlusCell"/>
    <w:qFormat/>
    <w:rsid w:val="003A27FC"/>
    <w:rPr>
      <w:rFonts w:ascii="Calibri" w:hAnsi="Calibri"/>
      <w:color w:val="000000"/>
      <w:spacing w:val="0"/>
      <w:sz w:val="22"/>
    </w:rPr>
  </w:style>
  <w:style w:type="character" w:customStyle="1" w:styleId="WW8Num7z0">
    <w:name w:val="WW8Num7z0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ListLabel69">
    <w:name w:val="ListLabel 69"/>
    <w:qFormat/>
    <w:rsid w:val="003A27FC"/>
    <w:rPr>
      <w:rFonts w:ascii="Times New Roman" w:hAnsi="Times New Roman"/>
      <w:color w:val="000000"/>
      <w:spacing w:val="0"/>
      <w:sz w:val="24"/>
    </w:rPr>
  </w:style>
  <w:style w:type="character" w:customStyle="1" w:styleId="WW8Num3z7">
    <w:name w:val="WW8Num3z7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51">
    <w:name w:val="Заголовок 51"/>
    <w:qFormat/>
    <w:rsid w:val="003A27FC"/>
    <w:rPr>
      <w:rFonts w:ascii="Calibri" w:hAnsi="Calibri"/>
      <w:b/>
      <w:i/>
      <w:sz w:val="26"/>
    </w:rPr>
  </w:style>
  <w:style w:type="character" w:customStyle="1" w:styleId="ListLabel71">
    <w:name w:val="ListLabel 71"/>
    <w:qFormat/>
    <w:rsid w:val="003A27FC"/>
    <w:rPr>
      <w:sz w:val="24"/>
    </w:rPr>
  </w:style>
  <w:style w:type="character" w:customStyle="1" w:styleId="Contents8">
    <w:name w:val="Contents 8"/>
    <w:qFormat/>
    <w:rsid w:val="003A27FC"/>
    <w:rPr>
      <w:rFonts w:ascii="XO Thames" w:hAnsi="XO Thames"/>
      <w:color w:val="000000"/>
      <w:spacing w:val="0"/>
      <w:sz w:val="28"/>
    </w:rPr>
  </w:style>
  <w:style w:type="character" w:customStyle="1" w:styleId="ListLabel30">
    <w:name w:val="ListLabel 30"/>
    <w:qFormat/>
    <w:rsid w:val="003A27FC"/>
    <w:rPr>
      <w:sz w:val="24"/>
    </w:rPr>
  </w:style>
  <w:style w:type="character" w:customStyle="1" w:styleId="af2">
    <w:name w:val="Содержимое таблицы"/>
    <w:qFormat/>
    <w:rsid w:val="003A27FC"/>
  </w:style>
  <w:style w:type="character" w:customStyle="1" w:styleId="WW8Num7z3">
    <w:name w:val="WW8Num7z3"/>
    <w:qFormat/>
    <w:rsid w:val="003A27FC"/>
  </w:style>
  <w:style w:type="character" w:customStyle="1" w:styleId="WW8Num6z5">
    <w:name w:val="WW8Num6z5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311">
    <w:name w:val="Основной текст с отступом 3 Знак1"/>
    <w:qFormat/>
    <w:rsid w:val="003A27FC"/>
    <w:rPr>
      <w:rFonts w:ascii="Cambria" w:hAnsi="Cambria"/>
      <w:b/>
      <w:color w:val="4F81BD"/>
    </w:rPr>
  </w:style>
  <w:style w:type="character" w:customStyle="1" w:styleId="ListLabel50">
    <w:name w:val="ListLabel 50"/>
    <w:qFormat/>
    <w:rsid w:val="003A27FC"/>
    <w:rPr>
      <w:sz w:val="24"/>
    </w:rPr>
  </w:style>
  <w:style w:type="character" w:customStyle="1" w:styleId="Textbodyindent">
    <w:name w:val="Text body indent"/>
    <w:qFormat/>
    <w:rsid w:val="003A27FC"/>
  </w:style>
  <w:style w:type="character" w:customStyle="1" w:styleId="ListLabel39">
    <w:name w:val="ListLabel 39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WW8Num3z2">
    <w:name w:val="WW8Num3z2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ConsNormal">
    <w:name w:val="ConsNormal"/>
    <w:qFormat/>
    <w:rsid w:val="003A27FC"/>
    <w:rPr>
      <w:rFonts w:ascii="Arial" w:hAnsi="Arial"/>
      <w:color w:val="000000"/>
      <w:spacing w:val="0"/>
      <w:sz w:val="20"/>
    </w:rPr>
  </w:style>
  <w:style w:type="character" w:customStyle="1" w:styleId="ListLabel24">
    <w:name w:val="ListLabel 24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ListLabel25">
    <w:name w:val="ListLabel 25"/>
    <w:qFormat/>
    <w:rsid w:val="003A27FC"/>
  </w:style>
  <w:style w:type="character" w:customStyle="1" w:styleId="ListLabel2">
    <w:name w:val="ListLabel 2"/>
    <w:qFormat/>
    <w:rsid w:val="003A27FC"/>
    <w:rPr>
      <w:sz w:val="20"/>
    </w:rPr>
  </w:style>
  <w:style w:type="character" w:customStyle="1" w:styleId="ListLabel1">
    <w:name w:val="ListLabel 1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ListLabel27">
    <w:name w:val="ListLabel 27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ListLabel41">
    <w:name w:val="ListLabel 41"/>
    <w:qFormat/>
    <w:rsid w:val="003A27FC"/>
    <w:rPr>
      <w:rFonts w:ascii="Times New Roman" w:hAnsi="Times New Roman"/>
      <w:color w:val="000000"/>
      <w:spacing w:val="0"/>
      <w:sz w:val="24"/>
    </w:rPr>
  </w:style>
  <w:style w:type="character" w:customStyle="1" w:styleId="WW8Num10z1">
    <w:name w:val="WW8Num10z1"/>
    <w:qFormat/>
    <w:rsid w:val="003A27FC"/>
    <w:rPr>
      <w:rFonts w:ascii="Courier New" w:hAnsi="Courier New"/>
      <w:color w:val="000000"/>
      <w:spacing w:val="0"/>
      <w:sz w:val="20"/>
    </w:rPr>
  </w:style>
  <w:style w:type="character" w:customStyle="1" w:styleId="ListLabel31">
    <w:name w:val="ListLabel 31"/>
    <w:qFormat/>
    <w:rsid w:val="003A27FC"/>
  </w:style>
  <w:style w:type="character" w:customStyle="1" w:styleId="Contents3">
    <w:name w:val="Contents 3"/>
    <w:qFormat/>
    <w:rsid w:val="003A27FC"/>
    <w:rPr>
      <w:rFonts w:ascii="XO Thames" w:hAnsi="XO Thames"/>
      <w:sz w:val="28"/>
    </w:rPr>
  </w:style>
  <w:style w:type="character" w:customStyle="1" w:styleId="ListLabel7">
    <w:name w:val="ListLabel 7"/>
    <w:qFormat/>
    <w:rsid w:val="003A27FC"/>
  </w:style>
  <w:style w:type="character" w:customStyle="1" w:styleId="WW8Num10z0">
    <w:name w:val="WW8Num10z0"/>
    <w:qFormat/>
    <w:rsid w:val="003A27FC"/>
    <w:rPr>
      <w:rFonts w:ascii="Symbol" w:hAnsi="Symbol"/>
      <w:color w:val="000000"/>
      <w:spacing w:val="0"/>
      <w:sz w:val="20"/>
    </w:rPr>
  </w:style>
  <w:style w:type="character" w:customStyle="1" w:styleId="WW8Num10z2">
    <w:name w:val="WW8Num10z2"/>
    <w:qFormat/>
    <w:rsid w:val="003A27FC"/>
    <w:rPr>
      <w:rFonts w:ascii="Wingdings" w:hAnsi="Wingdings"/>
      <w:color w:val="000000"/>
      <w:spacing w:val="0"/>
      <w:sz w:val="20"/>
    </w:rPr>
  </w:style>
  <w:style w:type="character" w:customStyle="1" w:styleId="af3">
    <w:name w:val="Символ концевой сноски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WW8Num6z1">
    <w:name w:val="WW8Num6z1"/>
    <w:qFormat/>
    <w:rsid w:val="003A27FC"/>
  </w:style>
  <w:style w:type="character" w:customStyle="1" w:styleId="consnormal0">
    <w:name w:val="consnormal"/>
    <w:qFormat/>
    <w:rsid w:val="003A27FC"/>
    <w:rPr>
      <w:rFonts w:ascii="Arial" w:hAnsi="Arial"/>
      <w:color w:val="000000"/>
    </w:rPr>
  </w:style>
  <w:style w:type="character" w:customStyle="1" w:styleId="WW8Num4z6">
    <w:name w:val="WW8Num4z6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WW8Num1z8">
    <w:name w:val="WW8Num1z8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WW8Num6z0">
    <w:name w:val="WW8Num6z0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1d">
    <w:name w:val="Верхний колонтитул1"/>
    <w:qFormat/>
    <w:rsid w:val="003A27FC"/>
  </w:style>
  <w:style w:type="character" w:customStyle="1" w:styleId="ListLabel21">
    <w:name w:val="ListLabel 21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WW8Num8z2">
    <w:name w:val="WW8Num8z2"/>
    <w:qFormat/>
    <w:rsid w:val="003A27FC"/>
    <w:rPr>
      <w:rFonts w:ascii="Wingdings" w:hAnsi="Wingdings"/>
    </w:rPr>
  </w:style>
  <w:style w:type="character" w:customStyle="1" w:styleId="ListLabel26">
    <w:name w:val="ListLabel 26"/>
    <w:qFormat/>
    <w:rsid w:val="003A27FC"/>
    <w:rPr>
      <w:sz w:val="24"/>
    </w:rPr>
  </w:style>
  <w:style w:type="character" w:customStyle="1" w:styleId="ListLabel23">
    <w:name w:val="ListLabel 23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32">
    <w:name w:val="Указатель3"/>
    <w:qFormat/>
    <w:rsid w:val="003A27FC"/>
  </w:style>
  <w:style w:type="character" w:customStyle="1" w:styleId="23">
    <w:name w:val="Основной текст с отступом 2 Знак"/>
    <w:qFormat/>
    <w:rsid w:val="003A27FC"/>
  </w:style>
  <w:style w:type="character" w:customStyle="1" w:styleId="ListLabel3">
    <w:name w:val="ListLabel 3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ListLabel36">
    <w:name w:val="ListLabel 36"/>
    <w:qFormat/>
    <w:rsid w:val="003A27FC"/>
    <w:rPr>
      <w:rFonts w:ascii="Times New Roman" w:hAnsi="Times New Roman"/>
      <w:color w:val="000000"/>
      <w:spacing w:val="0"/>
      <w:sz w:val="24"/>
    </w:rPr>
  </w:style>
  <w:style w:type="character" w:customStyle="1" w:styleId="WW8Num7z7">
    <w:name w:val="WW8Num7z7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1e">
    <w:name w:val="Список1"/>
    <w:basedOn w:val="Textbody"/>
    <w:qFormat/>
    <w:rsid w:val="003A27FC"/>
  </w:style>
  <w:style w:type="character" w:customStyle="1" w:styleId="ListLabel14">
    <w:name w:val="ListLabel 14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-">
    <w:name w:val="Интернет-ссылка"/>
    <w:rsid w:val="003A27FC"/>
    <w:rPr>
      <w:color w:val="0000FF"/>
      <w:u w:val="single"/>
    </w:rPr>
  </w:style>
  <w:style w:type="character" w:customStyle="1" w:styleId="WW8Num2z7">
    <w:name w:val="WW8Num2z7"/>
    <w:qFormat/>
    <w:rsid w:val="003A27FC"/>
  </w:style>
  <w:style w:type="character" w:customStyle="1" w:styleId="ListLabel32">
    <w:name w:val="ListLabel 32"/>
    <w:qFormat/>
    <w:rsid w:val="003A27FC"/>
    <w:rPr>
      <w:rFonts w:ascii="Times New Roman" w:hAnsi="Times New Roman"/>
      <w:color w:val="000000"/>
      <w:spacing w:val="0"/>
      <w:sz w:val="24"/>
    </w:rPr>
  </w:style>
  <w:style w:type="character" w:customStyle="1" w:styleId="WW8Num1z5">
    <w:name w:val="WW8Num1z5"/>
    <w:qFormat/>
    <w:rsid w:val="003A27FC"/>
  </w:style>
  <w:style w:type="character" w:customStyle="1" w:styleId="af4">
    <w:name w:val="Основной текст Знак"/>
    <w:qFormat/>
    <w:rsid w:val="003A27FC"/>
  </w:style>
  <w:style w:type="character" w:customStyle="1" w:styleId="ListLabel42">
    <w:name w:val="ListLabel 42"/>
    <w:qFormat/>
    <w:rsid w:val="003A27FC"/>
    <w:rPr>
      <w:sz w:val="24"/>
    </w:rPr>
  </w:style>
  <w:style w:type="character" w:customStyle="1" w:styleId="ConsPlusNormal">
    <w:name w:val="ConsPlusNormal"/>
    <w:qFormat/>
    <w:rsid w:val="003A27FC"/>
    <w:rPr>
      <w:rFonts w:ascii="Arial" w:hAnsi="Arial"/>
      <w:color w:val="000000"/>
      <w:spacing w:val="0"/>
      <w:sz w:val="20"/>
    </w:rPr>
  </w:style>
  <w:style w:type="character" w:customStyle="1" w:styleId="WW8Num1z3">
    <w:name w:val="WW8Num1z3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ListLabel16">
    <w:name w:val="ListLabel 16"/>
    <w:qFormat/>
    <w:rsid w:val="003A27FC"/>
  </w:style>
  <w:style w:type="character" w:customStyle="1" w:styleId="ListLabel55">
    <w:name w:val="ListLabel 55"/>
    <w:qFormat/>
    <w:rsid w:val="003A27FC"/>
    <w:rPr>
      <w:rFonts w:ascii="Times New Roman" w:hAnsi="Times New Roman"/>
      <w:color w:val="000000"/>
      <w:spacing w:val="0"/>
      <w:sz w:val="24"/>
    </w:rPr>
  </w:style>
  <w:style w:type="character" w:customStyle="1" w:styleId="24">
    <w:name w:val="Абзац списка2"/>
    <w:qFormat/>
    <w:rsid w:val="003A27FC"/>
  </w:style>
  <w:style w:type="character" w:customStyle="1" w:styleId="ListLabel9">
    <w:name w:val="ListLabel 9"/>
    <w:qFormat/>
    <w:rsid w:val="003A27FC"/>
  </w:style>
  <w:style w:type="character" w:customStyle="1" w:styleId="Footnote">
    <w:name w:val="Footnote"/>
    <w:qFormat/>
    <w:rsid w:val="003A27FC"/>
    <w:rPr>
      <w:rFonts w:ascii="XO Thames" w:hAnsi="XO Thames"/>
      <w:sz w:val="22"/>
    </w:rPr>
  </w:style>
  <w:style w:type="character" w:customStyle="1" w:styleId="ListLabel20">
    <w:name w:val="ListLabel 20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af5">
    <w:name w:val="Прижатый влево"/>
    <w:qFormat/>
    <w:rsid w:val="003A27FC"/>
    <w:rPr>
      <w:rFonts w:ascii="Arial" w:hAnsi="Arial"/>
      <w:sz w:val="24"/>
    </w:rPr>
  </w:style>
  <w:style w:type="character" w:customStyle="1" w:styleId="ListLabel66">
    <w:name w:val="ListLabel 66"/>
    <w:qFormat/>
    <w:rsid w:val="003A27FC"/>
    <w:rPr>
      <w:sz w:val="24"/>
    </w:rPr>
  </w:style>
  <w:style w:type="character" w:customStyle="1" w:styleId="ListLabel64">
    <w:name w:val="ListLabel 64"/>
    <w:qFormat/>
    <w:rsid w:val="003A27FC"/>
    <w:rPr>
      <w:sz w:val="24"/>
    </w:rPr>
  </w:style>
  <w:style w:type="character" w:customStyle="1" w:styleId="ListLabel67">
    <w:name w:val="ListLabel 67"/>
    <w:qFormat/>
    <w:rsid w:val="003A27FC"/>
    <w:rPr>
      <w:rFonts w:ascii="Times New Roman" w:hAnsi="Times New Roman"/>
      <w:color w:val="000000"/>
      <w:spacing w:val="0"/>
      <w:sz w:val="24"/>
    </w:rPr>
  </w:style>
  <w:style w:type="character" w:customStyle="1" w:styleId="ListLabel57">
    <w:name w:val="ListLabel 57"/>
    <w:qFormat/>
    <w:rsid w:val="003A27FC"/>
    <w:rPr>
      <w:rFonts w:ascii="Times New Roman" w:hAnsi="Times New Roman"/>
      <w:color w:val="000000"/>
      <w:spacing w:val="0"/>
      <w:sz w:val="24"/>
    </w:rPr>
  </w:style>
  <w:style w:type="character" w:customStyle="1" w:styleId="WW8Num1z7">
    <w:name w:val="WW8Num1z7"/>
    <w:qFormat/>
    <w:rsid w:val="003A27FC"/>
  </w:style>
  <w:style w:type="character" w:customStyle="1" w:styleId="ListLabel60">
    <w:name w:val="ListLabel 60"/>
    <w:qFormat/>
    <w:rsid w:val="003A27FC"/>
    <w:rPr>
      <w:sz w:val="24"/>
    </w:rPr>
  </w:style>
  <w:style w:type="character" w:customStyle="1" w:styleId="WW8Num1z6">
    <w:name w:val="WW8Num1z6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WW8Num8z1">
    <w:name w:val="WW8Num8z1"/>
    <w:qFormat/>
    <w:rsid w:val="003A27FC"/>
    <w:rPr>
      <w:rFonts w:ascii="Courier New" w:hAnsi="Courier New"/>
    </w:rPr>
  </w:style>
  <w:style w:type="character" w:customStyle="1" w:styleId="ListLabel40">
    <w:name w:val="ListLabel 40"/>
    <w:qFormat/>
    <w:rsid w:val="003A27FC"/>
    <w:rPr>
      <w:rFonts w:ascii="Times New Roman" w:hAnsi="Times New Roman"/>
      <w:color w:val="000000"/>
      <w:spacing w:val="0"/>
      <w:sz w:val="24"/>
    </w:rPr>
  </w:style>
  <w:style w:type="character" w:customStyle="1" w:styleId="ListLabel37">
    <w:name w:val="ListLabel 37"/>
    <w:qFormat/>
    <w:rsid w:val="003A27FC"/>
  </w:style>
  <w:style w:type="character" w:customStyle="1" w:styleId="WW8Num5z2">
    <w:name w:val="WW8Num5z2"/>
    <w:qFormat/>
    <w:rsid w:val="003A27FC"/>
    <w:rPr>
      <w:rFonts w:ascii="Wingdings" w:hAnsi="Wingdings"/>
      <w:color w:val="000000"/>
      <w:spacing w:val="0"/>
      <w:sz w:val="20"/>
    </w:rPr>
  </w:style>
  <w:style w:type="character" w:customStyle="1" w:styleId="Contents9">
    <w:name w:val="Contents 9"/>
    <w:qFormat/>
    <w:rsid w:val="003A27FC"/>
    <w:rPr>
      <w:rFonts w:ascii="XO Thames" w:hAnsi="XO Thames"/>
      <w:sz w:val="28"/>
    </w:rPr>
  </w:style>
  <w:style w:type="character" w:customStyle="1" w:styleId="af6">
    <w:name w:val="Основной"/>
    <w:qFormat/>
    <w:rsid w:val="003A27FC"/>
    <w:rPr>
      <w:sz w:val="28"/>
    </w:rPr>
  </w:style>
  <w:style w:type="character" w:customStyle="1" w:styleId="ListLabel6">
    <w:name w:val="ListLabel 6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af7">
    <w:name w:val="Основной текст с отступом Знак"/>
    <w:qFormat/>
    <w:rsid w:val="003A27FC"/>
  </w:style>
  <w:style w:type="character" w:customStyle="1" w:styleId="ListLabel4">
    <w:name w:val="ListLabel 4"/>
    <w:qFormat/>
    <w:rsid w:val="003A27FC"/>
    <w:rPr>
      <w:sz w:val="24"/>
    </w:rPr>
  </w:style>
  <w:style w:type="character" w:customStyle="1" w:styleId="ListLabel58">
    <w:name w:val="ListLabel 58"/>
    <w:qFormat/>
    <w:rsid w:val="003A27FC"/>
    <w:rPr>
      <w:rFonts w:ascii="Times New Roman" w:hAnsi="Times New Roman"/>
      <w:color w:val="000000"/>
      <w:spacing w:val="0"/>
      <w:sz w:val="24"/>
      <w:u w:val="single" w:color="FFFFFF"/>
    </w:rPr>
  </w:style>
  <w:style w:type="character" w:customStyle="1" w:styleId="ListLabel29">
    <w:name w:val="ListLabel 29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1f">
    <w:name w:val="Обычный (веб)1"/>
    <w:qFormat/>
    <w:rsid w:val="003A27FC"/>
    <w:rPr>
      <w:rFonts w:ascii="Arial" w:hAnsi="Arial"/>
      <w:color w:val="000000"/>
    </w:rPr>
  </w:style>
  <w:style w:type="character" w:customStyle="1" w:styleId="312">
    <w:name w:val="Основной текст с отступом 31"/>
    <w:qFormat/>
    <w:rsid w:val="003A27FC"/>
    <w:rPr>
      <w:b/>
      <w:sz w:val="28"/>
    </w:rPr>
  </w:style>
  <w:style w:type="character" w:customStyle="1" w:styleId="WW8Num2z3">
    <w:name w:val="WW8Num2z3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ListLabel8">
    <w:name w:val="ListLabel 8"/>
    <w:qFormat/>
    <w:rsid w:val="003A27FC"/>
  </w:style>
  <w:style w:type="character" w:customStyle="1" w:styleId="af8">
    <w:name w:val="Заголовок таблицы"/>
    <w:basedOn w:val="af2"/>
    <w:qFormat/>
    <w:rsid w:val="003A27FC"/>
    <w:rPr>
      <w:b/>
    </w:rPr>
  </w:style>
  <w:style w:type="character" w:customStyle="1" w:styleId="ListLabel15">
    <w:name w:val="ListLabel 15"/>
    <w:qFormat/>
    <w:rsid w:val="003A27FC"/>
  </w:style>
  <w:style w:type="character" w:customStyle="1" w:styleId="ConsPlusNonformat">
    <w:name w:val="ConsPlusNonformat"/>
    <w:qFormat/>
    <w:rsid w:val="003A27FC"/>
    <w:rPr>
      <w:rFonts w:ascii="Courier New" w:hAnsi="Courier New"/>
      <w:color w:val="000000"/>
      <w:spacing w:val="0"/>
      <w:sz w:val="20"/>
    </w:rPr>
  </w:style>
  <w:style w:type="character" w:customStyle="1" w:styleId="WW8Num6z4">
    <w:name w:val="WW8Num6z4"/>
    <w:qFormat/>
    <w:rsid w:val="003A27FC"/>
  </w:style>
  <w:style w:type="character" w:customStyle="1" w:styleId="1f0">
    <w:name w:val="Знак1"/>
    <w:qFormat/>
    <w:rsid w:val="003A27FC"/>
    <w:rPr>
      <w:rFonts w:ascii="Tahoma" w:hAnsi="Tahoma"/>
    </w:rPr>
  </w:style>
  <w:style w:type="character" w:customStyle="1" w:styleId="WW8Num2z2">
    <w:name w:val="WW8Num2z2"/>
    <w:qFormat/>
    <w:rsid w:val="003A27FC"/>
    <w:rPr>
      <w:rFonts w:ascii="Times New Roman" w:hAnsi="Times New Roman"/>
      <w:color w:val="000000"/>
      <w:spacing w:val="0"/>
      <w:sz w:val="20"/>
    </w:rPr>
  </w:style>
  <w:style w:type="character" w:customStyle="1" w:styleId="212">
    <w:name w:val="Заголовок 21"/>
    <w:qFormat/>
    <w:rsid w:val="003A27FC"/>
    <w:rPr>
      <w:rFonts w:ascii="Cambria" w:hAnsi="Cambria"/>
      <w:b/>
      <w:i/>
      <w:sz w:val="28"/>
    </w:rPr>
  </w:style>
  <w:style w:type="character" w:customStyle="1" w:styleId="WW8Num2z0">
    <w:name w:val="WW8Num2z0"/>
    <w:qFormat/>
    <w:rsid w:val="003A27FC"/>
  </w:style>
  <w:style w:type="character" w:customStyle="1" w:styleId="ListLabel70">
    <w:name w:val="ListLabel 70"/>
    <w:qFormat/>
    <w:rsid w:val="003A27FC"/>
    <w:rPr>
      <w:sz w:val="24"/>
    </w:rPr>
  </w:style>
  <w:style w:type="character" w:customStyle="1" w:styleId="WW8Num4z4">
    <w:name w:val="WW8Num4z4"/>
    <w:qFormat/>
    <w:rsid w:val="003A27FC"/>
  </w:style>
  <w:style w:type="character" w:customStyle="1" w:styleId="ListLabel74">
    <w:name w:val="ListLabel 74"/>
    <w:qFormat/>
    <w:rsid w:val="003A27FC"/>
    <w:rPr>
      <w:sz w:val="24"/>
    </w:rPr>
  </w:style>
  <w:style w:type="character" w:customStyle="1" w:styleId="ListLabel75">
    <w:name w:val="ListLabel 75"/>
    <w:qFormat/>
    <w:rsid w:val="003A27FC"/>
    <w:rPr>
      <w:sz w:val="24"/>
    </w:rPr>
  </w:style>
  <w:style w:type="paragraph" w:styleId="25">
    <w:name w:val="toc 2"/>
    <w:next w:val="a"/>
    <w:uiPriority w:val="39"/>
    <w:rsid w:val="003A27FC"/>
    <w:pPr>
      <w:ind w:left="200"/>
    </w:pPr>
    <w:rPr>
      <w:rFonts w:ascii="XO Thames" w:eastAsia="NSimSun" w:hAnsi="XO Thames" w:cs="Arial"/>
      <w:color w:val="000000"/>
      <w:sz w:val="28"/>
      <w:szCs w:val="20"/>
      <w:lang w:eastAsia="zh-CN" w:bidi="hi-IN"/>
    </w:rPr>
  </w:style>
  <w:style w:type="paragraph" w:styleId="42">
    <w:name w:val="toc 4"/>
    <w:next w:val="a"/>
    <w:uiPriority w:val="39"/>
    <w:rsid w:val="003A27FC"/>
    <w:pPr>
      <w:ind w:left="600"/>
    </w:pPr>
    <w:rPr>
      <w:rFonts w:ascii="XO Thames" w:eastAsia="NSimSun" w:hAnsi="XO Thames" w:cs="Arial"/>
      <w:color w:val="000000"/>
      <w:sz w:val="28"/>
      <w:szCs w:val="20"/>
      <w:lang w:eastAsia="zh-CN" w:bidi="hi-IN"/>
    </w:rPr>
  </w:style>
  <w:style w:type="paragraph" w:styleId="6">
    <w:name w:val="toc 6"/>
    <w:next w:val="a"/>
    <w:uiPriority w:val="39"/>
    <w:rsid w:val="003A27FC"/>
    <w:pPr>
      <w:ind w:left="1000"/>
    </w:pPr>
    <w:rPr>
      <w:rFonts w:ascii="XO Thames" w:eastAsia="NSimSun" w:hAnsi="XO Thames" w:cs="Arial"/>
      <w:color w:val="000000"/>
      <w:sz w:val="28"/>
      <w:szCs w:val="20"/>
      <w:lang w:eastAsia="zh-CN" w:bidi="hi-IN"/>
    </w:rPr>
  </w:style>
  <w:style w:type="paragraph" w:styleId="7">
    <w:name w:val="toc 7"/>
    <w:next w:val="a"/>
    <w:uiPriority w:val="39"/>
    <w:rsid w:val="003A27FC"/>
    <w:pPr>
      <w:ind w:left="1200"/>
    </w:pPr>
    <w:rPr>
      <w:rFonts w:ascii="XO Thames" w:eastAsia="NSimSun" w:hAnsi="XO Thames" w:cs="Arial"/>
      <w:color w:val="000000"/>
      <w:sz w:val="28"/>
      <w:szCs w:val="20"/>
      <w:lang w:eastAsia="zh-CN" w:bidi="hi-IN"/>
    </w:rPr>
  </w:style>
  <w:style w:type="paragraph" w:customStyle="1" w:styleId="1f1">
    <w:name w:val="Выделение1"/>
    <w:qFormat/>
    <w:rsid w:val="003A27FC"/>
    <w:rPr>
      <w:rFonts w:ascii="Times New Roman" w:eastAsia="NSimSun" w:hAnsi="Times New Roman" w:cs="Arial"/>
      <w:i/>
      <w:color w:val="000000"/>
      <w:szCs w:val="20"/>
      <w:lang w:eastAsia="zh-CN" w:bidi="hi-IN"/>
    </w:rPr>
  </w:style>
  <w:style w:type="paragraph" w:styleId="af9">
    <w:name w:val="Title"/>
    <w:next w:val="a"/>
    <w:link w:val="afa"/>
    <w:uiPriority w:val="10"/>
    <w:qFormat/>
    <w:rsid w:val="003A27FC"/>
    <w:rPr>
      <w:rFonts w:ascii="XO Thames" w:eastAsia="NSimSun" w:hAnsi="XO Thames" w:cs="Arial"/>
      <w:b/>
      <w:caps/>
      <w:color w:val="000000"/>
      <w:sz w:val="40"/>
      <w:szCs w:val="20"/>
      <w:lang w:eastAsia="zh-CN" w:bidi="hi-IN"/>
    </w:rPr>
  </w:style>
  <w:style w:type="character" w:customStyle="1" w:styleId="afa">
    <w:name w:val="Название Знак"/>
    <w:basedOn w:val="a0"/>
    <w:link w:val="af9"/>
    <w:uiPriority w:val="10"/>
    <w:rsid w:val="003A27FC"/>
    <w:rPr>
      <w:rFonts w:ascii="XO Thames" w:eastAsia="NSimSun" w:hAnsi="XO Thames" w:cs="Arial"/>
      <w:b/>
      <w:caps/>
      <w:color w:val="000000"/>
      <w:sz w:val="40"/>
      <w:szCs w:val="20"/>
      <w:lang w:eastAsia="zh-CN" w:bidi="hi-IN"/>
    </w:rPr>
  </w:style>
  <w:style w:type="paragraph" w:styleId="afb">
    <w:name w:val="Subtitle"/>
    <w:next w:val="a"/>
    <w:link w:val="afc"/>
    <w:uiPriority w:val="11"/>
    <w:qFormat/>
    <w:rsid w:val="003A27FC"/>
    <w:rPr>
      <w:rFonts w:ascii="XO Thames" w:eastAsia="NSimSun" w:hAnsi="XO Thames" w:cs="Arial"/>
      <w:i/>
      <w:color w:val="000000"/>
      <w:sz w:val="24"/>
      <w:szCs w:val="20"/>
      <w:lang w:eastAsia="zh-CN" w:bidi="hi-IN"/>
    </w:rPr>
  </w:style>
  <w:style w:type="character" w:customStyle="1" w:styleId="afc">
    <w:name w:val="Подзаголовок Знак"/>
    <w:basedOn w:val="a0"/>
    <w:link w:val="afb"/>
    <w:uiPriority w:val="11"/>
    <w:rsid w:val="003A27FC"/>
    <w:rPr>
      <w:rFonts w:ascii="XO Thames" w:eastAsia="NSimSun" w:hAnsi="XO Thames" w:cs="Arial"/>
      <w:i/>
      <w:color w:val="000000"/>
      <w:sz w:val="24"/>
      <w:szCs w:val="20"/>
      <w:lang w:eastAsia="zh-CN" w:bidi="hi-IN"/>
    </w:rPr>
  </w:style>
  <w:style w:type="paragraph" w:styleId="26">
    <w:name w:val="Body Text Indent 2"/>
    <w:basedOn w:val="a"/>
    <w:link w:val="220"/>
    <w:qFormat/>
    <w:rsid w:val="003A27FC"/>
    <w:pPr>
      <w:spacing w:after="120" w:line="480" w:lineRule="auto"/>
      <w:ind w:left="283"/>
    </w:pPr>
    <w:rPr>
      <w:rFonts w:eastAsia="NSimSun" w:cs="Arial"/>
      <w:color w:val="000000"/>
      <w:lang w:eastAsia="zh-CN" w:bidi="hi-IN"/>
    </w:rPr>
  </w:style>
  <w:style w:type="character" w:customStyle="1" w:styleId="220">
    <w:name w:val="Основной текст с отступом 2 Знак2"/>
    <w:basedOn w:val="a0"/>
    <w:link w:val="26"/>
    <w:rsid w:val="003A27FC"/>
    <w:rPr>
      <w:rFonts w:ascii="Times New Roman" w:eastAsia="NSimSun" w:hAnsi="Times New Roman" w:cs="Arial"/>
      <w:color w:val="000000"/>
      <w:szCs w:val="20"/>
      <w:lang w:eastAsia="zh-CN" w:bidi="hi-IN"/>
    </w:rPr>
  </w:style>
  <w:style w:type="paragraph" w:customStyle="1" w:styleId="27">
    <w:name w:val="Основной шрифт абзаца2"/>
    <w:qFormat/>
    <w:rsid w:val="003A27FC"/>
    <w:rPr>
      <w:rFonts w:ascii="Times New Roman" w:eastAsia="NSimSun" w:hAnsi="Times New Roman" w:cs="Arial"/>
      <w:color w:val="000000"/>
      <w:szCs w:val="20"/>
      <w:lang w:eastAsia="zh-CN" w:bidi="hi-IN"/>
    </w:rPr>
  </w:style>
  <w:style w:type="paragraph" w:styleId="33">
    <w:name w:val="toc 3"/>
    <w:next w:val="a"/>
    <w:uiPriority w:val="39"/>
    <w:rsid w:val="003A27FC"/>
    <w:pPr>
      <w:ind w:left="400"/>
    </w:pPr>
    <w:rPr>
      <w:rFonts w:ascii="XO Thames" w:eastAsia="NSimSun" w:hAnsi="XO Thames" w:cs="Arial"/>
      <w:color w:val="000000"/>
      <w:sz w:val="28"/>
      <w:szCs w:val="20"/>
      <w:lang w:eastAsia="zh-CN" w:bidi="hi-IN"/>
    </w:rPr>
  </w:style>
  <w:style w:type="paragraph" w:styleId="afd">
    <w:name w:val="Body Text Indent"/>
    <w:basedOn w:val="a"/>
    <w:link w:val="1f2"/>
    <w:rsid w:val="003A27FC"/>
    <w:pPr>
      <w:spacing w:after="120"/>
      <w:ind w:left="283"/>
    </w:pPr>
    <w:rPr>
      <w:rFonts w:eastAsia="NSimSun" w:cs="Arial"/>
      <w:color w:val="000000"/>
      <w:lang w:eastAsia="zh-CN" w:bidi="hi-IN"/>
    </w:rPr>
  </w:style>
  <w:style w:type="character" w:customStyle="1" w:styleId="1f2">
    <w:name w:val="Основной текст с отступом Знак1"/>
    <w:basedOn w:val="a0"/>
    <w:link w:val="afd"/>
    <w:rsid w:val="003A27FC"/>
    <w:rPr>
      <w:rFonts w:ascii="Times New Roman" w:eastAsia="NSimSun" w:hAnsi="Times New Roman" w:cs="Arial"/>
      <w:color w:val="000000"/>
      <w:szCs w:val="20"/>
      <w:lang w:eastAsia="zh-CN" w:bidi="hi-IN"/>
    </w:rPr>
  </w:style>
  <w:style w:type="paragraph" w:styleId="afe">
    <w:name w:val="List Paragraph"/>
    <w:qFormat/>
    <w:rsid w:val="003A27FC"/>
    <w:rPr>
      <w:rFonts w:ascii="Times New Roman" w:eastAsia="NSimSun" w:hAnsi="Times New Roman" w:cs="Arial"/>
      <w:color w:val="000000"/>
      <w:szCs w:val="20"/>
      <w:lang w:eastAsia="zh-CN" w:bidi="hi-IN"/>
    </w:rPr>
  </w:style>
  <w:style w:type="paragraph" w:styleId="1f3">
    <w:name w:val="toc 1"/>
    <w:next w:val="a"/>
    <w:uiPriority w:val="39"/>
    <w:rsid w:val="003A27FC"/>
    <w:rPr>
      <w:rFonts w:ascii="XO Thames" w:eastAsia="NSimSun" w:hAnsi="XO Thames" w:cs="Arial"/>
      <w:b/>
      <w:color w:val="000000"/>
      <w:sz w:val="28"/>
      <w:szCs w:val="20"/>
      <w:lang w:eastAsia="zh-CN" w:bidi="hi-IN"/>
    </w:rPr>
  </w:style>
  <w:style w:type="paragraph" w:styleId="9">
    <w:name w:val="toc 9"/>
    <w:next w:val="a"/>
    <w:uiPriority w:val="39"/>
    <w:rsid w:val="003A27FC"/>
    <w:pPr>
      <w:ind w:left="1600"/>
    </w:pPr>
    <w:rPr>
      <w:rFonts w:ascii="XO Thames" w:eastAsia="NSimSun" w:hAnsi="XO Thames" w:cs="Arial"/>
      <w:color w:val="000000"/>
      <w:sz w:val="28"/>
      <w:szCs w:val="20"/>
      <w:lang w:eastAsia="zh-CN" w:bidi="hi-IN"/>
    </w:rPr>
  </w:style>
  <w:style w:type="paragraph" w:styleId="8">
    <w:name w:val="toc 8"/>
    <w:next w:val="a"/>
    <w:uiPriority w:val="39"/>
    <w:rsid w:val="003A27FC"/>
    <w:pPr>
      <w:ind w:left="1400"/>
    </w:pPr>
    <w:rPr>
      <w:rFonts w:ascii="XO Thames" w:eastAsia="NSimSun" w:hAnsi="XO Thames" w:cs="Arial"/>
      <w:color w:val="000000"/>
      <w:sz w:val="28"/>
      <w:szCs w:val="20"/>
      <w:lang w:eastAsia="zh-CN" w:bidi="hi-IN"/>
    </w:rPr>
  </w:style>
  <w:style w:type="paragraph" w:styleId="aff">
    <w:name w:val="Normal (Web)"/>
    <w:qFormat/>
    <w:rsid w:val="003A27FC"/>
    <w:rPr>
      <w:rFonts w:ascii="Arial" w:eastAsia="NSimSun" w:hAnsi="Arial" w:cs="Arial"/>
      <w:color w:val="000000"/>
      <w:szCs w:val="20"/>
      <w:lang w:eastAsia="zh-CN" w:bidi="hi-IN"/>
    </w:rPr>
  </w:style>
  <w:style w:type="paragraph" w:styleId="34">
    <w:name w:val="Body Text Indent 3"/>
    <w:link w:val="320"/>
    <w:qFormat/>
    <w:rsid w:val="003A27FC"/>
    <w:rPr>
      <w:rFonts w:ascii="Times New Roman" w:eastAsia="NSimSun" w:hAnsi="Times New Roman" w:cs="Arial"/>
      <w:b/>
      <w:color w:val="000000"/>
      <w:sz w:val="28"/>
      <w:szCs w:val="20"/>
      <w:lang w:eastAsia="zh-CN" w:bidi="hi-IN"/>
    </w:rPr>
  </w:style>
  <w:style w:type="character" w:customStyle="1" w:styleId="320">
    <w:name w:val="Основной текст с отступом 3 Знак2"/>
    <w:basedOn w:val="a0"/>
    <w:link w:val="34"/>
    <w:rsid w:val="003A27FC"/>
    <w:rPr>
      <w:rFonts w:ascii="Times New Roman" w:eastAsia="NSimSun" w:hAnsi="Times New Roman" w:cs="Arial"/>
      <w:b/>
      <w:color w:val="000000"/>
      <w:sz w:val="28"/>
      <w:szCs w:val="20"/>
      <w:lang w:eastAsia="zh-CN" w:bidi="hi-IN"/>
    </w:rPr>
  </w:style>
  <w:style w:type="paragraph" w:styleId="52">
    <w:name w:val="toc 5"/>
    <w:next w:val="a"/>
    <w:uiPriority w:val="39"/>
    <w:rsid w:val="003A27FC"/>
    <w:pPr>
      <w:ind w:left="800"/>
    </w:pPr>
    <w:rPr>
      <w:rFonts w:ascii="XO Thames" w:eastAsia="NSimSun" w:hAnsi="XO Thames" w:cs="Arial"/>
      <w:color w:val="000000"/>
      <w:sz w:val="28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5B6C9-9474-4EFA-92D0-0A6264B1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5101</Words>
  <Characters>29079</Characters>
  <Application>Microsoft Office Word</Application>
  <DocSecurity>0</DocSecurity>
  <Lines>242</Lines>
  <Paragraphs>68</Paragraphs>
  <ScaleCrop>false</ScaleCrop>
  <Company>Администрация г.Батайска</Company>
  <LinksUpToDate>false</LinksUpToDate>
  <CharactersWithSpaces>34112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dc:description/>
  <cp:lastModifiedBy>ARM17_</cp:lastModifiedBy>
  <cp:revision>28</cp:revision>
  <cp:lastPrinted>2025-03-10T17:12:00Z</cp:lastPrinted>
  <dcterms:created xsi:type="dcterms:W3CDTF">2020-03-18T09:35:00Z</dcterms:created>
  <dcterms:modified xsi:type="dcterms:W3CDTF">2025-04-03T13:31:00Z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г.Батайска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