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593" w:rsidRDefault="00E82593" w:rsidP="00E82593">
      <w:pPr>
        <w:ind w:left="-284"/>
        <w:jc w:val="center"/>
      </w:pPr>
      <w:r>
        <w:rPr>
          <w:rFonts w:ascii="TimesDL" w:hAnsi="TimesDL"/>
          <w:noProof/>
          <w:sz w:val="26"/>
        </w:rPr>
        <w:drawing>
          <wp:inline distT="0" distB="0" distL="0" distR="0">
            <wp:extent cx="533400" cy="790575"/>
            <wp:effectExtent l="1905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593" w:rsidRPr="005F4780" w:rsidRDefault="00E82593" w:rsidP="00E82593">
      <w:pPr>
        <w:jc w:val="center"/>
        <w:rPr>
          <w:sz w:val="26"/>
          <w:szCs w:val="26"/>
        </w:rPr>
      </w:pPr>
    </w:p>
    <w:p w:rsidR="00E82593" w:rsidRPr="005F4780" w:rsidRDefault="00E82593" w:rsidP="00E82593">
      <w:pPr>
        <w:jc w:val="center"/>
        <w:rPr>
          <w:b/>
          <w:spacing w:val="12"/>
          <w:sz w:val="36"/>
          <w:szCs w:val="36"/>
        </w:rPr>
      </w:pPr>
      <w:r w:rsidRPr="005F4780">
        <w:rPr>
          <w:b/>
          <w:spacing w:val="12"/>
          <w:sz w:val="36"/>
          <w:szCs w:val="36"/>
        </w:rPr>
        <w:t>АДМИНИСТРАЦИЯ ГОРОДА БАТАЙСКА</w:t>
      </w:r>
    </w:p>
    <w:p w:rsidR="00E82593" w:rsidRPr="005F4780" w:rsidRDefault="00E82593" w:rsidP="00E82593">
      <w:pPr>
        <w:pStyle w:val="5"/>
        <w:spacing w:before="0"/>
        <w:jc w:val="center"/>
        <w:rPr>
          <w:sz w:val="26"/>
          <w:szCs w:val="26"/>
        </w:rPr>
      </w:pPr>
    </w:p>
    <w:p w:rsidR="00E82593" w:rsidRPr="005F4780" w:rsidRDefault="00E82593" w:rsidP="00E82593">
      <w:pPr>
        <w:pStyle w:val="5"/>
        <w:spacing w:before="0"/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E82593" w:rsidRPr="005F4780" w:rsidRDefault="00E82593" w:rsidP="00E82593">
      <w:pPr>
        <w:rPr>
          <w:sz w:val="26"/>
          <w:szCs w:val="26"/>
        </w:rPr>
      </w:pPr>
    </w:p>
    <w:p w:rsidR="00E82593" w:rsidRDefault="00002E6E" w:rsidP="00E82593">
      <w:pPr>
        <w:tabs>
          <w:tab w:val="left" w:pos="29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 05.05.2025 № 676</w:t>
      </w:r>
    </w:p>
    <w:p w:rsidR="00E82593" w:rsidRPr="005F4780" w:rsidRDefault="00E82593" w:rsidP="00E82593">
      <w:pPr>
        <w:tabs>
          <w:tab w:val="left" w:pos="3119"/>
        </w:tabs>
        <w:jc w:val="center"/>
        <w:rPr>
          <w:sz w:val="26"/>
          <w:szCs w:val="26"/>
        </w:rPr>
      </w:pPr>
    </w:p>
    <w:p w:rsidR="00E82593" w:rsidRDefault="00E82593" w:rsidP="00E82593">
      <w:pPr>
        <w:jc w:val="center"/>
        <w:rPr>
          <w:sz w:val="28"/>
          <w:szCs w:val="28"/>
        </w:rPr>
      </w:pPr>
      <w:r w:rsidRPr="00C62536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C62536">
        <w:rPr>
          <w:sz w:val="28"/>
          <w:szCs w:val="28"/>
        </w:rPr>
        <w:t xml:space="preserve"> Батайск</w:t>
      </w:r>
    </w:p>
    <w:p w:rsidR="00E82593" w:rsidRDefault="00E82593" w:rsidP="00E82593">
      <w:pPr>
        <w:jc w:val="center"/>
        <w:rPr>
          <w:sz w:val="28"/>
          <w:szCs w:val="28"/>
        </w:rPr>
      </w:pPr>
    </w:p>
    <w:p w:rsidR="00E82593" w:rsidRDefault="00E82593" w:rsidP="00E82593">
      <w:pPr>
        <w:jc w:val="center"/>
        <w:rPr>
          <w:sz w:val="28"/>
          <w:szCs w:val="28"/>
        </w:rPr>
      </w:pPr>
    </w:p>
    <w:p w:rsidR="00E82593" w:rsidRPr="000B2E91" w:rsidRDefault="00E82593" w:rsidP="004A18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bookmarkStart w:id="0" w:name="_GoBack"/>
      <w:bookmarkEnd w:id="0"/>
      <w:r w:rsidR="00CE2599">
        <w:rPr>
          <w:b/>
          <w:sz w:val="28"/>
          <w:szCs w:val="28"/>
        </w:rPr>
        <w:t>в постановление</w:t>
      </w:r>
      <w:r>
        <w:rPr>
          <w:b/>
          <w:sz w:val="28"/>
          <w:szCs w:val="28"/>
        </w:rPr>
        <w:t xml:space="preserve"> Администрации города Батайска от 17.02.2021 № 243 </w:t>
      </w:r>
      <w:r w:rsidRPr="000B2E91">
        <w:rPr>
          <w:b/>
          <w:sz w:val="28"/>
          <w:szCs w:val="28"/>
        </w:rPr>
        <w:t>«Об утверждении порядка определения объема и условий предоставления из бюджета города Батайска субсидий на иные цели муниципальным бюджетным учреждениям города Батайска, в отношении которых функции и полномочия учредителя осуществляет Управление образования города Батайска»</w:t>
      </w:r>
    </w:p>
    <w:p w:rsidR="00E82593" w:rsidRDefault="00E82593" w:rsidP="004A18EA">
      <w:pPr>
        <w:pStyle w:val="11"/>
        <w:tabs>
          <w:tab w:val="left" w:pos="709"/>
          <w:tab w:val="left" w:pos="1418"/>
        </w:tabs>
        <w:spacing w:before="0" w:line="240" w:lineRule="auto"/>
        <w:jc w:val="both"/>
        <w:rPr>
          <w:color w:val="auto"/>
          <w:kern w:val="0"/>
          <w:sz w:val="28"/>
          <w:szCs w:val="28"/>
          <w:lang w:eastAsia="ru-RU"/>
        </w:rPr>
      </w:pPr>
    </w:p>
    <w:p w:rsidR="00E82593" w:rsidRDefault="00E82593" w:rsidP="004A18EA">
      <w:pPr>
        <w:pStyle w:val="11"/>
        <w:tabs>
          <w:tab w:val="left" w:pos="709"/>
          <w:tab w:val="left" w:pos="1418"/>
        </w:tabs>
        <w:spacing w:before="0" w:line="240" w:lineRule="auto"/>
        <w:jc w:val="both"/>
        <w:rPr>
          <w:color w:val="auto"/>
          <w:kern w:val="0"/>
          <w:sz w:val="28"/>
          <w:szCs w:val="28"/>
          <w:lang w:eastAsia="ru-RU"/>
        </w:rPr>
      </w:pPr>
    </w:p>
    <w:p w:rsidR="00E82593" w:rsidRDefault="00E82593" w:rsidP="004A18EA">
      <w:pPr>
        <w:pStyle w:val="11"/>
        <w:tabs>
          <w:tab w:val="left" w:pos="709"/>
          <w:tab w:val="left" w:pos="1418"/>
        </w:tabs>
        <w:spacing w:before="0" w:line="240" w:lineRule="auto"/>
        <w:ind w:firstLine="709"/>
        <w:jc w:val="both"/>
        <w:rPr>
          <w:color w:val="000000"/>
          <w:sz w:val="28"/>
          <w:szCs w:val="28"/>
        </w:rPr>
      </w:pPr>
      <w:r w:rsidRPr="005D5A0C">
        <w:rPr>
          <w:color w:val="000000"/>
          <w:sz w:val="28"/>
          <w:szCs w:val="28"/>
        </w:rPr>
        <w:t xml:space="preserve">В соответствии </w:t>
      </w:r>
      <w:r>
        <w:rPr>
          <w:color w:val="000000"/>
          <w:sz w:val="28"/>
          <w:szCs w:val="28"/>
        </w:rPr>
        <w:t xml:space="preserve">с абзацем вторым пункта 1 статьи 78.1 Бюджетного кодекса Российской Федерации, постановлением Правительства Российской Федерации от 22.02.2020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руководствуясь Федеральным законом от 06.10.2003 № 131-ФЗ </w:t>
      </w:r>
      <w:r w:rsidR="00B771D1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Об общих принципах организации местного самоуправления в Российской Федерации» и Уставом муниципального образования </w:t>
      </w:r>
      <w:r w:rsidR="0083180B">
        <w:rPr>
          <w:color w:val="000000"/>
          <w:sz w:val="28"/>
          <w:szCs w:val="28"/>
        </w:rPr>
        <w:t xml:space="preserve">городского округа </w:t>
      </w:r>
      <w:r>
        <w:rPr>
          <w:color w:val="000000"/>
          <w:sz w:val="28"/>
          <w:szCs w:val="28"/>
        </w:rPr>
        <w:t>«Город Батайск»</w:t>
      </w:r>
      <w:r w:rsidR="0083180B">
        <w:rPr>
          <w:color w:val="000000"/>
          <w:sz w:val="28"/>
          <w:szCs w:val="28"/>
        </w:rPr>
        <w:t xml:space="preserve"> Ростовской области</w:t>
      </w:r>
      <w:r>
        <w:rPr>
          <w:color w:val="000000"/>
          <w:sz w:val="28"/>
          <w:szCs w:val="28"/>
        </w:rPr>
        <w:t>,</w:t>
      </w:r>
      <w:r w:rsidRPr="00656F13">
        <w:rPr>
          <w:sz w:val="28"/>
        </w:rPr>
        <w:t xml:space="preserve"> </w:t>
      </w:r>
      <w:r>
        <w:rPr>
          <w:sz w:val="28"/>
        </w:rPr>
        <w:t xml:space="preserve">Администрация города Батайска </w:t>
      </w:r>
      <w:r>
        <w:rPr>
          <w:b/>
          <w:sz w:val="28"/>
        </w:rPr>
        <w:t>постановляет</w:t>
      </w:r>
      <w:r w:rsidRPr="005D5A0C">
        <w:rPr>
          <w:color w:val="000000"/>
          <w:sz w:val="28"/>
          <w:szCs w:val="28"/>
        </w:rPr>
        <w:t>:</w:t>
      </w:r>
    </w:p>
    <w:p w:rsidR="00E82593" w:rsidRPr="005D5A0C" w:rsidRDefault="00E82593" w:rsidP="004A18EA">
      <w:pPr>
        <w:pStyle w:val="11"/>
        <w:tabs>
          <w:tab w:val="left" w:pos="709"/>
          <w:tab w:val="left" w:pos="1418"/>
        </w:tabs>
        <w:spacing w:before="0" w:line="240" w:lineRule="auto"/>
        <w:jc w:val="both"/>
        <w:rPr>
          <w:color w:val="000000"/>
          <w:sz w:val="28"/>
          <w:szCs w:val="28"/>
        </w:rPr>
      </w:pPr>
    </w:p>
    <w:p w:rsidR="00E82593" w:rsidRPr="00931149" w:rsidRDefault="00E82593" w:rsidP="004A18EA">
      <w:pPr>
        <w:numPr>
          <w:ilvl w:val="0"/>
          <w:numId w:val="1"/>
        </w:numPr>
        <w:tabs>
          <w:tab w:val="left" w:pos="0"/>
          <w:tab w:val="left" w:pos="426"/>
          <w:tab w:val="left" w:pos="1276"/>
        </w:tabs>
        <w:ind w:left="-142" w:firstLine="851"/>
        <w:jc w:val="both"/>
        <w:rPr>
          <w:sz w:val="28"/>
          <w:szCs w:val="28"/>
        </w:rPr>
      </w:pPr>
      <w:r w:rsidRPr="00895B4A">
        <w:rPr>
          <w:sz w:val="28"/>
          <w:szCs w:val="28"/>
        </w:rPr>
        <w:t>Внести изменения в постановление Администрации города Батайска от 17.02.2021 № 243 «Об утверждении порядка определения объема и условий предоставления из бюджета города Батайска субсидий на иные цели муниципальным бюджетным учреждениям города Батайска, в отношении которых функции и полномочия учредителя осуществляет Управление образования города Батайска» согласно приложению.</w:t>
      </w:r>
    </w:p>
    <w:p w:rsidR="00E82593" w:rsidRDefault="00E82593" w:rsidP="004A18EA">
      <w:pPr>
        <w:numPr>
          <w:ilvl w:val="0"/>
          <w:numId w:val="1"/>
        </w:numPr>
        <w:tabs>
          <w:tab w:val="left" w:pos="0"/>
          <w:tab w:val="left" w:pos="426"/>
          <w:tab w:val="left" w:pos="1276"/>
        </w:tabs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</w:t>
      </w:r>
      <w:r w:rsidR="00571EB7">
        <w:rPr>
          <w:sz w:val="28"/>
          <w:szCs w:val="28"/>
        </w:rPr>
        <w:t xml:space="preserve">в силу </w:t>
      </w:r>
      <w:r w:rsidR="002957F9">
        <w:rPr>
          <w:sz w:val="28"/>
          <w:szCs w:val="28"/>
        </w:rPr>
        <w:t>со дня его официального опубликования</w:t>
      </w:r>
      <w:r w:rsidR="00366D38">
        <w:rPr>
          <w:sz w:val="28"/>
          <w:szCs w:val="28"/>
        </w:rPr>
        <w:t xml:space="preserve"> и распространяется на правоотношения, возникшие с 01.01.2025г</w:t>
      </w:r>
      <w:r>
        <w:rPr>
          <w:sz w:val="28"/>
          <w:szCs w:val="28"/>
        </w:rPr>
        <w:t>.</w:t>
      </w:r>
    </w:p>
    <w:p w:rsidR="00E82593" w:rsidRDefault="00E82593" w:rsidP="004A18EA">
      <w:pPr>
        <w:numPr>
          <w:ilvl w:val="0"/>
          <w:numId w:val="1"/>
        </w:numPr>
        <w:tabs>
          <w:tab w:val="left" w:pos="0"/>
          <w:tab w:val="left" w:pos="426"/>
          <w:tab w:val="left" w:pos="1276"/>
        </w:tabs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подлежит включению в регистр муниципальных нормативных правовых актов Ростовской области.</w:t>
      </w:r>
    </w:p>
    <w:p w:rsidR="004A18EA" w:rsidRDefault="004A18EA" w:rsidP="004A18EA">
      <w:pPr>
        <w:tabs>
          <w:tab w:val="left" w:pos="0"/>
          <w:tab w:val="left" w:pos="426"/>
          <w:tab w:val="left" w:pos="1276"/>
        </w:tabs>
        <w:ind w:left="709"/>
        <w:jc w:val="both"/>
        <w:rPr>
          <w:sz w:val="28"/>
          <w:szCs w:val="28"/>
        </w:rPr>
      </w:pPr>
    </w:p>
    <w:p w:rsidR="00E82593" w:rsidRPr="009E6945" w:rsidRDefault="00E82593" w:rsidP="004A18EA">
      <w:pPr>
        <w:numPr>
          <w:ilvl w:val="0"/>
          <w:numId w:val="1"/>
        </w:numPr>
        <w:tabs>
          <w:tab w:val="left" w:pos="0"/>
          <w:tab w:val="left" w:pos="426"/>
          <w:tab w:val="left" w:pos="1276"/>
        </w:tabs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Контроль </w:t>
      </w:r>
      <w:r w:rsidR="008318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исполнением настоящего постановления возложить на и.о. заместителя главы Администрации города Батайска по </w:t>
      </w:r>
      <w:r w:rsidR="00B771D1">
        <w:rPr>
          <w:sz w:val="28"/>
          <w:szCs w:val="28"/>
        </w:rPr>
        <w:t>социальным</w:t>
      </w:r>
      <w:r>
        <w:rPr>
          <w:sz w:val="28"/>
          <w:szCs w:val="28"/>
        </w:rPr>
        <w:t xml:space="preserve"> вопросам Деркач К.А.</w:t>
      </w:r>
    </w:p>
    <w:p w:rsidR="00E82593" w:rsidRDefault="00E82593" w:rsidP="004A18EA">
      <w:pPr>
        <w:tabs>
          <w:tab w:val="left" w:pos="0"/>
          <w:tab w:val="left" w:pos="1134"/>
        </w:tabs>
        <w:jc w:val="both"/>
        <w:rPr>
          <w:sz w:val="28"/>
          <w:szCs w:val="28"/>
        </w:rPr>
      </w:pPr>
    </w:p>
    <w:p w:rsidR="00E82593" w:rsidRPr="00A90F4D" w:rsidRDefault="00E82593" w:rsidP="004A18EA">
      <w:pPr>
        <w:ind w:left="-142"/>
        <w:rPr>
          <w:color w:val="0D0D0D"/>
          <w:sz w:val="28"/>
          <w:szCs w:val="28"/>
        </w:rPr>
      </w:pPr>
      <w:r w:rsidRPr="009E6945">
        <w:rPr>
          <w:sz w:val="28"/>
          <w:szCs w:val="28"/>
        </w:rPr>
        <w:br/>
      </w:r>
      <w:r>
        <w:rPr>
          <w:color w:val="0D0D0D"/>
          <w:sz w:val="28"/>
          <w:szCs w:val="28"/>
        </w:rPr>
        <w:t>Г</w:t>
      </w:r>
      <w:r w:rsidRPr="009E6945">
        <w:rPr>
          <w:color w:val="0D0D0D"/>
          <w:sz w:val="28"/>
          <w:szCs w:val="28"/>
        </w:rPr>
        <w:t>лав</w:t>
      </w:r>
      <w:r w:rsidR="00E966AC">
        <w:rPr>
          <w:color w:val="0D0D0D"/>
          <w:sz w:val="28"/>
          <w:szCs w:val="28"/>
        </w:rPr>
        <w:t>а</w:t>
      </w:r>
      <w:r>
        <w:rPr>
          <w:color w:val="0D0D0D"/>
          <w:sz w:val="28"/>
          <w:szCs w:val="28"/>
        </w:rPr>
        <w:t xml:space="preserve"> города Батайска</w:t>
      </w:r>
      <w:r>
        <w:rPr>
          <w:color w:val="0D0D0D"/>
          <w:sz w:val="28"/>
          <w:szCs w:val="28"/>
        </w:rPr>
        <w:tab/>
      </w:r>
      <w:r>
        <w:rPr>
          <w:color w:val="0D0D0D"/>
          <w:sz w:val="28"/>
          <w:szCs w:val="28"/>
        </w:rPr>
        <w:tab/>
      </w:r>
      <w:r>
        <w:rPr>
          <w:color w:val="0D0D0D"/>
          <w:sz w:val="28"/>
          <w:szCs w:val="28"/>
        </w:rPr>
        <w:tab/>
      </w:r>
      <w:r w:rsidR="00113792">
        <w:rPr>
          <w:color w:val="0D0D0D"/>
          <w:sz w:val="28"/>
          <w:szCs w:val="28"/>
        </w:rPr>
        <w:t xml:space="preserve">            </w:t>
      </w:r>
      <w:r>
        <w:rPr>
          <w:color w:val="0D0D0D"/>
          <w:sz w:val="28"/>
          <w:szCs w:val="28"/>
        </w:rPr>
        <w:t xml:space="preserve">                       </w:t>
      </w:r>
      <w:r w:rsidR="009D35B5">
        <w:rPr>
          <w:color w:val="0D0D0D"/>
          <w:sz w:val="28"/>
          <w:szCs w:val="28"/>
        </w:rPr>
        <w:t xml:space="preserve">             </w:t>
      </w:r>
      <w:r w:rsidR="00E966AC">
        <w:rPr>
          <w:color w:val="000000"/>
          <w:sz w:val="28"/>
          <w:szCs w:val="28"/>
        </w:rPr>
        <w:t>Р.П. Волошин</w:t>
      </w:r>
    </w:p>
    <w:p w:rsidR="00E82593" w:rsidRDefault="00E82593" w:rsidP="004A18EA">
      <w:pPr>
        <w:jc w:val="both"/>
        <w:rPr>
          <w:sz w:val="28"/>
          <w:szCs w:val="28"/>
        </w:rPr>
      </w:pPr>
    </w:p>
    <w:p w:rsidR="00E82593" w:rsidRDefault="00E82593" w:rsidP="004A18EA">
      <w:pPr>
        <w:jc w:val="both"/>
        <w:rPr>
          <w:sz w:val="28"/>
          <w:szCs w:val="28"/>
        </w:rPr>
      </w:pPr>
    </w:p>
    <w:p w:rsidR="00E82593" w:rsidRPr="009E6945" w:rsidRDefault="00E82593" w:rsidP="004A18EA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Pr="009E6945">
        <w:rPr>
          <w:sz w:val="28"/>
          <w:szCs w:val="28"/>
        </w:rPr>
        <w:t xml:space="preserve"> вносит</w:t>
      </w:r>
    </w:p>
    <w:p w:rsidR="00E82593" w:rsidRDefault="00E82593" w:rsidP="004A18EA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Управление образования </w:t>
      </w:r>
    </w:p>
    <w:p w:rsidR="00E82593" w:rsidRPr="009E6945" w:rsidRDefault="00E82593" w:rsidP="004A18EA">
      <w:pPr>
        <w:ind w:left="-142"/>
        <w:rPr>
          <w:sz w:val="28"/>
          <w:szCs w:val="28"/>
        </w:rPr>
      </w:pPr>
      <w:r>
        <w:rPr>
          <w:sz w:val="28"/>
          <w:szCs w:val="28"/>
        </w:rPr>
        <w:t>города Батайска</w:t>
      </w:r>
    </w:p>
    <w:p w:rsidR="00E82593" w:rsidRDefault="00E82593" w:rsidP="00E82593">
      <w:pPr>
        <w:ind w:left="7088"/>
        <w:jc w:val="center"/>
        <w:rPr>
          <w:rFonts w:eastAsia="Calibri"/>
          <w:bCs/>
          <w:kern w:val="2"/>
          <w:sz w:val="28"/>
          <w:szCs w:val="28"/>
        </w:rPr>
      </w:pPr>
    </w:p>
    <w:p w:rsidR="00E82593" w:rsidRDefault="00E82593" w:rsidP="00E82593">
      <w:pPr>
        <w:ind w:left="7088"/>
        <w:jc w:val="center"/>
        <w:rPr>
          <w:rFonts w:eastAsia="Calibri"/>
          <w:bCs/>
          <w:kern w:val="2"/>
          <w:sz w:val="28"/>
          <w:szCs w:val="28"/>
        </w:rPr>
      </w:pPr>
    </w:p>
    <w:p w:rsidR="00E82593" w:rsidRDefault="00E82593" w:rsidP="00E82593">
      <w:pPr>
        <w:suppressAutoHyphens/>
        <w:ind w:left="454" w:right="-28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</w:p>
    <w:p w:rsidR="00E82593" w:rsidRDefault="00E82593" w:rsidP="00E82593">
      <w:pPr>
        <w:suppressAutoHyphens/>
        <w:ind w:left="454" w:right="-282"/>
        <w:jc w:val="center"/>
        <w:rPr>
          <w:sz w:val="28"/>
          <w:szCs w:val="28"/>
        </w:rPr>
      </w:pPr>
    </w:p>
    <w:p w:rsidR="00E82593" w:rsidRDefault="00E82593" w:rsidP="00E82593">
      <w:pPr>
        <w:suppressAutoHyphens/>
        <w:ind w:left="454" w:right="-282"/>
        <w:jc w:val="center"/>
        <w:rPr>
          <w:sz w:val="28"/>
          <w:szCs w:val="28"/>
        </w:rPr>
      </w:pPr>
    </w:p>
    <w:p w:rsidR="00E82593" w:rsidRDefault="00E82593" w:rsidP="00E82593">
      <w:pPr>
        <w:suppressAutoHyphens/>
        <w:ind w:left="454" w:right="-282"/>
        <w:jc w:val="center"/>
        <w:rPr>
          <w:sz w:val="28"/>
          <w:szCs w:val="28"/>
        </w:rPr>
      </w:pPr>
    </w:p>
    <w:p w:rsidR="00E82593" w:rsidRDefault="00E82593" w:rsidP="00E82593">
      <w:pPr>
        <w:suppressAutoHyphens/>
        <w:ind w:left="454" w:right="-282"/>
        <w:jc w:val="center"/>
        <w:rPr>
          <w:sz w:val="28"/>
          <w:szCs w:val="28"/>
        </w:rPr>
      </w:pPr>
    </w:p>
    <w:p w:rsidR="00E82593" w:rsidRDefault="00E82593" w:rsidP="00E82593">
      <w:pPr>
        <w:suppressAutoHyphens/>
        <w:ind w:left="454" w:right="-282"/>
        <w:jc w:val="center"/>
        <w:rPr>
          <w:sz w:val="28"/>
          <w:szCs w:val="28"/>
        </w:rPr>
      </w:pPr>
    </w:p>
    <w:p w:rsidR="00E82593" w:rsidRDefault="00E82593" w:rsidP="00E82593">
      <w:pPr>
        <w:suppressAutoHyphens/>
        <w:ind w:left="454" w:right="-282"/>
        <w:jc w:val="center"/>
        <w:rPr>
          <w:sz w:val="28"/>
          <w:szCs w:val="28"/>
        </w:rPr>
      </w:pPr>
    </w:p>
    <w:p w:rsidR="00866DF5" w:rsidRDefault="00866DF5"/>
    <w:p w:rsidR="00551412" w:rsidRDefault="00551412"/>
    <w:p w:rsidR="00551412" w:rsidRDefault="00551412"/>
    <w:p w:rsidR="00551412" w:rsidRDefault="00551412"/>
    <w:p w:rsidR="00551412" w:rsidRDefault="00551412"/>
    <w:p w:rsidR="00551412" w:rsidRDefault="00551412"/>
    <w:p w:rsidR="00551412" w:rsidRDefault="00551412"/>
    <w:p w:rsidR="00551412" w:rsidRDefault="00551412"/>
    <w:p w:rsidR="00551412" w:rsidRDefault="00551412"/>
    <w:p w:rsidR="00551412" w:rsidRDefault="00551412"/>
    <w:p w:rsidR="00551412" w:rsidRDefault="00551412"/>
    <w:p w:rsidR="00551412" w:rsidRDefault="00551412"/>
    <w:p w:rsidR="00551412" w:rsidRDefault="00551412"/>
    <w:p w:rsidR="00551412" w:rsidRDefault="00551412"/>
    <w:p w:rsidR="00551412" w:rsidRDefault="00551412"/>
    <w:p w:rsidR="00551412" w:rsidRDefault="00551412"/>
    <w:p w:rsidR="00551412" w:rsidRDefault="00551412"/>
    <w:p w:rsidR="00551412" w:rsidRDefault="00551412"/>
    <w:p w:rsidR="00551412" w:rsidRDefault="00551412"/>
    <w:p w:rsidR="00551412" w:rsidRDefault="00551412"/>
    <w:p w:rsidR="00551412" w:rsidRDefault="00551412"/>
    <w:p w:rsidR="00551412" w:rsidRDefault="00551412"/>
    <w:p w:rsidR="00551412" w:rsidRDefault="00551412"/>
    <w:p w:rsidR="00551412" w:rsidRDefault="00551412"/>
    <w:p w:rsidR="00551412" w:rsidRDefault="00551412"/>
    <w:p w:rsidR="00551412" w:rsidRDefault="00551412"/>
    <w:p w:rsidR="00551412" w:rsidRDefault="00551412"/>
    <w:p w:rsidR="00551412" w:rsidRDefault="00551412"/>
    <w:p w:rsidR="00551412" w:rsidRDefault="00551412"/>
    <w:p w:rsidR="00551412" w:rsidRDefault="00551412"/>
    <w:p w:rsidR="00551412" w:rsidRDefault="00551412"/>
    <w:p w:rsidR="00551412" w:rsidRDefault="00551412"/>
    <w:p w:rsidR="00551412" w:rsidRDefault="00551412"/>
    <w:p w:rsidR="00551412" w:rsidRDefault="00551412"/>
    <w:p w:rsidR="00551412" w:rsidRDefault="00551412"/>
    <w:p w:rsidR="00551412" w:rsidRDefault="00551412" w:rsidP="00551412">
      <w:pPr>
        <w:suppressAutoHyphens/>
        <w:ind w:left="6123" w:right="-28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551412" w:rsidRDefault="00551412" w:rsidP="00551412">
      <w:pPr>
        <w:suppressAutoHyphens/>
        <w:ind w:left="6123" w:right="-282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           города Батайска</w:t>
      </w:r>
    </w:p>
    <w:p w:rsidR="00551412" w:rsidRDefault="00551412" w:rsidP="00551412">
      <w:pPr>
        <w:ind w:left="612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от 05.05.2025 № 676</w:t>
      </w:r>
    </w:p>
    <w:p w:rsidR="00551412" w:rsidRDefault="00551412" w:rsidP="00551412">
      <w:pPr>
        <w:pStyle w:val="1"/>
        <w:jc w:val="center"/>
        <w:rPr>
          <w:color w:val="auto"/>
          <w:sz w:val="28"/>
          <w:szCs w:val="28"/>
        </w:rPr>
      </w:pPr>
    </w:p>
    <w:p w:rsidR="00551412" w:rsidRDefault="00551412" w:rsidP="00551412">
      <w:pPr>
        <w:tabs>
          <w:tab w:val="left" w:pos="7275"/>
        </w:tabs>
        <w:suppressAutoHyphens/>
        <w:ind w:left="170"/>
        <w:jc w:val="center"/>
        <w:rPr>
          <w:sz w:val="28"/>
          <w:szCs w:val="28"/>
        </w:rPr>
      </w:pPr>
      <w:r>
        <w:rPr>
          <w:sz w:val="28"/>
          <w:szCs w:val="28"/>
        </w:rPr>
        <w:t>Изменения,</w:t>
      </w:r>
    </w:p>
    <w:p w:rsidR="00551412" w:rsidRDefault="00551412" w:rsidP="00551412">
      <w:pPr>
        <w:tabs>
          <w:tab w:val="left" w:pos="7275"/>
        </w:tabs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вносимые в Постановление Администрации города Батайска </w:t>
      </w:r>
    </w:p>
    <w:p w:rsidR="00551412" w:rsidRDefault="00551412" w:rsidP="00551412">
      <w:pPr>
        <w:tabs>
          <w:tab w:val="left" w:pos="7275"/>
        </w:tabs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от 17.02.2021 № 243 «</w:t>
      </w:r>
      <w:r w:rsidRPr="00895B4A">
        <w:rPr>
          <w:sz w:val="28"/>
          <w:szCs w:val="28"/>
        </w:rPr>
        <w:t>Об утверждении порядка определения объема и условий предоставления из бюджета города Батайска субсидий на иные цели муниципальным бюджетным учреждениям города Батайска, в отношении которых функции и полномочия учредителя осуществляет Управление образования города Батайска</w:t>
      </w:r>
      <w:r>
        <w:rPr>
          <w:sz w:val="28"/>
          <w:szCs w:val="28"/>
        </w:rPr>
        <w:t>»</w:t>
      </w:r>
    </w:p>
    <w:p w:rsidR="00551412" w:rsidRDefault="00551412" w:rsidP="00551412">
      <w:pPr>
        <w:tabs>
          <w:tab w:val="left" w:pos="57"/>
          <w:tab w:val="left" w:pos="113"/>
          <w:tab w:val="left" w:pos="7275"/>
        </w:tabs>
        <w:suppressAutoHyphens/>
        <w:ind w:left="454" w:right="-452"/>
        <w:jc w:val="both"/>
        <w:rPr>
          <w:sz w:val="28"/>
          <w:szCs w:val="28"/>
        </w:rPr>
      </w:pPr>
    </w:p>
    <w:p w:rsidR="00551412" w:rsidRDefault="00551412" w:rsidP="00551412">
      <w:pPr>
        <w:tabs>
          <w:tab w:val="left" w:pos="-426"/>
          <w:tab w:val="left" w:pos="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приложении:</w:t>
      </w:r>
    </w:p>
    <w:p w:rsidR="00551412" w:rsidRDefault="00551412" w:rsidP="00551412">
      <w:pPr>
        <w:numPr>
          <w:ilvl w:val="0"/>
          <w:numId w:val="2"/>
        </w:numPr>
        <w:tabs>
          <w:tab w:val="left" w:pos="-426"/>
          <w:tab w:val="left" w:pos="0"/>
        </w:tabs>
        <w:ind w:left="0" w:firstLine="709"/>
        <w:jc w:val="both"/>
        <w:rPr>
          <w:sz w:val="28"/>
          <w:szCs w:val="28"/>
        </w:rPr>
      </w:pPr>
      <w:r w:rsidRPr="000D1DC2">
        <w:rPr>
          <w:sz w:val="28"/>
          <w:szCs w:val="28"/>
        </w:rPr>
        <w:t>Пункт 1.5 раздела 1 дополнить п.п. 1.5.32.</w:t>
      </w:r>
      <w:r>
        <w:rPr>
          <w:sz w:val="28"/>
          <w:szCs w:val="28"/>
        </w:rPr>
        <w:t xml:space="preserve"> следующего содержания:</w:t>
      </w:r>
    </w:p>
    <w:p w:rsidR="00551412" w:rsidRPr="00B651B0" w:rsidRDefault="00551412" w:rsidP="00551412">
      <w:pPr>
        <w:tabs>
          <w:tab w:val="left" w:pos="-426"/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«1.5.32</w:t>
      </w:r>
      <w:r w:rsidRPr="00B651B0">
        <w:rPr>
          <w:sz w:val="28"/>
          <w:szCs w:val="28"/>
        </w:rPr>
        <w:t xml:space="preserve">. </w:t>
      </w:r>
      <w:r w:rsidRPr="000D1DC2">
        <w:rPr>
          <w:sz w:val="28"/>
          <w:szCs w:val="28"/>
        </w:rPr>
        <w:t>на наценку на сырье и покупные товары для предприятий общественного питания, обслуживающих оздоровительные лагеря с дневным пребыванием детей на базе  образовательных учреждений в городе Батайске в рамках муниц</w:t>
      </w:r>
      <w:r w:rsidRPr="00B651B0">
        <w:rPr>
          <w:sz w:val="28"/>
          <w:szCs w:val="28"/>
        </w:rPr>
        <w:t>ипальной программы «Развитие образования города Батайска».</w:t>
      </w:r>
    </w:p>
    <w:p w:rsidR="00551412" w:rsidRDefault="00551412" w:rsidP="00551412">
      <w:pPr>
        <w:tabs>
          <w:tab w:val="left" w:pos="-426"/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</w:t>
      </w:r>
      <w:r w:rsidRPr="00B651B0">
        <w:rPr>
          <w:sz w:val="28"/>
          <w:szCs w:val="28"/>
        </w:rPr>
        <w:t xml:space="preserve"> субсидии определяется </w:t>
      </w:r>
      <w:r>
        <w:rPr>
          <w:sz w:val="28"/>
          <w:szCs w:val="28"/>
        </w:rPr>
        <w:t xml:space="preserve">в размере наценки на сырье и покупные товары </w:t>
      </w:r>
      <w:r w:rsidRPr="008C14BC">
        <w:rPr>
          <w:sz w:val="28"/>
          <w:szCs w:val="28"/>
        </w:rPr>
        <w:t>для предприятий общественного питания, обслуживающих оздоровительные лагеря с дневным пребыванием детей на базе  образовательных учреждений в городе Батайске</w:t>
      </w:r>
      <w:r>
        <w:rPr>
          <w:sz w:val="28"/>
          <w:szCs w:val="28"/>
        </w:rPr>
        <w:t>, установленной Постановлением Администрации города Батайска от 06.05.2013 г. № 912.</w:t>
      </w:r>
    </w:p>
    <w:p w:rsidR="00551412" w:rsidRDefault="00551412" w:rsidP="00551412">
      <w:pPr>
        <w:tabs>
          <w:tab w:val="left" w:pos="-426"/>
          <w:tab w:val="left" w:pos="0"/>
        </w:tabs>
        <w:ind w:firstLine="709"/>
        <w:jc w:val="both"/>
        <w:rPr>
          <w:sz w:val="28"/>
          <w:szCs w:val="28"/>
        </w:rPr>
      </w:pPr>
      <w:r w:rsidRPr="000B0965">
        <w:rPr>
          <w:sz w:val="28"/>
          <w:szCs w:val="28"/>
        </w:rPr>
        <w:t>Результатом предоставление субсидии являются обеспечение питанием детей в пришкольных лагерях в каникулярное время.</w:t>
      </w:r>
    </w:p>
    <w:p w:rsidR="00551412" w:rsidRPr="00F17060" w:rsidRDefault="00551412" w:rsidP="00551412">
      <w:pPr>
        <w:numPr>
          <w:ilvl w:val="0"/>
          <w:numId w:val="2"/>
        </w:numPr>
        <w:tabs>
          <w:tab w:val="left" w:pos="-426"/>
          <w:tab w:val="left" w:pos="0"/>
        </w:tabs>
        <w:ind w:left="0" w:firstLine="709"/>
        <w:jc w:val="both"/>
        <w:rPr>
          <w:sz w:val="28"/>
          <w:szCs w:val="28"/>
        </w:rPr>
      </w:pPr>
      <w:r w:rsidRPr="000D1DC2">
        <w:rPr>
          <w:sz w:val="28"/>
          <w:szCs w:val="28"/>
        </w:rPr>
        <w:t>Пункт 1.5 раздела 1 дополнить п.п. 1.5.3</w:t>
      </w:r>
      <w:r>
        <w:rPr>
          <w:sz w:val="28"/>
          <w:szCs w:val="28"/>
        </w:rPr>
        <w:t>3</w:t>
      </w:r>
      <w:r w:rsidRPr="000D1DC2">
        <w:rPr>
          <w:sz w:val="28"/>
          <w:szCs w:val="28"/>
        </w:rPr>
        <w:t>.</w:t>
      </w:r>
      <w:r>
        <w:rPr>
          <w:sz w:val="28"/>
          <w:szCs w:val="28"/>
        </w:rPr>
        <w:t xml:space="preserve"> следующего содержания</w:t>
      </w:r>
      <w:r w:rsidRPr="00F17060">
        <w:rPr>
          <w:sz w:val="28"/>
          <w:szCs w:val="28"/>
        </w:rPr>
        <w:t>:</w:t>
      </w:r>
    </w:p>
    <w:p w:rsidR="00551412" w:rsidRPr="00B64399" w:rsidRDefault="00551412" w:rsidP="00551412">
      <w:pPr>
        <w:tabs>
          <w:tab w:val="left" w:pos="-426"/>
          <w:tab w:val="left" w:pos="0"/>
          <w:tab w:val="left" w:pos="113"/>
          <w:tab w:val="left" w:pos="709"/>
        </w:tabs>
        <w:suppressAutoHyphens/>
        <w:jc w:val="both"/>
        <w:rPr>
          <w:sz w:val="28"/>
          <w:szCs w:val="28"/>
        </w:rPr>
      </w:pPr>
      <w:r w:rsidRPr="008748FB">
        <w:rPr>
          <w:sz w:val="28"/>
          <w:szCs w:val="28"/>
        </w:rPr>
        <w:t xml:space="preserve">«1.5.33. </w:t>
      </w:r>
      <w:r w:rsidRPr="00B64399">
        <w:rPr>
          <w:sz w:val="28"/>
          <w:szCs w:val="28"/>
        </w:rPr>
        <w:t>на организацию отдыха детей в каникулярное время в муниципальных учреждениях в рамках реализации муниципальной программы города Батайска «Развитие образования».</w:t>
      </w:r>
    </w:p>
    <w:p w:rsidR="00551412" w:rsidRPr="008C14BC" w:rsidRDefault="00551412" w:rsidP="0055141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14BC">
        <w:rPr>
          <w:rFonts w:ascii="Times New Roman" w:hAnsi="Times New Roman" w:cs="Times New Roman"/>
          <w:color w:val="auto"/>
          <w:sz w:val="28"/>
          <w:szCs w:val="28"/>
        </w:rPr>
        <w:t xml:space="preserve">Размер субсидии определяется исходя из  планируемого количества дето-дней, стоимости набора продуктов питания, рекомендуемого </w:t>
      </w:r>
      <w:r>
        <w:rPr>
          <w:rFonts w:ascii="Times New Roman" w:hAnsi="Times New Roman" w:cs="Times New Roman"/>
          <w:color w:val="auto"/>
          <w:sz w:val="28"/>
          <w:szCs w:val="28"/>
        </w:rPr>
        <w:t>Протоколом</w:t>
      </w:r>
      <w:r w:rsidRPr="008C14BC">
        <w:rPr>
          <w:rFonts w:ascii="Times New Roman" w:hAnsi="Times New Roman" w:cs="Times New Roman"/>
          <w:color w:val="auto"/>
          <w:sz w:val="28"/>
          <w:szCs w:val="28"/>
        </w:rPr>
        <w:t xml:space="preserve"> заседания областной межведомственной комиссии по вопросам организации отдыха и оздоровления детей в Ростовской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области </w:t>
      </w:r>
      <w:r w:rsidRPr="008C14BC">
        <w:rPr>
          <w:rFonts w:ascii="Times New Roman" w:hAnsi="Times New Roman" w:cs="Times New Roman"/>
          <w:color w:val="auto"/>
          <w:sz w:val="28"/>
          <w:szCs w:val="28"/>
        </w:rPr>
        <w:t>(без учета наценки).</w:t>
      </w:r>
    </w:p>
    <w:p w:rsidR="00551412" w:rsidRPr="008748FB" w:rsidRDefault="00551412" w:rsidP="00551412">
      <w:pPr>
        <w:ind w:firstLine="709"/>
        <w:jc w:val="both"/>
        <w:rPr>
          <w:sz w:val="28"/>
          <w:szCs w:val="28"/>
        </w:rPr>
      </w:pPr>
      <w:r w:rsidRPr="00B64399">
        <w:rPr>
          <w:sz w:val="28"/>
          <w:szCs w:val="28"/>
        </w:rPr>
        <w:t>Результатом предоставление субсидии являются обеспечение питанием детей в пришкольных лагерях в каникулярное время.</w:t>
      </w:r>
    </w:p>
    <w:p w:rsidR="00551412" w:rsidRPr="008748FB" w:rsidRDefault="00551412" w:rsidP="00551412">
      <w:pPr>
        <w:numPr>
          <w:ilvl w:val="0"/>
          <w:numId w:val="2"/>
        </w:numPr>
        <w:tabs>
          <w:tab w:val="left" w:pos="-426"/>
          <w:tab w:val="left" w:pos="0"/>
        </w:tabs>
        <w:ind w:left="0" w:firstLine="709"/>
        <w:jc w:val="both"/>
        <w:rPr>
          <w:sz w:val="28"/>
          <w:szCs w:val="28"/>
        </w:rPr>
      </w:pPr>
      <w:r w:rsidRPr="008748FB">
        <w:rPr>
          <w:sz w:val="28"/>
          <w:szCs w:val="28"/>
        </w:rPr>
        <w:t>Пункт 1.5 раздела 1 дополнить п.п. 1.5.34. следующего содержания:</w:t>
      </w:r>
    </w:p>
    <w:p w:rsidR="00551412" w:rsidRDefault="00551412" w:rsidP="00551412">
      <w:pPr>
        <w:tabs>
          <w:tab w:val="left" w:pos="-426"/>
          <w:tab w:val="left" w:pos="0"/>
          <w:tab w:val="left" w:pos="113"/>
        </w:tabs>
        <w:suppressAutoHyphens/>
        <w:jc w:val="both"/>
        <w:rPr>
          <w:sz w:val="28"/>
          <w:szCs w:val="28"/>
        </w:rPr>
      </w:pPr>
      <w:r w:rsidRPr="008748FB">
        <w:rPr>
          <w:sz w:val="28"/>
          <w:szCs w:val="28"/>
        </w:rPr>
        <w:t>«1.5.34. на оснащение предметных кабинетов общеобразовательных организаций средствами обучения и воспитания в рамках реализации муниципальной программы города Батайска «Развитие образования».</w:t>
      </w:r>
    </w:p>
    <w:p w:rsidR="00551412" w:rsidRPr="00D31F31" w:rsidRDefault="00551412" w:rsidP="00551412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1F31">
        <w:rPr>
          <w:rFonts w:ascii="Times New Roman" w:hAnsi="Times New Roman" w:cs="Times New Roman"/>
          <w:color w:val="auto"/>
          <w:sz w:val="28"/>
          <w:szCs w:val="28"/>
        </w:rPr>
        <w:t>Размер субсидии определяется с учетом положений Правил предоставления и распределения иных межбюджетных трансфертов из областного бюджета бюджету города Батайска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51412" w:rsidRPr="00D31F31" w:rsidRDefault="00551412" w:rsidP="00551412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1F31">
        <w:rPr>
          <w:rFonts w:ascii="Times New Roman" w:hAnsi="Times New Roman" w:cs="Times New Roman"/>
          <w:color w:val="auto"/>
          <w:sz w:val="28"/>
          <w:szCs w:val="28"/>
        </w:rPr>
        <w:t>Результатом предоставления субсидии является оснащение предметных кабинетов общеобразовательных организаций средствами обучения и воспитания для реализации учебных предметов.</w:t>
      </w:r>
    </w:p>
    <w:p w:rsidR="00551412" w:rsidRPr="00D31F31" w:rsidRDefault="00551412" w:rsidP="00551412">
      <w:pPr>
        <w:numPr>
          <w:ilvl w:val="0"/>
          <w:numId w:val="2"/>
        </w:numPr>
        <w:tabs>
          <w:tab w:val="left" w:pos="-426"/>
          <w:tab w:val="left" w:pos="0"/>
        </w:tabs>
        <w:ind w:left="0" w:firstLine="709"/>
        <w:jc w:val="both"/>
        <w:rPr>
          <w:sz w:val="28"/>
          <w:szCs w:val="28"/>
        </w:rPr>
      </w:pPr>
      <w:r w:rsidRPr="00D31F31">
        <w:rPr>
          <w:sz w:val="28"/>
          <w:szCs w:val="28"/>
        </w:rPr>
        <w:t>Пункт 1.5 раздела 1 дополнить п.п. 1.5.35. следующего содержания:</w:t>
      </w:r>
    </w:p>
    <w:p w:rsidR="00551412" w:rsidRPr="00D31F31" w:rsidRDefault="00551412" w:rsidP="00551412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1F31">
        <w:rPr>
          <w:rFonts w:ascii="Times New Roman" w:hAnsi="Times New Roman" w:cs="Times New Roman"/>
          <w:color w:val="auto"/>
          <w:sz w:val="28"/>
          <w:szCs w:val="28"/>
        </w:rPr>
        <w:t>«1.5.35. на приобретение и установку модульных зданий для муниципальных образовательных  организаций в рамках реализации муниципальной программы города Батайска «Развитие образования».</w:t>
      </w:r>
    </w:p>
    <w:p w:rsidR="00551412" w:rsidRPr="000A17A4" w:rsidRDefault="00551412" w:rsidP="00551412">
      <w:pPr>
        <w:ind w:firstLine="709"/>
        <w:jc w:val="both"/>
        <w:rPr>
          <w:sz w:val="28"/>
          <w:szCs w:val="28"/>
        </w:rPr>
      </w:pPr>
      <w:r w:rsidRPr="004D3499">
        <w:rPr>
          <w:sz w:val="28"/>
          <w:szCs w:val="28"/>
        </w:rPr>
        <w:t>Размер субсидии определяется исходя из расчета-обоснования суммы субсидии и (или) информации, полученной с применением метода сопоставимых рыночных цен (анализа рынка).</w:t>
      </w:r>
    </w:p>
    <w:p w:rsidR="00551412" w:rsidRDefault="00551412" w:rsidP="00551412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17A4">
        <w:rPr>
          <w:rFonts w:ascii="Times New Roman" w:hAnsi="Times New Roman" w:cs="Times New Roman"/>
          <w:color w:val="auto"/>
          <w:sz w:val="28"/>
          <w:szCs w:val="28"/>
        </w:rPr>
        <w:t xml:space="preserve">Результатом предоставления субсидии является </w:t>
      </w:r>
      <w:r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0A17A4">
        <w:rPr>
          <w:rFonts w:ascii="Times New Roman" w:hAnsi="Times New Roman" w:cs="Times New Roman"/>
          <w:color w:val="auto"/>
          <w:sz w:val="28"/>
          <w:szCs w:val="28"/>
        </w:rPr>
        <w:t>оличество приобретенных и установленных модульных зданий для муниципальных образовательных организаций.</w:t>
      </w:r>
    </w:p>
    <w:p w:rsidR="00551412" w:rsidRPr="00F17060" w:rsidRDefault="00551412" w:rsidP="00551412">
      <w:pPr>
        <w:numPr>
          <w:ilvl w:val="0"/>
          <w:numId w:val="2"/>
        </w:numPr>
        <w:tabs>
          <w:tab w:val="left" w:pos="-426"/>
          <w:tab w:val="left" w:pos="0"/>
        </w:tabs>
        <w:ind w:left="0" w:firstLine="567"/>
        <w:jc w:val="both"/>
        <w:rPr>
          <w:sz w:val="28"/>
          <w:szCs w:val="28"/>
        </w:rPr>
      </w:pPr>
      <w:r w:rsidRPr="000D1DC2">
        <w:rPr>
          <w:sz w:val="28"/>
          <w:szCs w:val="28"/>
        </w:rPr>
        <w:t>Пункт 1.5 раздела 1 дополнить п.п. 1.5.3</w:t>
      </w:r>
      <w:r>
        <w:rPr>
          <w:sz w:val="28"/>
          <w:szCs w:val="28"/>
        </w:rPr>
        <w:t>6</w:t>
      </w:r>
      <w:r w:rsidRPr="000D1DC2">
        <w:rPr>
          <w:sz w:val="28"/>
          <w:szCs w:val="28"/>
        </w:rPr>
        <w:t>.</w:t>
      </w:r>
      <w:r>
        <w:rPr>
          <w:sz w:val="28"/>
          <w:szCs w:val="28"/>
        </w:rPr>
        <w:t xml:space="preserve"> следующего содержания</w:t>
      </w:r>
      <w:r w:rsidRPr="00F17060">
        <w:rPr>
          <w:sz w:val="28"/>
          <w:szCs w:val="28"/>
        </w:rPr>
        <w:t>:</w:t>
      </w:r>
    </w:p>
    <w:p w:rsidR="00551412" w:rsidRPr="00AF420C" w:rsidRDefault="00551412" w:rsidP="00551412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«1.5.36. </w:t>
      </w:r>
      <w:r w:rsidRPr="00AF420C">
        <w:rPr>
          <w:rFonts w:ascii="Times New Roman" w:hAnsi="Times New Roman" w:cs="Times New Roman"/>
          <w:color w:val="auto"/>
          <w:sz w:val="28"/>
          <w:szCs w:val="28"/>
        </w:rPr>
        <w:t>на организацию бесплатного горячего питания детей участников специальной военной операции, а также детей, находящихся под опекой (попечительством) участников специальной военной операции, обучающихся по очной форме обучения по программам основного общего, среднего общего образования в муниципальных образовательных организациях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976C4">
        <w:rPr>
          <w:rFonts w:ascii="Times New Roman" w:hAnsi="Times New Roman" w:cs="Times New Roman"/>
          <w:color w:val="auto"/>
          <w:sz w:val="28"/>
          <w:szCs w:val="28"/>
        </w:rPr>
        <w:t>в рамках реализации муниципальной программы города Батайска «Развитие образования</w:t>
      </w:r>
      <w:r>
        <w:rPr>
          <w:rFonts w:ascii="Times New Roman" w:hAnsi="Times New Roman" w:cs="Times New Roman"/>
          <w:color w:val="auto"/>
          <w:sz w:val="28"/>
          <w:szCs w:val="28"/>
        </w:rPr>
        <w:t>».</w:t>
      </w:r>
    </w:p>
    <w:p w:rsidR="00551412" w:rsidRDefault="00551412" w:rsidP="00551412">
      <w:pPr>
        <w:tabs>
          <w:tab w:val="left" w:pos="-426"/>
          <w:tab w:val="left" w:pos="0"/>
          <w:tab w:val="left" w:pos="113"/>
          <w:tab w:val="left" w:pos="709"/>
        </w:tabs>
        <w:suppressAutoHyphens/>
        <w:ind w:firstLine="567"/>
        <w:jc w:val="both"/>
        <w:rPr>
          <w:sz w:val="28"/>
          <w:szCs w:val="28"/>
        </w:rPr>
      </w:pPr>
      <w:r w:rsidRPr="00055DEB">
        <w:rPr>
          <w:sz w:val="28"/>
          <w:szCs w:val="28"/>
        </w:rPr>
        <w:t>Размер субсидии определяется исходя из прогнозируемого количества обучающихся, календарных дней учебных занятий, размера денежного содержания питания, установленного Постановлением Администрации города Батайска.</w:t>
      </w:r>
    </w:p>
    <w:p w:rsidR="00551412" w:rsidRDefault="00551412" w:rsidP="00551412">
      <w:pPr>
        <w:tabs>
          <w:tab w:val="left" w:pos="-426"/>
          <w:tab w:val="left" w:pos="0"/>
          <w:tab w:val="left" w:pos="113"/>
          <w:tab w:val="left" w:pos="709"/>
        </w:tabs>
        <w:suppressAutoHyphens/>
        <w:ind w:firstLine="567"/>
        <w:jc w:val="both"/>
        <w:rPr>
          <w:sz w:val="28"/>
          <w:szCs w:val="28"/>
        </w:rPr>
      </w:pPr>
      <w:r w:rsidRPr="00AF420C">
        <w:rPr>
          <w:sz w:val="28"/>
          <w:szCs w:val="28"/>
        </w:rPr>
        <w:t xml:space="preserve">Результатом предоставления субсидии является </w:t>
      </w:r>
      <w:r>
        <w:rPr>
          <w:sz w:val="28"/>
          <w:szCs w:val="28"/>
        </w:rPr>
        <w:t>к</w:t>
      </w:r>
      <w:r w:rsidRPr="00AF420C">
        <w:rPr>
          <w:sz w:val="28"/>
          <w:szCs w:val="28"/>
        </w:rPr>
        <w:t>оличество детей участников специальной военной операции, а также детей, находящихся под опекой (попечительством) участников специальной военной операции, обучающихся по очной форме обучения по программам основного общего, среднего общего образования в муниципальных образовательных организациях, которым предоставлено бесплатное горячее питание, в общем количестве детей участников специальной военной операции, а также детей, находящихся под опекой (попечительством) участников специальной военной операции, обучающимся по очной форме обучения по программам основного общего, среднего общего образования в муниципальных образовательных организациях, которым предусмотрено право на предоставление бесплатного горячего питания.</w:t>
      </w:r>
    </w:p>
    <w:p w:rsidR="00551412" w:rsidRPr="00F17060" w:rsidRDefault="00551412" w:rsidP="00551412">
      <w:pPr>
        <w:tabs>
          <w:tab w:val="left" w:pos="-426"/>
          <w:tab w:val="left" w:pos="0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0D1DC2">
        <w:rPr>
          <w:sz w:val="28"/>
          <w:szCs w:val="28"/>
        </w:rPr>
        <w:t>Пункт 1.5 раздела 1 дополнить п.п. 1.5.3</w:t>
      </w:r>
      <w:r>
        <w:rPr>
          <w:sz w:val="28"/>
          <w:szCs w:val="28"/>
        </w:rPr>
        <w:t>7</w:t>
      </w:r>
      <w:r w:rsidRPr="000D1DC2">
        <w:rPr>
          <w:sz w:val="28"/>
          <w:szCs w:val="28"/>
        </w:rPr>
        <w:t>.</w:t>
      </w:r>
      <w:r>
        <w:rPr>
          <w:sz w:val="28"/>
          <w:szCs w:val="28"/>
        </w:rPr>
        <w:t xml:space="preserve"> следующего содержания</w:t>
      </w:r>
      <w:r w:rsidRPr="00F17060">
        <w:rPr>
          <w:sz w:val="28"/>
          <w:szCs w:val="28"/>
        </w:rPr>
        <w:t>:</w:t>
      </w:r>
    </w:p>
    <w:p w:rsidR="00551412" w:rsidRPr="00055DEB" w:rsidRDefault="00551412" w:rsidP="00551412">
      <w:pPr>
        <w:tabs>
          <w:tab w:val="left" w:pos="-426"/>
          <w:tab w:val="left" w:pos="0"/>
          <w:tab w:val="left" w:pos="113"/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«1.5.37. </w:t>
      </w:r>
      <w:r w:rsidRPr="00AF420C">
        <w:rPr>
          <w:sz w:val="28"/>
          <w:szCs w:val="28"/>
        </w:rPr>
        <w:t>на организацию бесплатного горячего питания детей из многодетных семей, обучающихся по очной форме обучения по программам основного общего, среднего общего образования в муниципальных образовательных организациях</w:t>
      </w:r>
      <w:r>
        <w:rPr>
          <w:sz w:val="28"/>
          <w:szCs w:val="28"/>
        </w:rPr>
        <w:t xml:space="preserve"> </w:t>
      </w:r>
      <w:r w:rsidRPr="001976C4">
        <w:rPr>
          <w:sz w:val="28"/>
          <w:szCs w:val="28"/>
        </w:rPr>
        <w:t xml:space="preserve">в рамках реализации муниципальной программы города </w:t>
      </w:r>
      <w:r w:rsidRPr="00055DEB">
        <w:rPr>
          <w:sz w:val="28"/>
          <w:szCs w:val="28"/>
        </w:rPr>
        <w:t>Батайска «Развитие образования».</w:t>
      </w:r>
    </w:p>
    <w:p w:rsidR="00551412" w:rsidRDefault="00551412" w:rsidP="00551412">
      <w:pPr>
        <w:tabs>
          <w:tab w:val="left" w:pos="-426"/>
          <w:tab w:val="left" w:pos="0"/>
          <w:tab w:val="left" w:pos="113"/>
          <w:tab w:val="left" w:pos="709"/>
        </w:tabs>
        <w:suppressAutoHyphens/>
        <w:ind w:firstLine="567"/>
        <w:jc w:val="both"/>
        <w:rPr>
          <w:sz w:val="28"/>
          <w:szCs w:val="28"/>
        </w:rPr>
      </w:pPr>
      <w:r w:rsidRPr="00055DEB">
        <w:rPr>
          <w:sz w:val="28"/>
          <w:szCs w:val="28"/>
        </w:rPr>
        <w:t>Размер субсидии определяется исходя из прогнозируемого количества обучающихся, календарных дней учебных занятий, размера денежного содержания питания, установленного Постановлением Администрации города Батайска.</w:t>
      </w:r>
    </w:p>
    <w:p w:rsidR="00551412" w:rsidRDefault="00551412" w:rsidP="00551412">
      <w:pPr>
        <w:tabs>
          <w:tab w:val="left" w:pos="-426"/>
          <w:tab w:val="left" w:pos="0"/>
          <w:tab w:val="left" w:pos="113"/>
          <w:tab w:val="left" w:pos="709"/>
        </w:tabs>
        <w:suppressAutoHyphens/>
        <w:ind w:firstLine="567"/>
        <w:jc w:val="both"/>
        <w:rPr>
          <w:sz w:val="28"/>
          <w:szCs w:val="28"/>
        </w:rPr>
      </w:pPr>
      <w:r w:rsidRPr="001976C4">
        <w:rPr>
          <w:sz w:val="28"/>
          <w:szCs w:val="28"/>
        </w:rPr>
        <w:t xml:space="preserve">Результатом предоставления субсидии является </w:t>
      </w:r>
      <w:r>
        <w:rPr>
          <w:sz w:val="28"/>
          <w:szCs w:val="28"/>
        </w:rPr>
        <w:t>к</w:t>
      </w:r>
      <w:r w:rsidRPr="001976C4">
        <w:rPr>
          <w:sz w:val="28"/>
          <w:szCs w:val="28"/>
        </w:rPr>
        <w:t>оличество детей из многодетных семей, обучающихся по очной форме обучения по программам основного общего, среднего общего образования в муниципальных образовательных организациях, которым предоставлено бесплатное горячее питание, в общем количестве детей из многодетных семей, обучающимся по очной форме обучения по программам основного общего, среднего общего образования в муниципальных образовательных организациях, которым предусмотрено право на предоставление бесплатного горячего питания</w:t>
      </w:r>
      <w:r>
        <w:rPr>
          <w:sz w:val="28"/>
          <w:szCs w:val="28"/>
        </w:rPr>
        <w:t>.</w:t>
      </w:r>
    </w:p>
    <w:p w:rsidR="00551412" w:rsidRPr="00F17060" w:rsidRDefault="00551412" w:rsidP="00551412">
      <w:pPr>
        <w:numPr>
          <w:ilvl w:val="0"/>
          <w:numId w:val="3"/>
        </w:numPr>
        <w:tabs>
          <w:tab w:val="left" w:pos="-426"/>
          <w:tab w:val="left" w:pos="0"/>
        </w:tabs>
        <w:jc w:val="both"/>
        <w:rPr>
          <w:sz w:val="28"/>
          <w:szCs w:val="28"/>
        </w:rPr>
      </w:pPr>
      <w:r w:rsidRPr="000D1DC2">
        <w:rPr>
          <w:sz w:val="28"/>
          <w:szCs w:val="28"/>
        </w:rPr>
        <w:t>Пункт 1.5 раздела 1 дополнить п.п. 1.5.3</w:t>
      </w:r>
      <w:r>
        <w:rPr>
          <w:sz w:val="28"/>
          <w:szCs w:val="28"/>
        </w:rPr>
        <w:t>8</w:t>
      </w:r>
      <w:r w:rsidRPr="000D1DC2">
        <w:rPr>
          <w:sz w:val="28"/>
          <w:szCs w:val="28"/>
        </w:rPr>
        <w:t>.</w:t>
      </w:r>
      <w:r>
        <w:rPr>
          <w:sz w:val="28"/>
          <w:szCs w:val="28"/>
        </w:rPr>
        <w:t xml:space="preserve"> следующего содержания</w:t>
      </w:r>
      <w:r w:rsidRPr="00F17060">
        <w:rPr>
          <w:sz w:val="28"/>
          <w:szCs w:val="28"/>
        </w:rPr>
        <w:t>:</w:t>
      </w:r>
    </w:p>
    <w:p w:rsidR="00551412" w:rsidRDefault="00551412" w:rsidP="00551412">
      <w:pPr>
        <w:tabs>
          <w:tab w:val="left" w:pos="-426"/>
          <w:tab w:val="left" w:pos="0"/>
          <w:tab w:val="left" w:pos="113"/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«1.5.38. финансовое обеспечение работ в рамках приобретения, установки и функционирования модульного здания школы на 400 мест на территории МБОУ СОШ №4 </w:t>
      </w:r>
      <w:r w:rsidRPr="00E805D3">
        <w:rPr>
          <w:sz w:val="28"/>
          <w:szCs w:val="28"/>
        </w:rPr>
        <w:t>в рамках реализации муниципальной программы города Батайска «Развитие образования».</w:t>
      </w:r>
    </w:p>
    <w:p w:rsidR="00551412" w:rsidRPr="004D3499" w:rsidRDefault="00551412" w:rsidP="00551412">
      <w:pPr>
        <w:ind w:firstLine="709"/>
        <w:jc w:val="both"/>
        <w:rPr>
          <w:sz w:val="28"/>
          <w:szCs w:val="28"/>
        </w:rPr>
      </w:pPr>
      <w:r w:rsidRPr="004D3499">
        <w:rPr>
          <w:sz w:val="28"/>
          <w:szCs w:val="28"/>
        </w:rPr>
        <w:t>Размер субсидии определяется исходя из расчета обоснования суммы субсидии, перечня объектов, подлежащих ремонту, положительного заключения государственной экспертизы проектной документации и результатов инженерных изысканий или заключения о достоверности определения сметной стоимости капитального ремонта.</w:t>
      </w:r>
    </w:p>
    <w:p w:rsidR="00551412" w:rsidRDefault="00551412" w:rsidP="00551412">
      <w:pPr>
        <w:widowControl w:val="0"/>
        <w:spacing w:line="228" w:lineRule="auto"/>
        <w:ind w:firstLine="567"/>
        <w:jc w:val="both"/>
        <w:outlineLvl w:val="2"/>
        <w:rPr>
          <w:sz w:val="28"/>
          <w:szCs w:val="28"/>
        </w:rPr>
      </w:pPr>
      <w:r w:rsidRPr="00E805D3">
        <w:rPr>
          <w:sz w:val="28"/>
          <w:szCs w:val="28"/>
        </w:rPr>
        <w:t>Результатом предоставления субсидии является</w:t>
      </w:r>
      <w:r>
        <w:rPr>
          <w:sz w:val="28"/>
          <w:szCs w:val="28"/>
        </w:rPr>
        <w:t xml:space="preserve"> </w:t>
      </w:r>
      <w:r w:rsidRPr="00D31F31">
        <w:rPr>
          <w:sz w:val="28"/>
          <w:szCs w:val="28"/>
        </w:rPr>
        <w:t>с</w:t>
      </w:r>
      <w:r>
        <w:rPr>
          <w:sz w:val="28"/>
          <w:szCs w:val="28"/>
        </w:rPr>
        <w:t>оздание</w:t>
      </w:r>
      <w:r w:rsidRPr="00D31F31">
        <w:rPr>
          <w:sz w:val="28"/>
          <w:szCs w:val="28"/>
        </w:rPr>
        <w:t xml:space="preserve"> услови</w:t>
      </w:r>
      <w:r>
        <w:rPr>
          <w:sz w:val="28"/>
          <w:szCs w:val="28"/>
        </w:rPr>
        <w:t>й</w:t>
      </w:r>
      <w:r w:rsidRPr="00D31F31">
        <w:rPr>
          <w:sz w:val="28"/>
          <w:szCs w:val="28"/>
        </w:rPr>
        <w:t xml:space="preserve"> для </w:t>
      </w:r>
      <w:r>
        <w:rPr>
          <w:sz w:val="28"/>
          <w:szCs w:val="28"/>
        </w:rPr>
        <w:t>о</w:t>
      </w:r>
      <w:r w:rsidRPr="00D31F31">
        <w:rPr>
          <w:sz w:val="28"/>
          <w:szCs w:val="28"/>
        </w:rPr>
        <w:t>беспечения доступности качественного образования за счет строительства, реконструкции, газификации и приобретения объектов недвижимости, а также приобретения модульных зданий</w:t>
      </w:r>
      <w:r>
        <w:rPr>
          <w:sz w:val="28"/>
          <w:szCs w:val="28"/>
        </w:rPr>
        <w:t>.</w:t>
      </w:r>
    </w:p>
    <w:p w:rsidR="00551412" w:rsidRDefault="00551412" w:rsidP="00551412">
      <w:pPr>
        <w:tabs>
          <w:tab w:val="left" w:pos="-426"/>
          <w:tab w:val="left" w:pos="0"/>
          <w:tab w:val="left" w:pos="113"/>
          <w:tab w:val="left" w:pos="709"/>
        </w:tabs>
        <w:suppressAutoHyphens/>
        <w:ind w:firstLine="567"/>
        <w:jc w:val="both"/>
        <w:rPr>
          <w:sz w:val="28"/>
          <w:szCs w:val="28"/>
        </w:rPr>
      </w:pPr>
    </w:p>
    <w:p w:rsidR="00551412" w:rsidRDefault="00551412" w:rsidP="00551412">
      <w:pPr>
        <w:tabs>
          <w:tab w:val="left" w:pos="-426"/>
          <w:tab w:val="left" w:pos="0"/>
          <w:tab w:val="left" w:pos="113"/>
          <w:tab w:val="left" w:pos="709"/>
        </w:tabs>
        <w:suppressAutoHyphens/>
        <w:ind w:firstLine="567"/>
        <w:jc w:val="both"/>
        <w:rPr>
          <w:sz w:val="28"/>
          <w:szCs w:val="28"/>
        </w:rPr>
      </w:pPr>
    </w:p>
    <w:p w:rsidR="00551412" w:rsidRDefault="00551412" w:rsidP="00551412">
      <w:pPr>
        <w:tabs>
          <w:tab w:val="left" w:pos="-426"/>
          <w:tab w:val="left" w:pos="0"/>
          <w:tab w:val="left" w:pos="113"/>
          <w:tab w:val="left" w:pos="709"/>
        </w:tabs>
        <w:suppressAutoHyphens/>
        <w:ind w:firstLine="567"/>
        <w:jc w:val="both"/>
        <w:rPr>
          <w:sz w:val="28"/>
          <w:szCs w:val="28"/>
        </w:rPr>
      </w:pPr>
    </w:p>
    <w:p w:rsidR="00551412" w:rsidRPr="00CF740C" w:rsidRDefault="00551412" w:rsidP="00551412">
      <w:pPr>
        <w:tabs>
          <w:tab w:val="left" w:pos="113"/>
        </w:tabs>
        <w:suppressAutoHyphens/>
        <w:ind w:right="-452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Н</w:t>
      </w:r>
      <w:r w:rsidRPr="00CF740C">
        <w:rPr>
          <w:kern w:val="1"/>
          <w:sz w:val="28"/>
          <w:szCs w:val="28"/>
        </w:rPr>
        <w:t>ачальник общего отдела</w:t>
      </w:r>
    </w:p>
    <w:p w:rsidR="00551412" w:rsidRPr="00765DA4" w:rsidRDefault="00551412" w:rsidP="00551412">
      <w:pPr>
        <w:tabs>
          <w:tab w:val="left" w:pos="113"/>
        </w:tabs>
        <w:suppressAutoHyphens/>
        <w:ind w:right="-452"/>
        <w:rPr>
          <w:kern w:val="1"/>
          <w:sz w:val="28"/>
          <w:szCs w:val="28"/>
        </w:rPr>
      </w:pPr>
      <w:r w:rsidRPr="00CF740C">
        <w:rPr>
          <w:kern w:val="1"/>
          <w:sz w:val="28"/>
          <w:szCs w:val="28"/>
        </w:rPr>
        <w:t>Администрации города Батайска                                            В.</w:t>
      </w:r>
      <w:r>
        <w:rPr>
          <w:kern w:val="1"/>
          <w:sz w:val="28"/>
          <w:szCs w:val="28"/>
        </w:rPr>
        <w:t>С</w:t>
      </w:r>
      <w:r w:rsidRPr="00CF740C">
        <w:rPr>
          <w:kern w:val="1"/>
          <w:sz w:val="28"/>
          <w:szCs w:val="28"/>
        </w:rPr>
        <w:t xml:space="preserve">. </w:t>
      </w:r>
      <w:r>
        <w:rPr>
          <w:kern w:val="1"/>
          <w:sz w:val="28"/>
          <w:szCs w:val="28"/>
        </w:rPr>
        <w:t>Мирошникова</w:t>
      </w:r>
    </w:p>
    <w:p w:rsidR="00551412" w:rsidRPr="0031224E" w:rsidRDefault="00551412" w:rsidP="00551412">
      <w:pPr>
        <w:tabs>
          <w:tab w:val="left" w:pos="-426"/>
          <w:tab w:val="left" w:pos="0"/>
          <w:tab w:val="left" w:pos="113"/>
          <w:tab w:val="left" w:pos="709"/>
        </w:tabs>
        <w:suppressAutoHyphens/>
        <w:jc w:val="both"/>
        <w:rPr>
          <w:sz w:val="28"/>
          <w:szCs w:val="28"/>
        </w:rPr>
      </w:pPr>
    </w:p>
    <w:p w:rsidR="00551412" w:rsidRDefault="00551412" w:rsidP="00551412"/>
    <w:p w:rsidR="00551412" w:rsidRDefault="00551412"/>
    <w:sectPr w:rsidR="00551412" w:rsidSect="00B87F5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A48" w:rsidRDefault="006E4A48" w:rsidP="004603F9">
      <w:r>
        <w:separator/>
      </w:r>
    </w:p>
  </w:endnote>
  <w:endnote w:type="continuationSeparator" w:id="0">
    <w:p w:rsidR="006E4A48" w:rsidRDefault="006E4A48" w:rsidP="00460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A48" w:rsidRDefault="006E4A48" w:rsidP="004603F9">
      <w:r>
        <w:separator/>
      </w:r>
    </w:p>
  </w:footnote>
  <w:footnote w:type="continuationSeparator" w:id="0">
    <w:p w:rsidR="006E4A48" w:rsidRDefault="006E4A48" w:rsidP="004603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9272719"/>
      <w:docPartObj>
        <w:docPartGallery w:val="Page Numbers (Top of Page)"/>
        <w:docPartUnique/>
      </w:docPartObj>
    </w:sdtPr>
    <w:sdtEndPr/>
    <w:sdtContent>
      <w:p w:rsidR="004603F9" w:rsidRDefault="006E4A4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25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03F9" w:rsidRDefault="004603F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B16A85"/>
    <w:multiLevelType w:val="hybridMultilevel"/>
    <w:tmpl w:val="0990512E"/>
    <w:lvl w:ilvl="0" w:tplc="495A7E7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0655CD6"/>
    <w:multiLevelType w:val="hybridMultilevel"/>
    <w:tmpl w:val="3F203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0436BE"/>
    <w:multiLevelType w:val="hybridMultilevel"/>
    <w:tmpl w:val="C74EA904"/>
    <w:lvl w:ilvl="0" w:tplc="AF943C1E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593"/>
    <w:rsid w:val="00002E6E"/>
    <w:rsid w:val="000963A7"/>
    <w:rsid w:val="00113792"/>
    <w:rsid w:val="001D0D45"/>
    <w:rsid w:val="0026280A"/>
    <w:rsid w:val="002957F9"/>
    <w:rsid w:val="00366D38"/>
    <w:rsid w:val="003A10E5"/>
    <w:rsid w:val="003A166C"/>
    <w:rsid w:val="00414519"/>
    <w:rsid w:val="004603F9"/>
    <w:rsid w:val="004A18EA"/>
    <w:rsid w:val="00551412"/>
    <w:rsid w:val="00571EB7"/>
    <w:rsid w:val="005A3000"/>
    <w:rsid w:val="00653103"/>
    <w:rsid w:val="00654304"/>
    <w:rsid w:val="006E4A48"/>
    <w:rsid w:val="0083180B"/>
    <w:rsid w:val="00866DF5"/>
    <w:rsid w:val="008910BE"/>
    <w:rsid w:val="008E5FE3"/>
    <w:rsid w:val="009024CD"/>
    <w:rsid w:val="00931149"/>
    <w:rsid w:val="009861B6"/>
    <w:rsid w:val="009D35B5"/>
    <w:rsid w:val="00A747FE"/>
    <w:rsid w:val="00AD067B"/>
    <w:rsid w:val="00B771D1"/>
    <w:rsid w:val="00B80054"/>
    <w:rsid w:val="00B82B1C"/>
    <w:rsid w:val="00B87F5C"/>
    <w:rsid w:val="00C16262"/>
    <w:rsid w:val="00CE2599"/>
    <w:rsid w:val="00DC631E"/>
    <w:rsid w:val="00E82593"/>
    <w:rsid w:val="00E95A65"/>
    <w:rsid w:val="00E966AC"/>
    <w:rsid w:val="00FC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91E73D-3B1F-4356-8964-550CA9F71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5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E82593"/>
    <w:pPr>
      <w:keepNext/>
      <w:spacing w:before="160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8259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Заголовок 11"/>
    <w:basedOn w:val="a"/>
    <w:qFormat/>
    <w:rsid w:val="00E82593"/>
    <w:pPr>
      <w:keepNext/>
      <w:spacing w:before="1080" w:line="480" w:lineRule="auto"/>
      <w:outlineLvl w:val="0"/>
    </w:pPr>
    <w:rPr>
      <w:color w:val="00000A"/>
      <w:kern w:val="1"/>
      <w:sz w:val="24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E825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59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603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603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603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603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931149"/>
    <w:pPr>
      <w:ind w:left="720"/>
      <w:contextualSpacing/>
    </w:pPr>
  </w:style>
  <w:style w:type="paragraph" w:customStyle="1" w:styleId="Default">
    <w:name w:val="Default"/>
    <w:rsid w:val="0055141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1">
    <w:name w:val="Обычный1"/>
    <w:rsid w:val="00551412"/>
    <w:pPr>
      <w:suppressAutoHyphens/>
      <w:spacing w:after="0" w:line="240" w:lineRule="auto"/>
    </w:pPr>
    <w:rPr>
      <w:rFonts w:ascii="Times New Roman" w:eastAsia="Arial" w:hAnsi="Times New Roman" w:cs="Times New Roman"/>
      <w:color w:val="000000"/>
      <w:kern w:val="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1309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Эконом3</dc:creator>
  <cp:lastModifiedBy>ARM17_</cp:lastModifiedBy>
  <cp:revision>4</cp:revision>
  <dcterms:created xsi:type="dcterms:W3CDTF">2025-06-10T11:56:00Z</dcterms:created>
  <dcterms:modified xsi:type="dcterms:W3CDTF">2025-06-16T06:33:00Z</dcterms:modified>
</cp:coreProperties>
</file>