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Default="00A44DAD" w:rsidP="008D6446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57CC0">
        <w:rPr>
          <w:rFonts w:ascii="Calibri" w:hAnsi="Calibri" w:cs="Times New Roman"/>
          <w:b/>
        </w:rPr>
        <w:t xml:space="preserve">                              </w:t>
      </w:r>
      <w:r w:rsidR="0013032E">
        <w:rPr>
          <w:rFonts w:ascii="Calibri" w:hAnsi="Calibri" w:cs="Times New Roman"/>
          <w:b/>
        </w:rPr>
        <w:t>2</w:t>
      </w:r>
      <w:r w:rsidR="0073526B">
        <w:rPr>
          <w:rFonts w:ascii="Calibri" w:hAnsi="Calibri" w:cs="Times New Roman"/>
          <w:b/>
          <w:lang w:val="en-US"/>
        </w:rPr>
        <w:t>9</w:t>
      </w:r>
      <w:bookmarkStart w:id="0" w:name="_GoBack"/>
      <w:bookmarkEnd w:id="0"/>
      <w:r w:rsidR="00E907AF">
        <w:rPr>
          <w:rFonts w:ascii="Calibri" w:hAnsi="Calibri" w:cs="Times New Roman"/>
          <w:b/>
        </w:rPr>
        <w:t>.10</w:t>
      </w:r>
      <w:r>
        <w:rPr>
          <w:rFonts w:ascii="Calibri" w:hAnsi="Calibri" w:cs="Times New Roman"/>
          <w:b/>
        </w:rPr>
        <w:t>.2019</w:t>
      </w:r>
    </w:p>
    <w:p w:rsidR="00AA42C9" w:rsidRDefault="005570FA" w:rsidP="005570F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20F08">
        <w:rPr>
          <w:rFonts w:eastAsia="Times New Roman" w:cs="Times New Roman"/>
          <w:color w:val="4F4F4F"/>
          <w:sz w:val="24"/>
          <w:szCs w:val="24"/>
          <w:lang w:eastAsia="ru-RU"/>
        </w:rPr>
        <w:br/>
      </w:r>
    </w:p>
    <w:p w:rsidR="003726E2" w:rsidRPr="00013076" w:rsidRDefault="00AA42C9" w:rsidP="005570F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БОЛЬШЕ ПОЛУСОТНИ ЗАЯВЛЕНИЙ РАССМОТРЕЛА АПЕЛЛЯЦИОННАЯ КОМИС</w:t>
      </w:r>
      <w:r w:rsidR="00813C69" w:rsidRPr="00813C69">
        <w:rPr>
          <w:rFonts w:eastAsia="Times New Roman" w:cs="Times New Roman"/>
          <w:sz w:val="24"/>
          <w:szCs w:val="24"/>
          <w:lang w:eastAsia="ru-RU"/>
        </w:rPr>
        <w:t>С</w:t>
      </w:r>
      <w:r>
        <w:rPr>
          <w:rFonts w:eastAsia="Times New Roman" w:cs="Times New Roman"/>
          <w:sz w:val="24"/>
          <w:szCs w:val="24"/>
          <w:lang w:eastAsia="ru-RU"/>
        </w:rPr>
        <w:t>ИЯ</w:t>
      </w:r>
      <w:r w:rsidR="00013076">
        <w:rPr>
          <w:rFonts w:eastAsia="Times New Roman" w:cs="Times New Roman"/>
          <w:sz w:val="24"/>
          <w:szCs w:val="24"/>
          <w:lang w:eastAsia="ru-RU"/>
        </w:rPr>
        <w:t xml:space="preserve"> ПРИ </w:t>
      </w:r>
      <w:r>
        <w:rPr>
          <w:rFonts w:eastAsia="Times New Roman" w:cs="Times New Roman"/>
          <w:sz w:val="24"/>
          <w:szCs w:val="24"/>
          <w:lang w:eastAsia="ru-RU"/>
        </w:rPr>
        <w:br/>
      </w:r>
      <w:r w:rsidR="00013076">
        <w:rPr>
          <w:rFonts w:eastAsia="Times New Roman" w:cs="Times New Roman"/>
          <w:sz w:val="24"/>
          <w:szCs w:val="24"/>
          <w:lang w:eastAsia="ru-RU"/>
        </w:rPr>
        <w:t>УПРАВЛЕНИИ РОСРЕЕСТРА ПО РОСТОВСКОЙ ОБЛАСТИ В 3 КВАРТАЛЕ 2019 ГОДА</w:t>
      </w:r>
    </w:p>
    <w:p w:rsidR="00013076" w:rsidRPr="00013076" w:rsidRDefault="00013076" w:rsidP="00013076">
      <w:pPr>
        <w:spacing w:after="0"/>
        <w:jc w:val="both"/>
        <w:rPr>
          <w:sz w:val="24"/>
          <w:szCs w:val="24"/>
        </w:rPr>
      </w:pPr>
    </w:p>
    <w:p w:rsidR="00013076" w:rsidRDefault="00013076" w:rsidP="00013076">
      <w:pPr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июля по сентябрь </w:t>
      </w:r>
      <w:r w:rsidR="00CE7607">
        <w:rPr>
          <w:sz w:val="24"/>
          <w:szCs w:val="24"/>
        </w:rPr>
        <w:t>текущего</w:t>
      </w:r>
      <w:r>
        <w:rPr>
          <w:sz w:val="24"/>
          <w:szCs w:val="24"/>
        </w:rPr>
        <w:t xml:space="preserve"> года в Апелляционную комиссию</w:t>
      </w:r>
      <w:r w:rsidRPr="00013076">
        <w:rPr>
          <w:sz w:val="24"/>
          <w:szCs w:val="24"/>
        </w:rPr>
        <w:t xml:space="preserve"> </w:t>
      </w:r>
      <w:r w:rsidR="00CE7607">
        <w:rPr>
          <w:sz w:val="24"/>
          <w:szCs w:val="24"/>
        </w:rPr>
        <w:br/>
      </w:r>
      <w:r w:rsidRPr="00013076">
        <w:rPr>
          <w:sz w:val="24"/>
          <w:szCs w:val="24"/>
        </w:rPr>
        <w:t>пост</w:t>
      </w:r>
      <w:r>
        <w:rPr>
          <w:sz w:val="24"/>
          <w:szCs w:val="24"/>
        </w:rPr>
        <w:t xml:space="preserve">упило 56 заявлений. По </w:t>
      </w:r>
      <w:r w:rsidRPr="00013076">
        <w:rPr>
          <w:sz w:val="24"/>
          <w:szCs w:val="24"/>
        </w:rPr>
        <w:t xml:space="preserve">32 </w:t>
      </w:r>
      <w:r>
        <w:rPr>
          <w:sz w:val="24"/>
          <w:szCs w:val="24"/>
        </w:rPr>
        <w:t xml:space="preserve">из них приняты решения об отклонении, в </w:t>
      </w:r>
      <w:r w:rsidR="00CE7607">
        <w:rPr>
          <w:sz w:val="24"/>
          <w:szCs w:val="24"/>
        </w:rPr>
        <w:br/>
      </w:r>
      <w:r>
        <w:rPr>
          <w:sz w:val="24"/>
          <w:szCs w:val="24"/>
        </w:rPr>
        <w:t>отношении 22 заявлений</w:t>
      </w:r>
      <w:r w:rsidRPr="00013076">
        <w:rPr>
          <w:sz w:val="24"/>
          <w:szCs w:val="24"/>
        </w:rPr>
        <w:t xml:space="preserve"> </w:t>
      </w:r>
      <w:r w:rsidR="00AA42C9">
        <w:rPr>
          <w:sz w:val="24"/>
          <w:szCs w:val="24"/>
        </w:rPr>
        <w:t>вынесены</w:t>
      </w:r>
      <w:r w:rsidRPr="00013076">
        <w:rPr>
          <w:sz w:val="24"/>
          <w:szCs w:val="24"/>
        </w:rPr>
        <w:t xml:space="preserve"> решения об отк</w:t>
      </w:r>
      <w:r>
        <w:rPr>
          <w:sz w:val="24"/>
          <w:szCs w:val="24"/>
        </w:rPr>
        <w:t xml:space="preserve">азе в принятии к рассмотрению, </w:t>
      </w:r>
      <w:r w:rsidR="00AA42C9">
        <w:rPr>
          <w:sz w:val="24"/>
          <w:szCs w:val="24"/>
        </w:rPr>
        <w:br/>
      </w:r>
      <w:r w:rsidRPr="00013076">
        <w:rPr>
          <w:sz w:val="24"/>
          <w:szCs w:val="24"/>
        </w:rPr>
        <w:t xml:space="preserve">1 решение </w:t>
      </w:r>
      <w:r w:rsidR="00224AA1">
        <w:rPr>
          <w:sz w:val="24"/>
          <w:szCs w:val="24"/>
        </w:rPr>
        <w:t xml:space="preserve">- </w:t>
      </w:r>
      <w:r w:rsidRPr="00013076">
        <w:rPr>
          <w:sz w:val="24"/>
          <w:szCs w:val="24"/>
        </w:rPr>
        <w:t>об удовлетворении.</w:t>
      </w:r>
      <w:r w:rsidR="00AA42C9">
        <w:rPr>
          <w:sz w:val="24"/>
          <w:szCs w:val="24"/>
        </w:rPr>
        <w:t xml:space="preserve"> </w:t>
      </w:r>
      <w:r w:rsidR="004F29BF">
        <w:rPr>
          <w:sz w:val="24"/>
          <w:szCs w:val="24"/>
        </w:rPr>
        <w:t>Всего в третьем квартале 2019 года б</w:t>
      </w:r>
      <w:r w:rsidR="00AA42C9">
        <w:rPr>
          <w:sz w:val="24"/>
          <w:szCs w:val="24"/>
        </w:rPr>
        <w:t xml:space="preserve">ыло </w:t>
      </w:r>
      <w:r w:rsidR="004F29BF">
        <w:rPr>
          <w:sz w:val="24"/>
          <w:szCs w:val="24"/>
        </w:rPr>
        <w:br/>
      </w:r>
      <w:r w:rsidR="00AA42C9">
        <w:rPr>
          <w:sz w:val="24"/>
          <w:szCs w:val="24"/>
        </w:rPr>
        <w:t>проведено 5 заседаний комиссии.</w:t>
      </w:r>
    </w:p>
    <w:p w:rsidR="009C2FE7" w:rsidRDefault="00C904FE" w:rsidP="00C904FE">
      <w:pPr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августе текущего года на очередном заседании комиссии специалисты Управления Росреестра по Ростовской области рассмотрели заявление об обжаловании решения о приостановлении осуществления государственного кадастрового учета подземного и надземного газопровода среднего давления, а также подземного и надземного газопровода низкого давления. </w:t>
      </w:r>
    </w:p>
    <w:p w:rsidR="00C904FE" w:rsidRDefault="00C904FE" w:rsidP="00C904FE">
      <w:pPr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Основанием для приостановления стало отсутствие в представленном на регистрацию пакете документов разрешения на строительство. Специалисты провели проверку и выяснили, что юридическим лицом, обратившимся в комиссию, не были соблюдены условия, при которых разрешение на строительство не требуется – застройщик в установленный законом срок не уведомил органы местного самоуправления о начале строительства. В отношении этого заявления комиссия приняла решение об отклонении.</w:t>
      </w:r>
    </w:p>
    <w:p w:rsidR="00013076" w:rsidRPr="00013076" w:rsidRDefault="00AA42C9" w:rsidP="00AA42C9">
      <w:pPr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013076" w:rsidRPr="00013076">
        <w:rPr>
          <w:sz w:val="24"/>
          <w:szCs w:val="24"/>
        </w:rPr>
        <w:t xml:space="preserve">о сравнению с аналогичным периодом </w:t>
      </w:r>
      <w:r w:rsidR="004F29BF">
        <w:rPr>
          <w:sz w:val="24"/>
          <w:szCs w:val="24"/>
        </w:rPr>
        <w:t>прошлого года</w:t>
      </w:r>
      <w:r>
        <w:rPr>
          <w:sz w:val="24"/>
          <w:szCs w:val="24"/>
        </w:rPr>
        <w:t xml:space="preserve"> количество заявлений, поступивших в Апелляционную комиссию, увеличилось</w:t>
      </w:r>
      <w:r w:rsidR="00013076">
        <w:rPr>
          <w:sz w:val="24"/>
          <w:szCs w:val="24"/>
        </w:rPr>
        <w:t xml:space="preserve"> на 47,3 %.</w:t>
      </w:r>
      <w:r>
        <w:rPr>
          <w:sz w:val="24"/>
          <w:szCs w:val="24"/>
        </w:rPr>
        <w:t xml:space="preserve"> Так, </w:t>
      </w:r>
      <w:r w:rsidR="00224AA1">
        <w:rPr>
          <w:sz w:val="24"/>
          <w:szCs w:val="24"/>
        </w:rPr>
        <w:t>в третьем квартале</w:t>
      </w:r>
      <w:r w:rsidR="00013076">
        <w:rPr>
          <w:sz w:val="24"/>
          <w:szCs w:val="24"/>
        </w:rPr>
        <w:t xml:space="preserve"> 2018 года</w:t>
      </w:r>
      <w:r w:rsidR="00013076" w:rsidRPr="00013076">
        <w:rPr>
          <w:sz w:val="24"/>
          <w:szCs w:val="24"/>
        </w:rPr>
        <w:t xml:space="preserve"> поступило 38 заявл</w:t>
      </w:r>
      <w:r w:rsidR="00224AA1">
        <w:rPr>
          <w:sz w:val="24"/>
          <w:szCs w:val="24"/>
        </w:rPr>
        <w:t>ений. По 16 заявлениям приняты решения</w:t>
      </w:r>
      <w:r w:rsidR="00013076" w:rsidRPr="00013076">
        <w:rPr>
          <w:sz w:val="24"/>
          <w:szCs w:val="24"/>
        </w:rPr>
        <w:t xml:space="preserve"> об отклонении, по 22 </w:t>
      </w:r>
      <w:r w:rsidR="00224AA1">
        <w:rPr>
          <w:sz w:val="24"/>
          <w:szCs w:val="24"/>
        </w:rPr>
        <w:t>-</w:t>
      </w:r>
      <w:r w:rsidR="00013076" w:rsidRPr="00013076">
        <w:rPr>
          <w:sz w:val="24"/>
          <w:szCs w:val="24"/>
        </w:rPr>
        <w:t xml:space="preserve"> об о</w:t>
      </w:r>
      <w:r w:rsidR="004F29BF">
        <w:rPr>
          <w:sz w:val="24"/>
          <w:szCs w:val="24"/>
        </w:rPr>
        <w:t>тказе в принятии к рассмотрению. Р</w:t>
      </w:r>
      <w:r w:rsidR="00013076" w:rsidRPr="00013076">
        <w:rPr>
          <w:sz w:val="24"/>
          <w:szCs w:val="24"/>
        </w:rPr>
        <w:t>ешения об удовлетворении не принимались.</w:t>
      </w:r>
    </w:p>
    <w:p w:rsidR="00D20747" w:rsidRPr="00013076" w:rsidRDefault="00AA42C9" w:rsidP="00801E52">
      <w:pPr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Кроме того, в третьем квартале текущего года</w:t>
      </w:r>
      <w:r w:rsidR="00013076" w:rsidRPr="00013076">
        <w:rPr>
          <w:sz w:val="24"/>
          <w:szCs w:val="24"/>
        </w:rPr>
        <w:t xml:space="preserve"> в Апелляционную комиссию по обжалованию решений о приостановлении государственного кадастрового учета или государственного кадастрового учета и государственной регистрации прав поступило 10 заявлений от кадастровых инженеров, по которым было принято 3 решения об отклонении и 7 решений об отказе в принятии к рассмотрению. Решения об удовлетворении заявлений кадастровых инженер</w:t>
      </w:r>
      <w:r>
        <w:rPr>
          <w:sz w:val="24"/>
          <w:szCs w:val="24"/>
        </w:rPr>
        <w:t>ов в 3 квартале не принимались.</w:t>
      </w:r>
    </w:p>
    <w:p w:rsidR="00013076" w:rsidRDefault="00013076" w:rsidP="00013076">
      <w:pPr>
        <w:spacing w:after="0"/>
        <w:ind w:firstLine="540"/>
        <w:jc w:val="both"/>
        <w:rPr>
          <w:sz w:val="24"/>
          <w:szCs w:val="24"/>
        </w:rPr>
      </w:pPr>
      <w:r w:rsidRPr="00013076">
        <w:rPr>
          <w:sz w:val="24"/>
          <w:szCs w:val="24"/>
        </w:rPr>
        <w:t>Из всех обжалуемых решений о приостановлении 1 решение о приостановлении было обжаловано в судебном порядке после обжалования таких решений в административном порядке в Апелляци</w:t>
      </w:r>
      <w:r w:rsidR="00660CFB">
        <w:rPr>
          <w:sz w:val="24"/>
          <w:szCs w:val="24"/>
        </w:rPr>
        <w:t>онную комиссию. Суд</w:t>
      </w:r>
      <w:r w:rsidRPr="00013076">
        <w:rPr>
          <w:sz w:val="24"/>
          <w:szCs w:val="24"/>
        </w:rPr>
        <w:t xml:space="preserve"> по указанному ре</w:t>
      </w:r>
      <w:r w:rsidR="00660CFB">
        <w:rPr>
          <w:sz w:val="24"/>
          <w:szCs w:val="24"/>
        </w:rPr>
        <w:t>шению о приостановлении вынес</w:t>
      </w:r>
      <w:r w:rsidRPr="00013076">
        <w:rPr>
          <w:sz w:val="24"/>
          <w:szCs w:val="24"/>
        </w:rPr>
        <w:t xml:space="preserve"> решение об отказе в удовлетворении требований заявителя.</w:t>
      </w:r>
    </w:p>
    <w:p w:rsidR="00820F08" w:rsidRPr="00820F08" w:rsidRDefault="00820F08" w:rsidP="00F25FD9">
      <w:pPr>
        <w:spacing w:after="0"/>
        <w:ind w:firstLine="540"/>
        <w:jc w:val="both"/>
        <w:rPr>
          <w:sz w:val="24"/>
          <w:szCs w:val="24"/>
        </w:rPr>
      </w:pPr>
    </w:p>
    <w:sectPr w:rsidR="00820F08" w:rsidRPr="00820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4488"/>
    <w:rsid w:val="00013076"/>
    <w:rsid w:val="000458A8"/>
    <w:rsid w:val="00077758"/>
    <w:rsid w:val="000815DF"/>
    <w:rsid w:val="00085DF5"/>
    <w:rsid w:val="000A2149"/>
    <w:rsid w:val="000B5777"/>
    <w:rsid w:val="000C7F5B"/>
    <w:rsid w:val="00111590"/>
    <w:rsid w:val="0013032E"/>
    <w:rsid w:val="00130B9A"/>
    <w:rsid w:val="001362A3"/>
    <w:rsid w:val="001555CD"/>
    <w:rsid w:val="00165D83"/>
    <w:rsid w:val="001711B1"/>
    <w:rsid w:val="00171676"/>
    <w:rsid w:val="00172499"/>
    <w:rsid w:val="00190F44"/>
    <w:rsid w:val="00194C07"/>
    <w:rsid w:val="001A21F0"/>
    <w:rsid w:val="001A2EB9"/>
    <w:rsid w:val="001C3799"/>
    <w:rsid w:val="001D2156"/>
    <w:rsid w:val="001E4431"/>
    <w:rsid w:val="001F48CF"/>
    <w:rsid w:val="0020576E"/>
    <w:rsid w:val="002105D2"/>
    <w:rsid w:val="002148B7"/>
    <w:rsid w:val="002158DC"/>
    <w:rsid w:val="00224AA1"/>
    <w:rsid w:val="002278F1"/>
    <w:rsid w:val="002371C3"/>
    <w:rsid w:val="00243785"/>
    <w:rsid w:val="00251E19"/>
    <w:rsid w:val="002909AB"/>
    <w:rsid w:val="00292CCC"/>
    <w:rsid w:val="002A513D"/>
    <w:rsid w:val="002B659D"/>
    <w:rsid w:val="002C3755"/>
    <w:rsid w:val="002D688B"/>
    <w:rsid w:val="002D68A1"/>
    <w:rsid w:val="002E4855"/>
    <w:rsid w:val="002F5D1A"/>
    <w:rsid w:val="002F6815"/>
    <w:rsid w:val="002F7408"/>
    <w:rsid w:val="0031025A"/>
    <w:rsid w:val="0032693B"/>
    <w:rsid w:val="00341CA7"/>
    <w:rsid w:val="00342236"/>
    <w:rsid w:val="00345BD8"/>
    <w:rsid w:val="003718B7"/>
    <w:rsid w:val="003726E2"/>
    <w:rsid w:val="00376D75"/>
    <w:rsid w:val="003A21FE"/>
    <w:rsid w:val="003D1AEC"/>
    <w:rsid w:val="00400F45"/>
    <w:rsid w:val="0042119D"/>
    <w:rsid w:val="00427760"/>
    <w:rsid w:val="00427EF8"/>
    <w:rsid w:val="00441012"/>
    <w:rsid w:val="004564C9"/>
    <w:rsid w:val="00471CB2"/>
    <w:rsid w:val="004817D0"/>
    <w:rsid w:val="00482A1C"/>
    <w:rsid w:val="00495217"/>
    <w:rsid w:val="004A72E6"/>
    <w:rsid w:val="004B373E"/>
    <w:rsid w:val="004B52B1"/>
    <w:rsid w:val="004B744E"/>
    <w:rsid w:val="004D4F56"/>
    <w:rsid w:val="004D53C4"/>
    <w:rsid w:val="004F29BF"/>
    <w:rsid w:val="004F555B"/>
    <w:rsid w:val="004F5A9F"/>
    <w:rsid w:val="005013F7"/>
    <w:rsid w:val="0050371F"/>
    <w:rsid w:val="00505BBF"/>
    <w:rsid w:val="00510F46"/>
    <w:rsid w:val="00521DD3"/>
    <w:rsid w:val="005261C0"/>
    <w:rsid w:val="0054377A"/>
    <w:rsid w:val="00553667"/>
    <w:rsid w:val="005547A9"/>
    <w:rsid w:val="00556B23"/>
    <w:rsid w:val="005570FA"/>
    <w:rsid w:val="00565549"/>
    <w:rsid w:val="00567B17"/>
    <w:rsid w:val="00570155"/>
    <w:rsid w:val="0057188D"/>
    <w:rsid w:val="00577B16"/>
    <w:rsid w:val="00587894"/>
    <w:rsid w:val="005B7339"/>
    <w:rsid w:val="005C6AB3"/>
    <w:rsid w:val="005D50EE"/>
    <w:rsid w:val="005D5ECF"/>
    <w:rsid w:val="005D672A"/>
    <w:rsid w:val="005E23BA"/>
    <w:rsid w:val="005E3907"/>
    <w:rsid w:val="005F6E6F"/>
    <w:rsid w:val="00604057"/>
    <w:rsid w:val="006246B7"/>
    <w:rsid w:val="00631B7B"/>
    <w:rsid w:val="00656204"/>
    <w:rsid w:val="00660CFB"/>
    <w:rsid w:val="00681A13"/>
    <w:rsid w:val="00687BF8"/>
    <w:rsid w:val="00691C3B"/>
    <w:rsid w:val="006933A4"/>
    <w:rsid w:val="0069354B"/>
    <w:rsid w:val="0069796C"/>
    <w:rsid w:val="006A2D05"/>
    <w:rsid w:val="006B4FD0"/>
    <w:rsid w:val="006B78F9"/>
    <w:rsid w:val="006C7DC8"/>
    <w:rsid w:val="006D704A"/>
    <w:rsid w:val="006E35AC"/>
    <w:rsid w:val="006E596C"/>
    <w:rsid w:val="006E5AA4"/>
    <w:rsid w:val="006F375A"/>
    <w:rsid w:val="006F6BAA"/>
    <w:rsid w:val="00723B17"/>
    <w:rsid w:val="00724144"/>
    <w:rsid w:val="00724187"/>
    <w:rsid w:val="0073526B"/>
    <w:rsid w:val="00750E1C"/>
    <w:rsid w:val="007511A6"/>
    <w:rsid w:val="007615D8"/>
    <w:rsid w:val="0076535B"/>
    <w:rsid w:val="00765B27"/>
    <w:rsid w:val="00772397"/>
    <w:rsid w:val="0078013B"/>
    <w:rsid w:val="00793458"/>
    <w:rsid w:val="007A38D1"/>
    <w:rsid w:val="007B6E97"/>
    <w:rsid w:val="007D3544"/>
    <w:rsid w:val="007F7D8F"/>
    <w:rsid w:val="00801E52"/>
    <w:rsid w:val="00806E65"/>
    <w:rsid w:val="00811BA2"/>
    <w:rsid w:val="0081257F"/>
    <w:rsid w:val="008131CF"/>
    <w:rsid w:val="00813C69"/>
    <w:rsid w:val="008205C5"/>
    <w:rsid w:val="00820F08"/>
    <w:rsid w:val="00833E76"/>
    <w:rsid w:val="00833FFC"/>
    <w:rsid w:val="008519B0"/>
    <w:rsid w:val="00863644"/>
    <w:rsid w:val="00863A29"/>
    <w:rsid w:val="00867E9A"/>
    <w:rsid w:val="00873854"/>
    <w:rsid w:val="008C1E84"/>
    <w:rsid w:val="008D2A0F"/>
    <w:rsid w:val="008D6446"/>
    <w:rsid w:val="00903F9A"/>
    <w:rsid w:val="00907D2A"/>
    <w:rsid w:val="009218CF"/>
    <w:rsid w:val="0092691B"/>
    <w:rsid w:val="00930DA1"/>
    <w:rsid w:val="00931A7C"/>
    <w:rsid w:val="00977425"/>
    <w:rsid w:val="0098238A"/>
    <w:rsid w:val="009A71F1"/>
    <w:rsid w:val="009B3E43"/>
    <w:rsid w:val="009C02D1"/>
    <w:rsid w:val="009C2FE7"/>
    <w:rsid w:val="009D15C3"/>
    <w:rsid w:val="009E2A31"/>
    <w:rsid w:val="009E3349"/>
    <w:rsid w:val="009F009B"/>
    <w:rsid w:val="009F0B68"/>
    <w:rsid w:val="009F2A42"/>
    <w:rsid w:val="00A033B5"/>
    <w:rsid w:val="00A13E62"/>
    <w:rsid w:val="00A25625"/>
    <w:rsid w:val="00A447F6"/>
    <w:rsid w:val="00A44DAD"/>
    <w:rsid w:val="00A70DEE"/>
    <w:rsid w:val="00A90BB4"/>
    <w:rsid w:val="00A9771F"/>
    <w:rsid w:val="00AA42C9"/>
    <w:rsid w:val="00AC27BB"/>
    <w:rsid w:val="00AE2676"/>
    <w:rsid w:val="00B06568"/>
    <w:rsid w:val="00B55401"/>
    <w:rsid w:val="00B6447C"/>
    <w:rsid w:val="00B744C2"/>
    <w:rsid w:val="00B7600C"/>
    <w:rsid w:val="00B839C6"/>
    <w:rsid w:val="00BA1F90"/>
    <w:rsid w:val="00BA68B9"/>
    <w:rsid w:val="00BB4CA1"/>
    <w:rsid w:val="00BD5D4F"/>
    <w:rsid w:val="00C21831"/>
    <w:rsid w:val="00C3735A"/>
    <w:rsid w:val="00C40E4E"/>
    <w:rsid w:val="00C46F4C"/>
    <w:rsid w:val="00C50093"/>
    <w:rsid w:val="00C766A3"/>
    <w:rsid w:val="00C80F6C"/>
    <w:rsid w:val="00C83C5F"/>
    <w:rsid w:val="00C904FE"/>
    <w:rsid w:val="00C91EF1"/>
    <w:rsid w:val="00C942EF"/>
    <w:rsid w:val="00C97CAA"/>
    <w:rsid w:val="00CA299D"/>
    <w:rsid w:val="00CA2CC3"/>
    <w:rsid w:val="00CB7C04"/>
    <w:rsid w:val="00CC29FF"/>
    <w:rsid w:val="00CE7607"/>
    <w:rsid w:val="00CF5018"/>
    <w:rsid w:val="00D131A3"/>
    <w:rsid w:val="00D20747"/>
    <w:rsid w:val="00D36213"/>
    <w:rsid w:val="00D371F4"/>
    <w:rsid w:val="00D400EA"/>
    <w:rsid w:val="00D47699"/>
    <w:rsid w:val="00D517EA"/>
    <w:rsid w:val="00D56792"/>
    <w:rsid w:val="00D603B3"/>
    <w:rsid w:val="00D75354"/>
    <w:rsid w:val="00DA7628"/>
    <w:rsid w:val="00DC7710"/>
    <w:rsid w:val="00DE751A"/>
    <w:rsid w:val="00E14B09"/>
    <w:rsid w:val="00E549CD"/>
    <w:rsid w:val="00E568AA"/>
    <w:rsid w:val="00E64657"/>
    <w:rsid w:val="00E65033"/>
    <w:rsid w:val="00E74D25"/>
    <w:rsid w:val="00E907AF"/>
    <w:rsid w:val="00E91425"/>
    <w:rsid w:val="00E95D20"/>
    <w:rsid w:val="00EA1162"/>
    <w:rsid w:val="00ED13FA"/>
    <w:rsid w:val="00EE3A4E"/>
    <w:rsid w:val="00EF4462"/>
    <w:rsid w:val="00F021E7"/>
    <w:rsid w:val="00F02D50"/>
    <w:rsid w:val="00F217E0"/>
    <w:rsid w:val="00F25FD9"/>
    <w:rsid w:val="00F30E15"/>
    <w:rsid w:val="00F52775"/>
    <w:rsid w:val="00F57CC0"/>
    <w:rsid w:val="00F84ECA"/>
    <w:rsid w:val="00F934A9"/>
    <w:rsid w:val="00FA401C"/>
    <w:rsid w:val="00FC2437"/>
    <w:rsid w:val="00FD63B3"/>
    <w:rsid w:val="00FF50A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5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1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4A65A-1CB8-4689-816C-045470A6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2647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Фатеева Татьяна Александровна</cp:lastModifiedBy>
  <cp:revision>209</cp:revision>
  <cp:lastPrinted>2019-10-18T09:32:00Z</cp:lastPrinted>
  <dcterms:created xsi:type="dcterms:W3CDTF">2019-04-16T08:53:00Z</dcterms:created>
  <dcterms:modified xsi:type="dcterms:W3CDTF">2019-10-29T12:16:00Z</dcterms:modified>
</cp:coreProperties>
</file>