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8C" w:rsidRDefault="00F3708C">
      <w:pPr>
        <w:pStyle w:val="ConsPlusNormal"/>
        <w:outlineLvl w:val="0"/>
      </w:pPr>
      <w:bookmarkStart w:id="0" w:name="_GoBack"/>
      <w:bookmarkEnd w:id="0"/>
    </w:p>
    <w:p w:rsidR="00F3708C" w:rsidRDefault="00F370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708C" w:rsidRDefault="00F3708C">
      <w:pPr>
        <w:pStyle w:val="ConsPlusTitle"/>
        <w:jc w:val="center"/>
      </w:pPr>
    </w:p>
    <w:p w:rsidR="00F3708C" w:rsidRDefault="00F3708C">
      <w:pPr>
        <w:pStyle w:val="ConsPlusTitle"/>
        <w:jc w:val="center"/>
      </w:pPr>
      <w:r>
        <w:t>РАСПОРЯЖЕНИЕ</w:t>
      </w:r>
    </w:p>
    <w:p w:rsidR="00F3708C" w:rsidRDefault="00F3708C">
      <w:pPr>
        <w:pStyle w:val="ConsPlusTitle"/>
        <w:jc w:val="center"/>
      </w:pPr>
      <w:r>
        <w:t>от 9 февраля 2017 г. N 232-р</w:t>
      </w:r>
    </w:p>
    <w:p w:rsidR="00F3708C" w:rsidRDefault="00F3708C">
      <w:pPr>
        <w:pStyle w:val="ConsPlusNormal"/>
        <w:jc w:val="center"/>
      </w:pPr>
    </w:p>
    <w:p w:rsidR="00F3708C" w:rsidRDefault="00F3708C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>
        <w:r>
          <w:rPr>
            <w:color w:val="0000FF"/>
          </w:rPr>
          <w:t>перечень</w:t>
        </w:r>
      </w:hyperlink>
      <w:r>
        <w:t xml:space="preserve">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координат.</w:t>
      </w:r>
    </w:p>
    <w:p w:rsidR="00F3708C" w:rsidRDefault="00F3708C">
      <w:pPr>
        <w:pStyle w:val="ConsPlusNormal"/>
        <w:jc w:val="right"/>
      </w:pPr>
    </w:p>
    <w:p w:rsidR="00F3708C" w:rsidRDefault="00F3708C">
      <w:pPr>
        <w:pStyle w:val="ConsPlusNormal"/>
        <w:jc w:val="right"/>
      </w:pPr>
      <w:r>
        <w:t>Председатель Правительства</w:t>
      </w:r>
    </w:p>
    <w:p w:rsidR="00F3708C" w:rsidRDefault="00F3708C">
      <w:pPr>
        <w:pStyle w:val="ConsPlusNormal"/>
        <w:jc w:val="right"/>
      </w:pPr>
      <w:r>
        <w:t>Российской Федерации</w:t>
      </w:r>
    </w:p>
    <w:p w:rsidR="00F3708C" w:rsidRDefault="00F3708C">
      <w:pPr>
        <w:pStyle w:val="ConsPlusNormal"/>
        <w:jc w:val="right"/>
      </w:pPr>
      <w:r>
        <w:t>Д.МЕДВЕДЕВ</w:t>
      </w:r>
    </w:p>
    <w:p w:rsidR="00F3708C" w:rsidRDefault="00F3708C">
      <w:pPr>
        <w:pStyle w:val="ConsPlusNormal"/>
        <w:jc w:val="right"/>
      </w:pPr>
    </w:p>
    <w:p w:rsidR="00F3708C" w:rsidRDefault="00F3708C">
      <w:pPr>
        <w:pStyle w:val="ConsPlusNormal"/>
        <w:jc w:val="right"/>
      </w:pPr>
    </w:p>
    <w:p w:rsidR="00F3708C" w:rsidRDefault="00F3708C">
      <w:pPr>
        <w:pStyle w:val="ConsPlusNormal"/>
        <w:jc w:val="right"/>
      </w:pPr>
    </w:p>
    <w:p w:rsidR="00F3708C" w:rsidRDefault="00F3708C">
      <w:pPr>
        <w:pStyle w:val="ConsPlusNormal"/>
        <w:jc w:val="right"/>
      </w:pPr>
    </w:p>
    <w:p w:rsidR="00F3708C" w:rsidRDefault="00F3708C">
      <w:pPr>
        <w:pStyle w:val="ConsPlusNormal"/>
        <w:jc w:val="right"/>
      </w:pPr>
    </w:p>
    <w:p w:rsidR="00F3708C" w:rsidRDefault="00F3708C">
      <w:pPr>
        <w:pStyle w:val="ConsPlusNormal"/>
        <w:jc w:val="right"/>
        <w:outlineLvl w:val="0"/>
      </w:pPr>
      <w:r>
        <w:t>Утвержден</w:t>
      </w:r>
    </w:p>
    <w:p w:rsidR="00F3708C" w:rsidRDefault="00F3708C">
      <w:pPr>
        <w:pStyle w:val="ConsPlusNormal"/>
        <w:jc w:val="right"/>
      </w:pPr>
      <w:r>
        <w:t>распоряжением Правительства</w:t>
      </w:r>
    </w:p>
    <w:p w:rsidR="00F3708C" w:rsidRDefault="00F3708C">
      <w:pPr>
        <w:pStyle w:val="ConsPlusNormal"/>
        <w:jc w:val="right"/>
      </w:pPr>
      <w:r>
        <w:t>Российской Федерации</w:t>
      </w:r>
    </w:p>
    <w:p w:rsidR="00F3708C" w:rsidRDefault="00F3708C">
      <w:pPr>
        <w:pStyle w:val="ConsPlusNormal"/>
        <w:jc w:val="right"/>
      </w:pPr>
      <w:r>
        <w:t>от 9 февраля 2017 г. N 232-р</w:t>
      </w:r>
    </w:p>
    <w:p w:rsidR="00F3708C" w:rsidRDefault="00F3708C">
      <w:pPr>
        <w:pStyle w:val="ConsPlusNormal"/>
        <w:jc w:val="right"/>
      </w:pPr>
    </w:p>
    <w:p w:rsidR="00F3708C" w:rsidRDefault="00F3708C">
      <w:pPr>
        <w:pStyle w:val="ConsPlusTitle"/>
        <w:jc w:val="center"/>
      </w:pPr>
      <w:bookmarkStart w:id="1" w:name="P21"/>
      <w:bookmarkEnd w:id="1"/>
      <w:r>
        <w:t>ПЕРЕЧЕНЬ</w:t>
      </w:r>
    </w:p>
    <w:p w:rsidR="00F3708C" w:rsidRDefault="00F3708C">
      <w:pPr>
        <w:pStyle w:val="ConsPlusTitle"/>
        <w:jc w:val="center"/>
      </w:pPr>
      <w:r>
        <w:t>НАХОДЯЩИХСЯ В РАСПОРЯЖЕНИИ ОРГАНОВ ГОСУДАРСТВЕННОЙ ВЛАСТИ</w:t>
      </w:r>
    </w:p>
    <w:p w:rsidR="00F3708C" w:rsidRDefault="00F3708C">
      <w:pPr>
        <w:pStyle w:val="ConsPlusTitle"/>
        <w:jc w:val="center"/>
      </w:pPr>
      <w:r>
        <w:t>И ОРГАНОВ МЕСТНОГО САМОУПРАВЛЕНИЯ СВЕДЕНИЙ, ПОДЛЕЖАЩИХ</w:t>
      </w:r>
    </w:p>
    <w:p w:rsidR="00F3708C" w:rsidRDefault="00F3708C">
      <w:pPr>
        <w:pStyle w:val="ConsPlusTitle"/>
        <w:jc w:val="center"/>
      </w:pPr>
      <w:r>
        <w:t>ПРЕДСТАВЛЕНИЮ С ИСПОЛЬЗОВАНИЕМ КООРДИНАТ</w:t>
      </w:r>
    </w:p>
    <w:p w:rsidR="00F3708C" w:rsidRDefault="00F370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5748"/>
        <w:gridCol w:w="2721"/>
      </w:tblGrid>
      <w:tr w:rsidR="00F3708C"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708C" w:rsidRDefault="00F3708C">
            <w:pPr>
              <w:pStyle w:val="ConsPlusNormal"/>
              <w:jc w:val="center"/>
            </w:pPr>
            <w:r>
              <w:t>Наименование категории сведений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Федеральный орган исполнительной власти, в распоряжении которого находятся сведения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  <w:outlineLvl w:val="1"/>
            </w:pPr>
            <w:r>
              <w:t>Раздел I. Сведения, находящиеся в распоряжении федеральных органов исполнительной власти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8C" w:rsidRDefault="00F370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стационарных постов органов внутренних дел (наименование поста)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МВД России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8C" w:rsidRDefault="00F370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предоставления государственных услуг МВД России (режим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МВД России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8C" w:rsidRDefault="00F370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пунктов пропуска через государственную границу Российской Федерации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Минтранс России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8C" w:rsidRDefault="00F370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таможенных постов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ФТС России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8C" w:rsidRDefault="00F370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федеральных органов исполнительной власти и их территориальных органов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федеральные органы исполнительной власти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8C" w:rsidRDefault="00F370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пунктов фундаментальной астрономо-геодезической сети (наименование пункта)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объектов культурного наследия федерального значения, полномочия по государственной охране которых осуществляются Минкультуры России, об их территориях и о зонах охраны объектов культурного наследия, включенных в Список всемирного наследия, а также отнесенных к особо ценным объектам культурного наследия народов Российской Федерации (наименование)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Минкультуры России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  <w:outlineLvl w:val="1"/>
            </w:pPr>
            <w:r>
              <w:t xml:space="preserve">Раздел II. Сведения, находящиеся в распоряжении органов государственной власти субъектов Российской Федерации и органов местного самоуправления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многофункциональных центров предоставления государственных и муниципальных услуг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объектов культурного наследия федерального значения (за исключением объектов, полномочия по государственной охране которых осуществляются Минкультуры России), объектов культурного наследия регионального значения, об их территориях, о зонах охраны объектов культурного наследия (за исключением включенных в Список всемирного наследия и отнесенных к особо ценным объектам культурного наследия народов Российской Федерации) и о защитных зонах объектов культурного наследия (наименование)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медицинских организаций государственной системы здравоохранения, муниципальной системы здравоохранения и частной системы здравоохранения, имеющих лицензии на осуществление медицинской деятельности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органов записи актов гражданского состояния, образованных органами государственной власти субъектов Российской Федерации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органов государственной власти субъектов Российской Федерации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органов государственной службы занятости населения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пунктов геодезических сетей специального назначения, созданных за счет средств бюджета субъекта Российской Федерации (наименование, номер пункта)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 xml:space="preserve">Сведения о местах организации и проведения ярмарок, организаторами которых являются органы </w:t>
            </w:r>
            <w:r>
              <w:lastRenderedPageBreak/>
              <w:t>государственной власти субъекта Российской Федерации (наименование ярмарки, тип, периодичность проведения, реквизиты правового акта об организации ярмарки,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lastRenderedPageBreak/>
              <w:t xml:space="preserve">органы государственной власти субъекта </w:t>
            </w:r>
            <w:r>
              <w:lastRenderedPageBreak/>
              <w:t>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из государственных реестров социально ориентированных некоммерческих организаций - получателей поддержки (наименование, местонахождение юридического лица,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государственных учреждений, подведомственных уполномоченным в области ветеринарии органам исполнительной власти субъектов Российской Федерации, входящих в систему Государственной ветеринарной службы Российской Федерации (ветеринарные станции, лаборатории, участки; наименование, местонахождение юридического лица,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многоквартирных жилых домов, в которых осуществлен капитальный ремонт (год, в котором закончено осуществление капитального ремонта)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остановочных пунктов общественного транспорта (наименование межмуниципального маршрута, вид транспорта, номер маршрута)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из реестра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 (наименование, местонахождение юридического лица,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из реестра аккредитованных образовательных учреждений, осуществляющих образовательную деятельность на территории субъектов Российской Федерации (наименование, местонахождение юридического лица,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из реестра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 (наименование, местонахождение юридического лица,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из реестра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 (наименование, местонахождение юридического лица,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воинских захоронений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подразделений Государственной противопожарной службы в субъектах Российской Федерации (режим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объектов, в отношении которых выданы разрешения на строительство или реконструкцию (наименование)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остановочных пунктов общественного транспорта (наименование, вид транспорта, номер маршрута)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санкционированного размещения твердых коммунальных отходов, полигонов бытовых отходов (вид отходов)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пунктов геодезических сетей специального назначения, созданных за счет средств местного бюджета (наименование, номер пункта)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из муниципальных реестров социально ориентированных некоммерческих организаций - получателей поддержки (наименование юридического лица)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службы психологической помощи, бесплатной юридической помощи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подразделений муниципальной пожарной охраны (режим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аварийно-спасательных служб и аварийно-спасательных формирований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Федерации, органы местного самоуправления</w:t>
            </w:r>
          </w:p>
        </w:tc>
      </w:tr>
      <w:tr w:rsidR="00F370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8C" w:rsidRDefault="00F3708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8C" w:rsidRDefault="00F3708C">
            <w:pPr>
              <w:pStyle w:val="ConsPlusNormal"/>
            </w:pPr>
            <w: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8C" w:rsidRDefault="00F3708C">
            <w:pPr>
              <w:pStyle w:val="ConsPlusNormal"/>
            </w:pPr>
            <w:r>
              <w:t>органы государственной власти субъекта Российской Федерации, органы местного самоуправления</w:t>
            </w:r>
          </w:p>
        </w:tc>
      </w:tr>
    </w:tbl>
    <w:p w:rsidR="00F3708C" w:rsidRDefault="00F3708C">
      <w:pPr>
        <w:pStyle w:val="ConsPlusNormal"/>
        <w:ind w:firstLine="540"/>
        <w:jc w:val="both"/>
      </w:pPr>
    </w:p>
    <w:p w:rsidR="00F3708C" w:rsidRDefault="00F3708C">
      <w:pPr>
        <w:pStyle w:val="ConsPlusNormal"/>
        <w:ind w:firstLine="540"/>
        <w:jc w:val="both"/>
      </w:pPr>
      <w:r>
        <w:t>--------------------------------</w:t>
      </w:r>
    </w:p>
    <w:p w:rsidR="00F3708C" w:rsidRDefault="00F3708C">
      <w:pPr>
        <w:pStyle w:val="ConsPlusNormal"/>
        <w:spacing w:before="220"/>
        <w:ind w:firstLine="540"/>
        <w:jc w:val="both"/>
      </w:pPr>
      <w:bookmarkStart w:id="2" w:name="P146"/>
      <w:bookmarkEnd w:id="2"/>
      <w:r>
        <w:t>&lt;*&gt; Органы государственной власти субъектов Российской Федерации и органы местного самоуправления представляют сведения об объектах, расположенных на их территориях.</w:t>
      </w:r>
    </w:p>
    <w:p w:rsidR="00F3708C" w:rsidRDefault="00F3708C">
      <w:pPr>
        <w:pStyle w:val="ConsPlusNormal"/>
        <w:ind w:firstLine="540"/>
        <w:jc w:val="both"/>
      </w:pPr>
    </w:p>
    <w:p w:rsidR="00F3708C" w:rsidRDefault="00F3708C">
      <w:pPr>
        <w:pStyle w:val="ConsPlusNormal"/>
        <w:ind w:firstLine="540"/>
        <w:jc w:val="both"/>
      </w:pPr>
      <w:r>
        <w:t>Примечание. При невозможности представить сведения с использованием координат указываются адреса объектов, подлежащих представлению с использованием координат.</w:t>
      </w:r>
    </w:p>
    <w:p w:rsidR="00F3708C" w:rsidRDefault="00F3708C">
      <w:pPr>
        <w:pStyle w:val="ConsPlusNormal"/>
        <w:ind w:firstLine="540"/>
        <w:jc w:val="both"/>
      </w:pPr>
    </w:p>
    <w:p w:rsidR="00F3708C" w:rsidRDefault="00F3708C">
      <w:pPr>
        <w:pStyle w:val="ConsPlusNormal"/>
        <w:ind w:firstLine="540"/>
        <w:jc w:val="both"/>
      </w:pPr>
    </w:p>
    <w:p w:rsidR="00F3708C" w:rsidRDefault="00F370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9FA" w:rsidRDefault="005659FA"/>
    <w:sectPr w:rsidR="005659FA" w:rsidSect="003D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8C"/>
    <w:rsid w:val="005659FA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7FB84-623A-4272-988C-A158C17F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0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70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70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arm-307-1_</dc:creator>
  <cp:keywords/>
  <dc:description/>
  <cp:lastModifiedBy>arm-307-1_</cp:lastModifiedBy>
  <cp:revision>1</cp:revision>
  <dcterms:created xsi:type="dcterms:W3CDTF">2023-06-09T09:58:00Z</dcterms:created>
  <dcterms:modified xsi:type="dcterms:W3CDTF">2023-06-09T09:58:00Z</dcterms:modified>
</cp:coreProperties>
</file>