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заседания Совета по инвестициям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муниципального образования «Город Батайск»</w:t>
      </w:r>
    </w:p>
    <w:p w14:paraId="0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 сентября 2023 года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№ 3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Батайск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57"/>
          <w:right w:type="dxa" w:w="57"/>
        </w:tblCellMar>
      </w:tblPr>
      <w:tblGrid>
        <w:gridCol w:w="2310"/>
        <w:gridCol w:w="280"/>
        <w:gridCol w:w="7265"/>
      </w:tblGrid>
      <w:tr>
        <w:tc>
          <w:tcPr>
            <w:tcW w:type="dxa" w:w="231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28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00000">
            <w:pPr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65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Волошин Р.П.</w:t>
            </w:r>
          </w:p>
        </w:tc>
      </w:tr>
      <w:tr>
        <w:tc>
          <w:tcPr>
            <w:tcW w:type="dxa" w:w="231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type="dxa" w:w="28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00000">
            <w:pPr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65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Скорина И.М.</w:t>
            </w:r>
          </w:p>
        </w:tc>
      </w:tr>
      <w:tr>
        <w:tc>
          <w:tcPr>
            <w:tcW w:type="dxa" w:w="231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</w:tc>
        <w:tc>
          <w:tcPr>
            <w:tcW w:type="dxa" w:w="28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00000">
            <w:pPr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65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Богатищева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Н.С., </w:t>
            </w:r>
            <w:r>
              <w:rPr>
                <w:rFonts w:ascii="Times New Roman" w:hAnsi="Times New Roman"/>
                <w:color w:val="000000"/>
                <w:sz w:val="28"/>
              </w:rPr>
              <w:t>Горелкин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В.В.,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Жарова И.В.,                Калганов С.В., </w:t>
            </w:r>
            <w:r>
              <w:rPr>
                <w:rFonts w:ascii="Times New Roman" w:hAnsi="Times New Roman"/>
                <w:color w:val="000000"/>
                <w:sz w:val="28"/>
              </w:rPr>
              <w:t>Кузьменко В.Н., 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икитченко О.Н.,             Орлова Т.Г., </w:t>
            </w:r>
            <w:r>
              <w:rPr>
                <w:rFonts w:ascii="Times New Roman" w:hAnsi="Times New Roman"/>
                <w:color w:val="000000"/>
                <w:sz w:val="28"/>
              </w:rPr>
              <w:t>Халилов У.Х.</w:t>
            </w:r>
          </w:p>
        </w:tc>
      </w:tr>
    </w:tbl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502"/>
        <w:gridCol w:w="9563"/>
      </w:tblGrid>
      <w:tr>
        <w:trPr>
          <w:trHeight w:hRule="atLeast" w:val="1336"/>
        </w:trPr>
        <w:tc>
          <w:tcPr>
            <w:tcW w:type="dxa" w:w="5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95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«Об исключении инвестиционного проект</w:t>
            </w:r>
            <w:r>
              <w:rPr>
                <w:rFonts w:ascii="Times New Roman" w:hAnsi="Times New Roman"/>
                <w:color w:val="000000"/>
                <w:sz w:val="28"/>
              </w:rPr>
              <w:t>а ООО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«ЗСМ «</w:t>
            </w:r>
            <w:r>
              <w:rPr>
                <w:rFonts w:ascii="Times New Roman" w:hAnsi="Times New Roman"/>
                <w:color w:val="000000"/>
                <w:sz w:val="28"/>
              </w:rPr>
              <w:t>Русант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» «Строительство </w:t>
            </w:r>
            <w:r>
              <w:rPr>
                <w:rFonts w:ascii="Times New Roman" w:hAnsi="Times New Roman"/>
                <w:sz w:val="28"/>
              </w:rPr>
              <w:t>завода для производства газобетона автоклавного твердения»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из п</w:t>
            </w:r>
            <w:r>
              <w:rPr>
                <w:rFonts w:ascii="Times New Roman" w:hAnsi="Times New Roman"/>
                <w:color w:val="000000"/>
                <w:sz w:val="28"/>
              </w:rPr>
              <w:t>еречня инвестиционных проектов, находящихся на контроле главы Администрации города Батайска».</w:t>
            </w:r>
          </w:p>
        </w:tc>
      </w:tr>
      <w:tr>
        <w:trPr>
          <w:trHeight w:hRule="atLeast" w:val="1413"/>
        </w:trPr>
        <w:tc>
          <w:tcPr>
            <w:tcW w:type="dxa" w:w="5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Доклад </w:t>
            </w:r>
            <w:r>
              <w:rPr>
                <w:rFonts w:ascii="Times New Roman" w:hAnsi="Times New Roman"/>
                <w:color w:val="000000"/>
                <w:sz w:val="28"/>
              </w:rPr>
              <w:t>начальника отдела земельных отношений Комитета по управлению имуществом города Батайска</w:t>
            </w:r>
            <w:r>
              <w:rPr>
                <w:rFonts w:ascii="Times New Roman" w:hAnsi="Times New Roman"/>
                <w:sz w:val="28"/>
              </w:rPr>
              <w:t xml:space="preserve"> Орловой Т.Г.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Доклад начальника отдела экономики, инвестиционной политики и </w:t>
            </w:r>
            <w:r>
              <w:rPr>
                <w:rFonts w:ascii="Times New Roman" w:hAnsi="Times New Roman"/>
                <w:sz w:val="28"/>
              </w:rPr>
              <w:t>стратегического развити</w:t>
            </w:r>
            <w:r>
              <w:rPr>
                <w:rFonts w:ascii="Times New Roman" w:hAnsi="Times New Roman"/>
                <w:sz w:val="28"/>
              </w:rPr>
              <w:t>я Администрации города Батайска Скорины И.М.</w:t>
            </w:r>
          </w:p>
        </w:tc>
      </w:tr>
      <w:tr>
        <w:trPr>
          <w:trHeight w:hRule="atLeast" w:val="1038"/>
        </w:trPr>
        <w:tc>
          <w:tcPr>
            <w:tcW w:type="dxa" w:w="5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95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О результатах инвестиционной деятельности на территории муниципального образования «Город Батайск» за 2022 год и первое полугодие 2023 года»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Доклад начальника отдела экономики, инвестиционной политики и стратегического развития Администрации города Батайска</w:t>
            </w:r>
            <w:r>
              <w:rPr>
                <w:rFonts w:ascii="Times New Roman" w:hAnsi="Times New Roman"/>
                <w:sz w:val="28"/>
              </w:rPr>
              <w:t xml:space="preserve"> Скорины И.М.</w:t>
            </w:r>
          </w:p>
        </w:tc>
      </w:tr>
    </w:tbl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СЛУШАЛИ:</w:t>
      </w:r>
    </w:p>
    <w:p w14:paraId="1F000000">
      <w:pPr>
        <w:pStyle w:val="Style_2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Орлову Т.Г. – </w:t>
      </w:r>
      <w:r>
        <w:rPr>
          <w:rFonts w:ascii="Times New Roman" w:hAnsi="Times New Roman"/>
          <w:color w:val="000000"/>
          <w:sz w:val="28"/>
        </w:rPr>
        <w:t>начальника отдела земельных отношений Комитета по управлению имуществом города Батайска</w:t>
      </w:r>
      <w:r>
        <w:rPr>
          <w:rFonts w:ascii="Times New Roman" w:hAnsi="Times New Roman"/>
          <w:sz w:val="28"/>
        </w:rPr>
        <w:t>.</w:t>
      </w:r>
    </w:p>
    <w:p w14:paraId="20000000">
      <w:pPr>
        <w:pStyle w:val="Style_2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Скорину И.М. – начальника отдела экономики, инвестиционной политики и стратегическ</w:t>
      </w:r>
      <w:r>
        <w:rPr>
          <w:rFonts w:ascii="Times New Roman" w:hAnsi="Times New Roman"/>
          <w:color w:val="000000"/>
          <w:sz w:val="28"/>
        </w:rPr>
        <w:t>ого развития Администрации города Батайска.</w:t>
      </w:r>
    </w:p>
    <w:p w14:paraId="21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ПОСТАНОВИЛИ:</w:t>
      </w:r>
    </w:p>
    <w:p w14:paraId="23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 xml:space="preserve">1.1. На основании решения Арбитражного суда Ростовской области от 07.08.2023 № А53-12044/23 исключить инвестиционный проект </w:t>
      </w:r>
      <w:r>
        <w:rPr>
          <w:rFonts w:ascii="Times New Roman" w:hAnsi="Times New Roman"/>
          <w:color w:val="000000"/>
          <w:sz w:val="28"/>
        </w:rPr>
        <w:t>ООО «ЗСМ «</w:t>
      </w:r>
      <w:r>
        <w:rPr>
          <w:rFonts w:ascii="Times New Roman" w:hAnsi="Times New Roman"/>
          <w:color w:val="000000"/>
          <w:sz w:val="28"/>
        </w:rPr>
        <w:t>Русант</w:t>
      </w:r>
      <w:r>
        <w:rPr>
          <w:rFonts w:ascii="Times New Roman" w:hAnsi="Times New Roman"/>
          <w:color w:val="000000"/>
          <w:sz w:val="28"/>
        </w:rPr>
        <w:t xml:space="preserve">» «Строительство </w:t>
      </w:r>
      <w:r>
        <w:rPr>
          <w:rFonts w:ascii="Times New Roman" w:hAnsi="Times New Roman"/>
          <w:sz w:val="28"/>
        </w:rPr>
        <w:t xml:space="preserve">завода для производства газобетона </w:t>
      </w:r>
      <w:r>
        <w:rPr>
          <w:rFonts w:ascii="Times New Roman" w:hAnsi="Times New Roman"/>
          <w:sz w:val="28"/>
        </w:rPr>
        <w:t>автоклавного твердения»</w:t>
      </w:r>
      <w:r>
        <w:rPr>
          <w:rFonts w:ascii="Times New Roman" w:hAnsi="Times New Roman"/>
          <w:color w:val="000000"/>
          <w:sz w:val="28"/>
        </w:rPr>
        <w:t xml:space="preserve"> из перечня инвестиционных проектов, находящихся на контроле главы Администрации города Батайска</w:t>
      </w:r>
      <w:r>
        <w:rPr>
          <w:rFonts w:ascii="Times New Roman" w:hAnsi="Times New Roman"/>
          <w:color w:val="000000"/>
          <w:sz w:val="28"/>
        </w:rPr>
        <w:t>.</w:t>
      </w:r>
    </w:p>
    <w:p w14:paraId="2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>1.2. Отделу экономики, инвестиционной политики и стратегического развития Администрации города Батайска обеспе</w:t>
      </w:r>
      <w:bookmarkStart w:id="1" w:name="_GoBack"/>
      <w:bookmarkEnd w:id="1"/>
      <w:r>
        <w:rPr>
          <w:rStyle w:val="Style_3_ch"/>
          <w:sz w:val="28"/>
        </w:rPr>
        <w:t>чить внесение необходи</w:t>
      </w:r>
      <w:r>
        <w:rPr>
          <w:rStyle w:val="Style_3_ch"/>
          <w:sz w:val="28"/>
        </w:rPr>
        <w:t>мых изменений в интерактивный модуль по сопровождению инвестиционных проектов программного комплекса для сбора и анализа оперативной информации «Фактор».</w:t>
      </w:r>
    </w:p>
    <w:p w14:paraId="25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 СЛУШАЛИ:</w:t>
      </w:r>
    </w:p>
    <w:p w14:paraId="2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Скорину И.М. – </w:t>
      </w:r>
      <w:r>
        <w:rPr>
          <w:rFonts w:ascii="Times New Roman" w:hAnsi="Times New Roman"/>
          <w:sz w:val="28"/>
        </w:rPr>
        <w:t xml:space="preserve">начальника отдела экономики, инвестиционной политики и стратегического </w:t>
      </w:r>
      <w:r>
        <w:rPr>
          <w:rFonts w:ascii="Times New Roman" w:hAnsi="Times New Roman"/>
          <w:sz w:val="28"/>
        </w:rPr>
        <w:t>развития Администрации города Батайска.</w:t>
      </w:r>
    </w:p>
    <w:p w14:paraId="2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</w:p>
    <w:p w14:paraId="2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ПОСТАНОВИЛИ:</w:t>
      </w:r>
    </w:p>
    <w:p w14:paraId="2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2.1. Доклад Скорины И.М. принять к сведению.</w:t>
      </w:r>
    </w:p>
    <w:p w14:paraId="2B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Отделу экономики, инвестиционной политики и стратегического развития Администрации города Батайска продолжить работу в данном направлении.</w:t>
      </w:r>
    </w:p>
    <w:p w14:paraId="2C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spacing w:after="0" w:line="240" w:lineRule="auto"/>
        <w:ind w:firstLine="709" w:left="0"/>
        <w:jc w:val="both"/>
        <w:rPr>
          <w:rStyle w:val="Style_3_ch"/>
          <w:sz w:val="28"/>
        </w:rPr>
      </w:pPr>
    </w:p>
    <w:p w14:paraId="2E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 xml:space="preserve">Председательствующий 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   </w:t>
      </w:r>
      <w:r>
        <w:rPr>
          <w:rStyle w:val="Style_3_ch"/>
          <w:sz w:val="28"/>
        </w:rPr>
        <w:t>Р.П.</w:t>
      </w:r>
      <w:r>
        <w:rPr>
          <w:rStyle w:val="Style_3_ch"/>
          <w:sz w:val="28"/>
        </w:rPr>
        <w:t xml:space="preserve"> Волошин</w:t>
      </w:r>
    </w:p>
    <w:p w14:paraId="2F000000">
      <w:pPr>
        <w:pStyle w:val="Style_2"/>
        <w:spacing w:after="0" w:line="240" w:lineRule="auto"/>
        <w:ind w:firstLine="0" w:left="0"/>
        <w:jc w:val="both"/>
        <w:rPr>
          <w:rStyle w:val="Style_3_ch"/>
          <w:sz w:val="28"/>
        </w:rPr>
      </w:pPr>
    </w:p>
    <w:p w14:paraId="30000000">
      <w:pPr>
        <w:pStyle w:val="Style_2"/>
        <w:spacing w:after="0" w:line="240" w:lineRule="auto"/>
        <w:ind w:firstLine="0" w:left="0"/>
        <w:jc w:val="both"/>
        <w:rPr>
          <w:rStyle w:val="Style_3_ch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И.М.</w:t>
      </w:r>
      <w:r>
        <w:rPr>
          <w:rFonts w:ascii="Times New Roman" w:hAnsi="Times New Roman"/>
          <w:sz w:val="28"/>
        </w:rPr>
        <w:t xml:space="preserve"> Скорина</w:t>
      </w:r>
    </w:p>
    <w:sectPr>
      <w:pgSz w:h="16838" w:orient="portrait" w:w="11906"/>
      <w:pgMar w:bottom="1134" w:footer="0" w:gutter="0" w:header="0" w:left="1134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color w:val="00000A"/>
      <w:sz w:val="22"/>
    </w:rPr>
  </w:style>
  <w:style w:default="1" w:styleId="Style_4_ch" w:type="character">
    <w:name w:val="Normal"/>
    <w:link w:val="Style_4"/>
    <w:rPr>
      <w:color w:val="00000A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Label 10"/>
    <w:link w:val="Style_6_ch"/>
    <w:rPr>
      <w:color w:val="00000A"/>
    </w:rPr>
  </w:style>
  <w:style w:styleId="Style_6_ch" w:type="character">
    <w:name w:val="ListLabel 10"/>
    <w:link w:val="Style_6"/>
    <w:rPr>
      <w:color w:val="00000A"/>
    </w:rPr>
  </w:style>
  <w:style w:styleId="Style_7" w:type="paragraph">
    <w:name w:val="ListLabel 14"/>
    <w:link w:val="Style_7_ch"/>
    <w:rPr>
      <w:color w:val="00000A"/>
    </w:rPr>
  </w:style>
  <w:style w:styleId="Style_7_ch" w:type="character">
    <w:name w:val="ListLabel 14"/>
    <w:link w:val="Style_7"/>
    <w:rPr>
      <w:color w:val="00000A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ListLabel 13"/>
    <w:link w:val="Style_9_ch"/>
    <w:rPr>
      <w:color w:val="00000A"/>
    </w:rPr>
  </w:style>
  <w:style w:styleId="Style_9_ch" w:type="character">
    <w:name w:val="ListLabel 13"/>
    <w:link w:val="Style_9"/>
    <w:rPr>
      <w:color w:val="00000A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index heading"/>
    <w:basedOn w:val="Style_4"/>
    <w:link w:val="Style_14_ch"/>
  </w:style>
  <w:style w:styleId="Style_14_ch" w:type="character">
    <w:name w:val="index heading"/>
    <w:basedOn w:val="Style_4_ch"/>
    <w:link w:val="Style_14"/>
  </w:style>
  <w:style w:styleId="Style_15" w:type="paragraph">
    <w:name w:val="Текст выноски Знак"/>
    <w:basedOn w:val="Style_13"/>
    <w:link w:val="Style_15_ch"/>
    <w:rPr>
      <w:rFonts w:ascii="Tahoma" w:hAnsi="Tahoma"/>
      <w:color w:val="00000A"/>
      <w:sz w:val="16"/>
    </w:rPr>
  </w:style>
  <w:style w:styleId="Style_15_ch" w:type="character">
    <w:name w:val="Текст выноски Знак"/>
    <w:basedOn w:val="Style_13_ch"/>
    <w:link w:val="Style_15"/>
    <w:rPr>
      <w:rFonts w:ascii="Tahoma" w:hAnsi="Tahoma"/>
      <w:color w:val="00000A"/>
      <w:sz w:val="16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Заголовок"/>
    <w:basedOn w:val="Style_4"/>
    <w:next w:val="Style_18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"/>
    <w:basedOn w:val="Style_4_ch"/>
    <w:link w:val="Style_17"/>
    <w:rPr>
      <w:rFonts w:ascii="Liberation Sans" w:hAnsi="Liberation Sans"/>
      <w:sz w:val="28"/>
    </w:rPr>
  </w:style>
  <w:style w:styleId="Style_19" w:type="paragraph">
    <w:name w:val="Заголовок таблицы"/>
    <w:basedOn w:val="Style_20"/>
    <w:link w:val="Style_19_ch"/>
  </w:style>
  <w:style w:styleId="Style_19_ch" w:type="character">
    <w:name w:val="Заголовок таблицы"/>
    <w:basedOn w:val="Style_20_ch"/>
    <w:link w:val="Style_19"/>
  </w:style>
  <w:style w:styleId="Style_21" w:type="paragraph">
    <w:name w:val="Normal (Web)"/>
    <w:basedOn w:val="Style_4"/>
    <w:link w:val="Style_21_ch"/>
    <w:pPr>
      <w:spacing w:afterAutospacing="on" w:beforeAutospacing="on"/>
      <w:ind/>
    </w:pPr>
    <w:rPr>
      <w:sz w:val="24"/>
    </w:rPr>
  </w:style>
  <w:style w:styleId="Style_21_ch" w:type="character">
    <w:name w:val="Normal (Web)"/>
    <w:basedOn w:val="Style_4_ch"/>
    <w:link w:val="Style_21"/>
    <w:rPr>
      <w:sz w:val="24"/>
    </w:rPr>
  </w:style>
  <w:style w:styleId="Style_22" w:type="paragraph">
    <w:name w:val="fontstyle01"/>
    <w:basedOn w:val="Style_13"/>
    <w:link w:val="Style_22_ch"/>
    <w:rPr>
      <w:rFonts w:ascii="Times New Roman" w:hAnsi="Times New Roman"/>
      <w:sz w:val="28"/>
    </w:rPr>
  </w:style>
  <w:style w:styleId="Style_22_ch" w:type="character">
    <w:name w:val="fontstyle01"/>
    <w:basedOn w:val="Style_13_ch"/>
    <w:link w:val="Style_22"/>
    <w:rPr>
      <w:rFonts w:ascii="Times New Roman" w:hAnsi="Times New Roman"/>
      <w:sz w:val="28"/>
    </w:rPr>
  </w:style>
  <w:style w:styleId="Style_23" w:type="paragraph">
    <w:name w:val="Обычный1"/>
    <w:link w:val="Style_23_ch"/>
    <w:rPr>
      <w:color w:val="00000A"/>
      <w:sz w:val="22"/>
    </w:rPr>
  </w:style>
  <w:style w:styleId="Style_23_ch" w:type="character">
    <w:name w:val="Обычный1"/>
    <w:link w:val="Style_23"/>
    <w:rPr>
      <w:color w:val="00000A"/>
      <w:sz w:val="22"/>
    </w:rPr>
  </w:style>
  <w:style w:styleId="Style_24" w:type="paragraph">
    <w:name w:val="ListLabel 20"/>
    <w:link w:val="Style_24_ch"/>
    <w:rPr>
      <w:b w:val="1"/>
      <w:sz w:val="24"/>
    </w:rPr>
  </w:style>
  <w:style w:styleId="Style_24_ch" w:type="character">
    <w:name w:val="ListLabel 20"/>
    <w:link w:val="Style_24"/>
    <w:rPr>
      <w:b w:val="1"/>
      <w:sz w:val="24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List"/>
    <w:basedOn w:val="Style_18"/>
    <w:link w:val="Style_26_ch"/>
  </w:style>
  <w:style w:styleId="Style_26_ch" w:type="character">
    <w:name w:val="List"/>
    <w:basedOn w:val="Style_18_ch"/>
    <w:link w:val="Style_26"/>
  </w:style>
  <w:style w:styleId="Style_27" w:type="paragraph">
    <w:name w:val="toc 3"/>
    <w:next w:val="Style_4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Основной текст1"/>
    <w:basedOn w:val="Style_4"/>
    <w:link w:val="Style_28_ch"/>
    <w:pPr>
      <w:spacing w:after="240" w:line="322" w:lineRule="exact"/>
      <w:ind/>
      <w:jc w:val="both"/>
    </w:pPr>
    <w:rPr>
      <w:rFonts w:asciiTheme="minorAscii" w:hAnsiTheme="minorHAnsi"/>
      <w:spacing w:val="10"/>
      <w:sz w:val="25"/>
    </w:rPr>
  </w:style>
  <w:style w:styleId="Style_28_ch" w:type="character">
    <w:name w:val="Основной текст1"/>
    <w:basedOn w:val="Style_4_ch"/>
    <w:link w:val="Style_28"/>
    <w:rPr>
      <w:rFonts w:asciiTheme="minorAscii" w:hAnsiTheme="minorHAnsi"/>
      <w:spacing w:val="10"/>
      <w:sz w:val="25"/>
    </w:rPr>
  </w:style>
  <w:style w:styleId="Style_29" w:type="paragraph">
    <w:name w:val="ListLabel 17"/>
    <w:link w:val="Style_29_ch"/>
    <w:rPr>
      <w:rFonts w:ascii="Times New Roman" w:hAnsi="Times New Roman"/>
      <w:sz w:val="26"/>
    </w:rPr>
  </w:style>
  <w:style w:styleId="Style_29_ch" w:type="character">
    <w:name w:val="ListLabel 17"/>
    <w:link w:val="Style_29"/>
    <w:rPr>
      <w:rFonts w:ascii="Times New Roman" w:hAnsi="Times New Roman"/>
      <w:sz w:val="26"/>
    </w:rPr>
  </w:style>
  <w:style w:styleId="Style_18" w:type="paragraph">
    <w:name w:val="Body Text"/>
    <w:basedOn w:val="Style_4"/>
    <w:link w:val="Style_18_ch"/>
    <w:pPr>
      <w:spacing w:after="140" w:line="288" w:lineRule="auto"/>
      <w:ind/>
    </w:pPr>
  </w:style>
  <w:style w:styleId="Style_18_ch" w:type="character">
    <w:name w:val="Body Text"/>
    <w:basedOn w:val="Style_4_ch"/>
    <w:link w:val="Style_18"/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caption"/>
    <w:basedOn w:val="Style_4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4_ch"/>
    <w:link w:val="Style_31"/>
    <w:rPr>
      <w:i w:val="1"/>
      <w:sz w:val="24"/>
    </w:rPr>
  </w:style>
  <w:style w:styleId="Style_32" w:type="paragraph">
    <w:name w:val="Название объекта1"/>
    <w:basedOn w:val="Style_4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Название объекта1"/>
    <w:basedOn w:val="Style_4_ch"/>
    <w:link w:val="Style_32"/>
    <w:rPr>
      <w:i w:val="1"/>
      <w:sz w:val="24"/>
    </w:rPr>
  </w:style>
  <w:style w:styleId="Style_33" w:type="paragraph">
    <w:name w:val="heading 5"/>
    <w:next w:val="Style_4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heading 1"/>
    <w:next w:val="Style_4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Заголовок 21"/>
    <w:basedOn w:val="Style_17"/>
    <w:link w:val="Style_36_ch"/>
  </w:style>
  <w:style w:styleId="Style_36_ch" w:type="character">
    <w:name w:val="Заголовок 21"/>
    <w:basedOn w:val="Style_17_ch"/>
    <w:link w:val="Style_36"/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ListLabel 19"/>
    <w:link w:val="Style_39_ch"/>
    <w:rPr>
      <w:rFonts w:ascii="Times New Roman" w:hAnsi="Times New Roman"/>
      <w:sz w:val="27"/>
    </w:rPr>
  </w:style>
  <w:style w:styleId="Style_39_ch" w:type="character">
    <w:name w:val="ListLabel 19"/>
    <w:link w:val="Style_39"/>
    <w:rPr>
      <w:rFonts w:ascii="Times New Roman" w:hAnsi="Times New Roman"/>
      <w:sz w:val="27"/>
    </w:rPr>
  </w:style>
  <w:style w:styleId="Style_40" w:type="paragraph">
    <w:name w:val="toc 1"/>
    <w:next w:val="Style_4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41" w:type="paragraph">
    <w:name w:val="ListLabel 9"/>
    <w:link w:val="Style_41_ch"/>
    <w:rPr>
      <w:color w:val="00000A"/>
    </w:rPr>
  </w:style>
  <w:style w:styleId="Style_41_ch" w:type="character">
    <w:name w:val="ListLabel 9"/>
    <w:link w:val="Style_41"/>
    <w:rPr>
      <w:color w:val="00000A"/>
    </w:rPr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Header and Footer"/>
    <w:link w:val="Style_43_ch"/>
    <w:pPr>
      <w:ind/>
      <w:jc w:val="both"/>
    </w:pPr>
    <w:rPr>
      <w:rFonts w:ascii="XO Thames" w:hAnsi="XO Thames"/>
    </w:rPr>
  </w:style>
  <w:style w:styleId="Style_43_ch" w:type="character">
    <w:name w:val="Header and Footer"/>
    <w:link w:val="Style_43"/>
    <w:rPr>
      <w:rFonts w:ascii="XO Thames" w:hAnsi="XO Thames"/>
    </w:rPr>
  </w:style>
  <w:style w:styleId="Style_44" w:type="paragraph">
    <w:name w:val="ListLabel 7"/>
    <w:link w:val="Style_44_ch"/>
    <w:rPr>
      <w:rFonts w:ascii="Times New Roman" w:hAnsi="Times New Roman"/>
      <w:color w:val="00000A"/>
      <w:sz w:val="26"/>
    </w:rPr>
  </w:style>
  <w:style w:styleId="Style_44_ch" w:type="character">
    <w:name w:val="ListLabel 7"/>
    <w:link w:val="Style_44"/>
    <w:rPr>
      <w:rFonts w:ascii="Times New Roman" w:hAnsi="Times New Roman"/>
      <w:color w:val="00000A"/>
      <w:sz w:val="26"/>
    </w:rPr>
  </w:style>
  <w:style w:styleId="Style_3" w:type="paragraph">
    <w:name w:val="Основной текст + 11;5 pt;Не полужирный"/>
    <w:basedOn w:val="Style_13"/>
    <w:link w:val="Style_3_ch"/>
    <w:rPr>
      <w:rFonts w:ascii="Times New Roman" w:hAnsi="Times New Roman"/>
      <w:sz w:val="23"/>
      <w:highlight w:val="white"/>
    </w:rPr>
  </w:style>
  <w:style w:styleId="Style_3_ch" w:type="character">
    <w:name w:val="Основной текст + 11;5 pt;Не полужирный"/>
    <w:basedOn w:val="Style_13_ch"/>
    <w:link w:val="Style_3"/>
    <w:rPr>
      <w:rFonts w:ascii="Times New Roman" w:hAnsi="Times New Roman"/>
      <w:sz w:val="23"/>
      <w:highlight w:val="white"/>
    </w:rPr>
  </w:style>
  <w:style w:styleId="Style_45" w:type="paragraph">
    <w:name w:val="ListLabel 2"/>
    <w:link w:val="Style_45_ch"/>
    <w:rPr>
      <w:rFonts w:ascii="Times New Roman" w:hAnsi="Times New Roman"/>
      <w:sz w:val="24"/>
    </w:rPr>
  </w:style>
  <w:style w:styleId="Style_45_ch" w:type="character">
    <w:name w:val="ListLabel 2"/>
    <w:link w:val="Style_45"/>
    <w:rPr>
      <w:rFonts w:ascii="Times New Roman" w:hAnsi="Times New Roman"/>
      <w:sz w:val="24"/>
    </w:rPr>
  </w:style>
  <w:style w:styleId="Style_46" w:type="paragraph">
    <w:name w:val="ListLabel 4"/>
    <w:link w:val="Style_46_ch"/>
    <w:rPr>
      <w:sz w:val="24"/>
    </w:rPr>
  </w:style>
  <w:style w:styleId="Style_46_ch" w:type="character">
    <w:name w:val="ListLabel 4"/>
    <w:link w:val="Style_46"/>
    <w:rPr>
      <w:sz w:val="24"/>
    </w:rPr>
  </w:style>
  <w:style w:styleId="Style_47" w:type="paragraph">
    <w:name w:val="ListLabel 3"/>
    <w:link w:val="Style_47_ch"/>
    <w:rPr>
      <w:sz w:val="24"/>
    </w:rPr>
  </w:style>
  <w:style w:styleId="Style_47_ch" w:type="character">
    <w:name w:val="ListLabel 3"/>
    <w:link w:val="Style_47"/>
    <w:rPr>
      <w:sz w:val="24"/>
    </w:rPr>
  </w:style>
  <w:style w:styleId="Style_48" w:type="paragraph">
    <w:name w:val="toc 9"/>
    <w:next w:val="Style_4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toc 8"/>
    <w:next w:val="Style_4"/>
    <w:link w:val="Style_49_ch"/>
    <w:uiPriority w:val="39"/>
    <w:pPr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Указатель1"/>
    <w:basedOn w:val="Style_51"/>
    <w:link w:val="Style_50_ch"/>
  </w:style>
  <w:style w:styleId="Style_50_ch" w:type="character">
    <w:name w:val="Указатель1"/>
    <w:basedOn w:val="Style_51_ch"/>
    <w:link w:val="Style_50"/>
  </w:style>
  <w:style w:styleId="Style_52" w:type="paragraph">
    <w:name w:val="toc 5"/>
    <w:next w:val="Style_4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ListLabel 12"/>
    <w:link w:val="Style_53_ch"/>
    <w:rPr>
      <w:color w:val="00000A"/>
    </w:rPr>
  </w:style>
  <w:style w:styleId="Style_53_ch" w:type="character">
    <w:name w:val="ListLabel 12"/>
    <w:link w:val="Style_53"/>
    <w:rPr>
      <w:color w:val="00000A"/>
    </w:rPr>
  </w:style>
  <w:style w:styleId="Style_54" w:type="paragraph">
    <w:name w:val="ListLabel 6"/>
    <w:link w:val="Style_54_ch"/>
    <w:rPr>
      <w:color w:val="00000A"/>
    </w:rPr>
  </w:style>
  <w:style w:styleId="Style_54_ch" w:type="character">
    <w:name w:val="ListLabel 6"/>
    <w:link w:val="Style_54"/>
    <w:rPr>
      <w:color w:val="00000A"/>
    </w:rPr>
  </w:style>
  <w:style w:styleId="Style_55" w:type="paragraph">
    <w:name w:val="ListLabel 15"/>
    <w:link w:val="Style_55_ch"/>
    <w:rPr>
      <w:rFonts w:ascii="Times New Roman" w:hAnsi="Times New Roman"/>
      <w:sz w:val="26"/>
    </w:rPr>
  </w:style>
  <w:style w:styleId="Style_55_ch" w:type="character">
    <w:name w:val="ListLabel 15"/>
    <w:link w:val="Style_55"/>
    <w:rPr>
      <w:rFonts w:ascii="Times New Roman" w:hAnsi="Times New Roman"/>
      <w:sz w:val="26"/>
    </w:rPr>
  </w:style>
  <w:style w:styleId="Style_56" w:type="paragraph">
    <w:name w:val="ListLabel 5"/>
    <w:link w:val="Style_56_ch"/>
    <w:rPr>
      <w:rFonts w:ascii="Times New Roman" w:hAnsi="Times New Roman"/>
      <w:sz w:val="26"/>
    </w:rPr>
  </w:style>
  <w:style w:styleId="Style_56_ch" w:type="character">
    <w:name w:val="ListLabel 5"/>
    <w:link w:val="Style_56"/>
    <w:rPr>
      <w:rFonts w:ascii="Times New Roman" w:hAnsi="Times New Roman"/>
      <w:sz w:val="26"/>
    </w:rPr>
  </w:style>
  <w:style w:styleId="Style_57" w:type="paragraph">
    <w:name w:val="ListLabel 11"/>
    <w:link w:val="Style_57_ch"/>
    <w:rPr>
      <w:color w:val="00000A"/>
    </w:rPr>
  </w:style>
  <w:style w:styleId="Style_57_ch" w:type="character">
    <w:name w:val="ListLabel 11"/>
    <w:link w:val="Style_57"/>
    <w:rPr>
      <w:color w:val="00000A"/>
    </w:rPr>
  </w:style>
  <w:style w:styleId="Style_58" w:type="paragraph">
    <w:name w:val="ListLabel 1"/>
    <w:link w:val="Style_58_ch"/>
    <w:rPr>
      <w:color w:val="00000A"/>
      <w:sz w:val="24"/>
    </w:rPr>
  </w:style>
  <w:style w:styleId="Style_58_ch" w:type="character">
    <w:name w:val="ListLabel 1"/>
    <w:link w:val="Style_58"/>
    <w:rPr>
      <w:color w:val="00000A"/>
      <w:sz w:val="24"/>
    </w:rPr>
  </w:style>
  <w:style w:styleId="Style_59" w:type="paragraph">
    <w:name w:val="ListLabel 8"/>
    <w:link w:val="Style_59_ch"/>
    <w:rPr>
      <w:color w:val="00000A"/>
    </w:rPr>
  </w:style>
  <w:style w:styleId="Style_59_ch" w:type="character">
    <w:name w:val="ListLabel 8"/>
    <w:link w:val="Style_59"/>
    <w:rPr>
      <w:color w:val="00000A"/>
    </w:rPr>
  </w:style>
  <w:style w:styleId="Style_60" w:type="paragraph">
    <w:name w:val="Subtitle"/>
    <w:next w:val="Style_4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61" w:type="paragraph">
    <w:name w:val="ListLabel 16"/>
    <w:link w:val="Style_61_ch"/>
    <w:rPr>
      <w:sz w:val="26"/>
    </w:rPr>
  </w:style>
  <w:style w:styleId="Style_61_ch" w:type="character">
    <w:name w:val="ListLabel 16"/>
    <w:link w:val="Style_61"/>
    <w:rPr>
      <w:sz w:val="26"/>
    </w:rPr>
  </w:style>
  <w:style w:styleId="Style_62" w:type="paragraph">
    <w:name w:val="Title"/>
    <w:next w:val="Style_4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heading 4"/>
    <w:next w:val="Style_4"/>
    <w:link w:val="Style_6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3_ch" w:type="character">
    <w:name w:val="heading 4"/>
    <w:link w:val="Style_63"/>
    <w:rPr>
      <w:rFonts w:ascii="XO Thames" w:hAnsi="XO Thames"/>
      <w:b w:val="1"/>
      <w:sz w:val="24"/>
    </w:rPr>
  </w:style>
  <w:style w:styleId="Style_64" w:type="paragraph">
    <w:name w:val="ListLabel 18"/>
    <w:link w:val="Style_64_ch"/>
    <w:rPr>
      <w:sz w:val="26"/>
    </w:rPr>
  </w:style>
  <w:style w:styleId="Style_64_ch" w:type="character">
    <w:name w:val="ListLabel 18"/>
    <w:link w:val="Style_64"/>
    <w:rPr>
      <w:sz w:val="26"/>
    </w:rPr>
  </w:style>
  <w:style w:styleId="Style_65" w:type="paragraph">
    <w:name w:val="heading 2"/>
    <w:next w:val="Style_4"/>
    <w:link w:val="Style_6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5_ch" w:type="character">
    <w:name w:val="heading 2"/>
    <w:link w:val="Style_65"/>
    <w:rPr>
      <w:rFonts w:ascii="XO Thames" w:hAnsi="XO Thames"/>
      <w:b w:val="1"/>
      <w:sz w:val="28"/>
    </w:rPr>
  </w:style>
  <w:style w:styleId="Style_20" w:type="paragraph">
    <w:name w:val="Содержимое таблицы"/>
    <w:basedOn w:val="Style_4"/>
    <w:link w:val="Style_20_ch"/>
  </w:style>
  <w:style w:styleId="Style_20_ch" w:type="character">
    <w:name w:val="Содержимое таблицы"/>
    <w:basedOn w:val="Style_4_ch"/>
    <w:link w:val="Style_20"/>
  </w:style>
  <w:style w:styleId="Style_51" w:type="paragraph">
    <w:name w:val="Обычный1"/>
    <w:link w:val="Style_51_ch"/>
    <w:rPr>
      <w:color w:val="00000A"/>
      <w:sz w:val="22"/>
    </w:rPr>
  </w:style>
  <w:style w:styleId="Style_51_ch" w:type="character">
    <w:name w:val="Обычный1"/>
    <w:link w:val="Style_51"/>
    <w:rPr>
      <w:color w:val="00000A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2023-10-09T11:05:17Z</dcterms:modified>
</cp:coreProperties>
</file>