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1A36">
        <w:rPr>
          <w:sz w:val="28"/>
          <w:szCs w:val="28"/>
        </w:rPr>
        <w:t xml:space="preserve">30.06.2025 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191A36">
        <w:rPr>
          <w:sz w:val="28"/>
          <w:szCs w:val="28"/>
        </w:rPr>
        <w:t>900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9D3CD6">
        <w:rPr>
          <w:b/>
          <w:sz w:val="28"/>
          <w:szCs w:val="28"/>
        </w:rPr>
        <w:t xml:space="preserve"> № 168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586B33" w:rsidRDefault="00586B33" w:rsidP="00586B33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 xml:space="preserve">«Заключение договоров аренды муниципального имущества </w:t>
      </w:r>
    </w:p>
    <w:p w:rsidR="00586B33" w:rsidRPr="0076456E" w:rsidRDefault="00586B33" w:rsidP="00586B33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>(за исключением земельных участков) на новый срок»</w:t>
      </w:r>
    </w:p>
    <w:p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>рода Батайска от 04.02.2016 № 168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586B33" w:rsidRPr="0052269E">
        <w:rPr>
          <w:sz w:val="28"/>
          <w:szCs w:val="28"/>
        </w:rPr>
        <w:t xml:space="preserve">«Заключение договоров аренды муниципального имущества (за исключением земельных участков) на новый срок» </w:t>
      </w:r>
      <w:r>
        <w:rPr>
          <w:sz w:val="28"/>
          <w:szCs w:val="28"/>
        </w:rPr>
        <w:t xml:space="preserve"> следующие изменения:</w:t>
      </w:r>
    </w:p>
    <w:p w:rsidR="004E47F6" w:rsidRDefault="00141671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4E47F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4E47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47F6">
        <w:rPr>
          <w:sz w:val="28"/>
          <w:szCs w:val="28"/>
        </w:rPr>
        <w:t>раздела 2 изложить в следующей редакции</w:t>
      </w:r>
      <w:r w:rsidR="004C1371">
        <w:rPr>
          <w:sz w:val="28"/>
          <w:szCs w:val="28"/>
        </w:rPr>
        <w:t>:</w:t>
      </w:r>
      <w:r w:rsidR="008D3CCA">
        <w:rPr>
          <w:sz w:val="28"/>
          <w:szCs w:val="28"/>
        </w:rPr>
        <w:t xml:space="preserve"> </w:t>
      </w:r>
      <w:r w:rsidR="00B07994">
        <w:rPr>
          <w:sz w:val="28"/>
          <w:szCs w:val="28"/>
        </w:rPr>
        <w:t>«П</w:t>
      </w:r>
      <w:r w:rsidR="00B07994" w:rsidRPr="00B07994">
        <w:rPr>
          <w:sz w:val="28"/>
          <w:szCs w:val="28"/>
        </w:rPr>
        <w:t xml:space="preserve">риказ Федеральной антимонопольной службы от 21.03.2023 № 147/23 </w:t>
      </w:r>
      <w:hyperlink r:id="rId9" w:history="1">
        <w:r w:rsidR="00B07994" w:rsidRPr="00B07994">
          <w:rPr>
            <w:sz w:val="28"/>
            <w:szCs w:val="28"/>
          </w:rPr>
  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</w:hyperlink>
      <w:r w:rsidR="008D3CCA">
        <w:rPr>
          <w:sz w:val="28"/>
          <w:szCs w:val="28"/>
        </w:rPr>
        <w:t xml:space="preserve">». </w:t>
      </w:r>
    </w:p>
    <w:p w:rsidR="007A4558" w:rsidRPr="007A4558" w:rsidRDefault="007A4558" w:rsidP="007A4558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kern w:val="1"/>
          <w:sz w:val="28"/>
          <w:szCs w:val="28"/>
          <w:lang w:eastAsia="ar-SA"/>
        </w:rPr>
      </w:pP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</w:t>
      </w:r>
      <w:r w:rsidRPr="007A4558">
        <w:rPr>
          <w:sz w:val="28"/>
          <w:szCs w:val="28"/>
        </w:rPr>
        <w:t>5.10.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683780" w:rsidRDefault="00B07994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5.11. раздела 2 </w:t>
      </w:r>
      <w:r w:rsidR="00C60E51" w:rsidRPr="007A4558">
        <w:rPr>
          <w:sz w:val="28"/>
          <w:szCs w:val="28"/>
        </w:rPr>
        <w:t>изложить в следующей редакции:</w:t>
      </w:r>
      <w:r w:rsidR="00C60E51" w:rsidRPr="007A4558">
        <w:rPr>
          <w:rFonts w:eastAsia="Calibri"/>
          <w:b/>
          <w:bCs/>
          <w:sz w:val="28"/>
          <w:szCs w:val="28"/>
        </w:rPr>
        <w:t xml:space="preserve"> </w:t>
      </w:r>
      <w:r w:rsidR="007A4558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683780">
        <w:rPr>
          <w:sz w:val="28"/>
          <w:szCs w:val="28"/>
        </w:rPr>
        <w:t>ешение Батайской городской Думы от 31.07.2019 № 385 «Об утверждении Положения о порядке управления и распоряжения имуществом, находящимся в муниципальной собственности города Батайска».</w:t>
      </w:r>
    </w:p>
    <w:p w:rsidR="00722F3D" w:rsidRDefault="007A4558" w:rsidP="00722F3D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5.12. раздела 2 </w:t>
      </w:r>
      <w:r w:rsidR="00722F3D" w:rsidRPr="007A4558">
        <w:rPr>
          <w:sz w:val="28"/>
          <w:szCs w:val="28"/>
        </w:rPr>
        <w:t>изложить в следующей редакции:</w:t>
      </w:r>
      <w:r w:rsidR="00722F3D" w:rsidRPr="007A4558">
        <w:rPr>
          <w:rFonts w:eastAsia="Calibri"/>
          <w:b/>
          <w:bCs/>
          <w:sz w:val="28"/>
          <w:szCs w:val="28"/>
        </w:rPr>
        <w:t xml:space="preserve"> </w:t>
      </w:r>
      <w:r w:rsidR="00722F3D">
        <w:rPr>
          <w:rFonts w:eastAsia="Calibri"/>
          <w:b/>
          <w:bCs/>
          <w:sz w:val="28"/>
          <w:szCs w:val="28"/>
        </w:rPr>
        <w:t>«</w:t>
      </w:r>
      <w:r w:rsidR="00722F3D" w:rsidRPr="00803130">
        <w:rPr>
          <w:rFonts w:eastAsia="Calibri"/>
          <w:bCs/>
          <w:sz w:val="28"/>
          <w:szCs w:val="28"/>
        </w:rPr>
        <w:t>Постановление</w:t>
      </w:r>
      <w:r w:rsidR="00722F3D" w:rsidRPr="00803130">
        <w:rPr>
          <w:rFonts w:eastAsia="Calibri"/>
          <w:b/>
          <w:bCs/>
          <w:sz w:val="28"/>
          <w:szCs w:val="28"/>
        </w:rPr>
        <w:t xml:space="preserve">  </w:t>
      </w:r>
      <w:r w:rsidR="00722F3D"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 w:rsidR="00722F3D">
        <w:rPr>
          <w:rFonts w:eastAsia="Calibri"/>
          <w:bCs/>
          <w:sz w:val="28"/>
          <w:szCs w:val="28"/>
        </w:rPr>
        <w:t xml:space="preserve"> </w:t>
      </w:r>
      <w:r w:rsidR="00722F3D" w:rsidRPr="00803130">
        <w:rPr>
          <w:rFonts w:eastAsia="Calibri"/>
          <w:bCs/>
          <w:sz w:val="28"/>
          <w:szCs w:val="28"/>
        </w:rPr>
        <w:t xml:space="preserve">792 </w:t>
      </w:r>
      <w:r w:rsidR="00722F3D" w:rsidRPr="00803130">
        <w:rPr>
          <w:sz w:val="28"/>
          <w:szCs w:val="28"/>
        </w:rPr>
        <w:t>«</w:t>
      </w:r>
      <w:r w:rsidR="00722F3D" w:rsidRPr="00803130">
        <w:rPr>
          <w:sz w:val="28"/>
          <w:szCs w:val="28"/>
          <w:lang w:eastAsia="zh-CN"/>
        </w:rPr>
        <w:t>Об утверждении Реестра муниципальных услуг  предоставляемых на территории муниципального образования «Город Батайск».</w:t>
      </w:r>
    </w:p>
    <w:p w:rsidR="007A4558" w:rsidRPr="007A4558" w:rsidRDefault="00C60E51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7A4558">
        <w:rPr>
          <w:sz w:val="28"/>
          <w:szCs w:val="28"/>
        </w:rPr>
        <w:t>5.13. раздела 2 изложить в следующей редакции:</w:t>
      </w:r>
      <w:r w:rsidR="007A4558" w:rsidRPr="00B07994">
        <w:rPr>
          <w:rFonts w:eastAsia="Calibri"/>
          <w:b/>
          <w:bCs/>
          <w:sz w:val="28"/>
          <w:szCs w:val="28"/>
        </w:rPr>
        <w:t xml:space="preserve"> </w:t>
      </w:r>
      <w:r w:rsidR="007A4558">
        <w:rPr>
          <w:sz w:val="28"/>
          <w:szCs w:val="28"/>
        </w:rPr>
        <w:t xml:space="preserve">«Решение Батайской городской Думы от 25.12.2019 № 35 «Об утверждении </w:t>
      </w:r>
      <w:r w:rsidR="007A4558" w:rsidRPr="007A4558">
        <w:rPr>
          <w:rFonts w:eastAsia="Calibri"/>
          <w:sz w:val="28"/>
          <w:szCs w:val="28"/>
        </w:rPr>
        <w:t>структуры и Положения о Комитете по управлению имуществом города Батайска</w:t>
      </w:r>
      <w:r w:rsidR="007A4558">
        <w:rPr>
          <w:sz w:val="28"/>
          <w:szCs w:val="28"/>
        </w:rPr>
        <w:t>».</w:t>
      </w:r>
    </w:p>
    <w:p w:rsidR="007A4558" w:rsidRPr="007A4558" w:rsidRDefault="007A4558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Пункты 5.14.</w:t>
      </w:r>
      <w:r w:rsidR="00EE3AE3">
        <w:rPr>
          <w:sz w:val="28"/>
          <w:szCs w:val="28"/>
        </w:rPr>
        <w:t xml:space="preserve">, </w:t>
      </w:r>
      <w:r>
        <w:rPr>
          <w:sz w:val="28"/>
          <w:szCs w:val="28"/>
        </w:rPr>
        <w:t>5.16</w:t>
      </w:r>
      <w:r w:rsidR="00C60E51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2 исключить.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 xml:space="preserve">Контроль за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8A7B07">
        <w:rPr>
          <w:sz w:val="28"/>
          <w:szCs w:val="28"/>
        </w:rPr>
        <w:t xml:space="preserve">  </w:t>
      </w:r>
      <w:r w:rsidR="007049F8">
        <w:rPr>
          <w:sz w:val="28"/>
          <w:szCs w:val="28"/>
        </w:rPr>
        <w:t xml:space="preserve"> 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CB" w:rsidRDefault="008A5FCB" w:rsidP="00550138">
      <w:r>
        <w:separator/>
      </w:r>
    </w:p>
  </w:endnote>
  <w:endnote w:type="continuationSeparator" w:id="0">
    <w:p w:rsidR="008A5FCB" w:rsidRDefault="008A5FCB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CB" w:rsidRDefault="008A5FCB" w:rsidP="00550138">
      <w:r>
        <w:separator/>
      </w:r>
    </w:p>
  </w:footnote>
  <w:footnote w:type="continuationSeparator" w:id="0">
    <w:p w:rsidR="008A5FCB" w:rsidRDefault="008A5FCB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E" w:rsidRDefault="008A5FCB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91A36">
      <w:rPr>
        <w:noProof/>
      </w:rPr>
      <w:t>2</w:t>
    </w:r>
    <w:r>
      <w:rPr>
        <w:noProof/>
      </w:rPr>
      <w:fldChar w:fldCharType="end"/>
    </w:r>
  </w:p>
  <w:p w:rsidR="00550138" w:rsidRPr="00E64EEE" w:rsidRDefault="00550138" w:rsidP="00E64E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21"/>
    <w:rsid w:val="0000444E"/>
    <w:rsid w:val="00015190"/>
    <w:rsid w:val="00031E51"/>
    <w:rsid w:val="000931C4"/>
    <w:rsid w:val="00093F5A"/>
    <w:rsid w:val="000C1566"/>
    <w:rsid w:val="000E72D5"/>
    <w:rsid w:val="000F7A39"/>
    <w:rsid w:val="00132EB3"/>
    <w:rsid w:val="00141671"/>
    <w:rsid w:val="00151E22"/>
    <w:rsid w:val="001648A3"/>
    <w:rsid w:val="001651A6"/>
    <w:rsid w:val="00166F4B"/>
    <w:rsid w:val="0017708D"/>
    <w:rsid w:val="00180A85"/>
    <w:rsid w:val="00183606"/>
    <w:rsid w:val="00191A36"/>
    <w:rsid w:val="00192296"/>
    <w:rsid w:val="001B0E5A"/>
    <w:rsid w:val="001B19FA"/>
    <w:rsid w:val="001B206B"/>
    <w:rsid w:val="001C5470"/>
    <w:rsid w:val="001E26FF"/>
    <w:rsid w:val="0020594D"/>
    <w:rsid w:val="00214EB7"/>
    <w:rsid w:val="00241859"/>
    <w:rsid w:val="00263510"/>
    <w:rsid w:val="002749D4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C1371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45D13"/>
    <w:rsid w:val="00550138"/>
    <w:rsid w:val="0055513D"/>
    <w:rsid w:val="00561EC1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36FE2"/>
    <w:rsid w:val="00670ABA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170AD"/>
    <w:rsid w:val="00846F14"/>
    <w:rsid w:val="00857E2F"/>
    <w:rsid w:val="0086375A"/>
    <w:rsid w:val="00872DA3"/>
    <w:rsid w:val="0088389A"/>
    <w:rsid w:val="008A5FCB"/>
    <w:rsid w:val="008A7B07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D3A4A"/>
    <w:rsid w:val="009D3CD6"/>
    <w:rsid w:val="009D5786"/>
    <w:rsid w:val="009E007E"/>
    <w:rsid w:val="009F6648"/>
    <w:rsid w:val="00A06393"/>
    <w:rsid w:val="00A302A4"/>
    <w:rsid w:val="00A61B2E"/>
    <w:rsid w:val="00A74D59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643AB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158EA"/>
    <w:rsid w:val="00D2583A"/>
    <w:rsid w:val="00D2788B"/>
    <w:rsid w:val="00D34445"/>
    <w:rsid w:val="00D449CE"/>
    <w:rsid w:val="00D4622A"/>
    <w:rsid w:val="00D55BEA"/>
    <w:rsid w:val="00D6393C"/>
    <w:rsid w:val="00D82874"/>
    <w:rsid w:val="00D95228"/>
    <w:rsid w:val="00DB2DB0"/>
    <w:rsid w:val="00DB477B"/>
    <w:rsid w:val="00DC7106"/>
    <w:rsid w:val="00DD526F"/>
    <w:rsid w:val="00DF365C"/>
    <w:rsid w:val="00DF7919"/>
    <w:rsid w:val="00E01CCD"/>
    <w:rsid w:val="00E22B02"/>
    <w:rsid w:val="00E30939"/>
    <w:rsid w:val="00E32B1E"/>
    <w:rsid w:val="00E41E70"/>
    <w:rsid w:val="00E41F01"/>
    <w:rsid w:val="00E47809"/>
    <w:rsid w:val="00E61DAA"/>
    <w:rsid w:val="00E64EEE"/>
    <w:rsid w:val="00E76191"/>
    <w:rsid w:val="00E82237"/>
    <w:rsid w:val="00EA0A6C"/>
    <w:rsid w:val="00EB69A4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FCF98-F881-4BAC-9702-02F8E3F5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33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ABE29-B049-44B4-9804-04A11B5D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ARM17_</cp:lastModifiedBy>
  <cp:revision>12</cp:revision>
  <cp:lastPrinted>2025-05-12T09:11:00Z</cp:lastPrinted>
  <dcterms:created xsi:type="dcterms:W3CDTF">2025-05-19T09:19:00Z</dcterms:created>
  <dcterms:modified xsi:type="dcterms:W3CDTF">2025-06-30T13:17:00Z</dcterms:modified>
</cp:coreProperties>
</file>