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140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B0B23" w:rsidRPr="002B0B23">
        <w:rPr>
          <w:rFonts w:ascii="Times New Roman" w:hAnsi="Times New Roman"/>
          <w:sz w:val="24"/>
          <w:szCs w:val="24"/>
          <w:u w:val="single"/>
        </w:rPr>
        <w:t xml:space="preserve">по проекту межевания территории в кадастровом квартале 61:46:0011401, ограниченной пер. Книжным, в границах от ул. Кирова до  ул. Крупской, и от пер. Книжного до ул. Привокзальной, в районе существующего земельного участка с кадастровым номером 61:46:0011401:381 по адресу: Ростовская область, г. Батайск, </w:t>
      </w:r>
      <w:r w:rsidR="002B0B23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2B0B23" w:rsidRPr="002B0B23">
        <w:rPr>
          <w:rFonts w:ascii="Times New Roman" w:hAnsi="Times New Roman"/>
          <w:sz w:val="24"/>
          <w:szCs w:val="24"/>
          <w:u w:val="single"/>
        </w:rPr>
        <w:t>пер. Книжный, строение 5</w:t>
      </w:r>
      <w:r w:rsidRPr="009630B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02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2B0B23" w:rsidRPr="002B0B23">
        <w:rPr>
          <w:rFonts w:ascii="Times New Roman" w:hAnsi="Times New Roman"/>
          <w:sz w:val="24"/>
          <w:szCs w:val="24"/>
          <w:u w:val="single"/>
        </w:rPr>
        <w:t xml:space="preserve">по проекту межевания территории в кадастровом квартале 61:46:0011401, ограниченной пер. Книжным, в границах от ул. Кирова до </w:t>
      </w:r>
      <w:r w:rsidR="002B0B23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="002B0B23" w:rsidRPr="002B0B23">
        <w:rPr>
          <w:rFonts w:ascii="Times New Roman" w:hAnsi="Times New Roman"/>
          <w:sz w:val="24"/>
          <w:szCs w:val="24"/>
          <w:u w:val="single"/>
        </w:rPr>
        <w:t xml:space="preserve"> ул. Крупской, и от пер. Книжного до ул. Привокзальной, в районе существующего земельного участка с кадастровым номером 61:46:0011401:381 по адресу: Ростовская область, г. Батайск, пер. Книжный, строение 5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64"/>
        <w:gridCol w:w="1843"/>
        <w:gridCol w:w="3964"/>
      </w:tblGrid>
      <w:tr w:rsidR="00715C41" w:rsidRPr="005856DB" w:rsidTr="008348F9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48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48F9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2B0B23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</w:t>
            </w:r>
            <w:r w:rsidRPr="009E1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t xml:space="preserve">одобрен </w:t>
            </w:r>
            <w:r w:rsidR="002B0B23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2B0B23" w:rsidRPr="002B0B23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в кадастровом квартале 61:46:0011401, ограниченной </w:t>
            </w:r>
            <w:r w:rsidR="002B0B2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2B0B23" w:rsidRPr="002B0B23">
              <w:rPr>
                <w:rFonts w:ascii="Times New Roman" w:hAnsi="Times New Roman"/>
                <w:sz w:val="24"/>
                <w:szCs w:val="24"/>
              </w:rPr>
              <w:t>пер. Книжным, в границах от</w:t>
            </w:r>
            <w:r w:rsidR="002B0B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B0B23" w:rsidRPr="002B0B23">
              <w:rPr>
                <w:rFonts w:ascii="Times New Roman" w:hAnsi="Times New Roman"/>
                <w:sz w:val="24"/>
                <w:szCs w:val="24"/>
              </w:rPr>
              <w:t xml:space="preserve"> ул. Кирова до  ул. Крупской, и от пер. Книжного до </w:t>
            </w:r>
            <w:r w:rsidR="002B0B2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2B0B23" w:rsidRPr="002B0B23">
              <w:rPr>
                <w:rFonts w:ascii="Times New Roman" w:hAnsi="Times New Roman"/>
                <w:sz w:val="24"/>
                <w:szCs w:val="24"/>
              </w:rPr>
              <w:t>ул. Привокзальной, в районе существующего земельного участка с кадастровым номером 61:46:0011401:381 по адресу: Ростовская область, г. Батайск,                       пер. Книжный, строение 5</w:t>
            </w:r>
            <w:r w:rsidRPr="0011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684C54">
        <w:rPr>
          <w:rFonts w:ascii="Times New Roman" w:hAnsi="Times New Roman"/>
          <w:sz w:val="24"/>
          <w:szCs w:val="24"/>
        </w:rPr>
        <w:t>проект</w:t>
      </w:r>
      <w:r w:rsidR="00684C54" w:rsidRPr="002B0B23">
        <w:rPr>
          <w:rFonts w:ascii="Times New Roman" w:hAnsi="Times New Roman"/>
          <w:sz w:val="24"/>
          <w:szCs w:val="24"/>
        </w:rPr>
        <w:t xml:space="preserve"> межевания территории в кадастровом квартале 61:46:001</w:t>
      </w:r>
      <w:r w:rsidR="00684C54">
        <w:rPr>
          <w:rFonts w:ascii="Times New Roman" w:hAnsi="Times New Roman"/>
          <w:sz w:val="24"/>
          <w:szCs w:val="24"/>
        </w:rPr>
        <w:t xml:space="preserve">1401, ограниченной </w:t>
      </w:r>
      <w:r w:rsidR="00684C54" w:rsidRPr="002B0B23">
        <w:rPr>
          <w:rFonts w:ascii="Times New Roman" w:hAnsi="Times New Roman"/>
          <w:sz w:val="24"/>
          <w:szCs w:val="24"/>
        </w:rPr>
        <w:t>пер. Книжным, в границах от</w:t>
      </w:r>
      <w:r w:rsidR="00684C54">
        <w:rPr>
          <w:rFonts w:ascii="Times New Roman" w:hAnsi="Times New Roman"/>
          <w:sz w:val="24"/>
          <w:szCs w:val="24"/>
        </w:rPr>
        <w:t xml:space="preserve"> </w:t>
      </w:r>
      <w:r w:rsidR="00684C54" w:rsidRPr="002B0B23">
        <w:rPr>
          <w:rFonts w:ascii="Times New Roman" w:hAnsi="Times New Roman"/>
          <w:sz w:val="24"/>
          <w:szCs w:val="24"/>
        </w:rPr>
        <w:t xml:space="preserve">ул. </w:t>
      </w:r>
      <w:r w:rsidR="00684C54">
        <w:rPr>
          <w:rFonts w:ascii="Times New Roman" w:hAnsi="Times New Roman"/>
          <w:sz w:val="24"/>
          <w:szCs w:val="24"/>
        </w:rPr>
        <w:t>Кирова до</w:t>
      </w:r>
      <w:r w:rsidR="00684C54" w:rsidRPr="002B0B23">
        <w:rPr>
          <w:rFonts w:ascii="Times New Roman" w:hAnsi="Times New Roman"/>
          <w:sz w:val="24"/>
          <w:szCs w:val="24"/>
        </w:rPr>
        <w:t xml:space="preserve"> ул. Крупской, и от пер. Книжного до</w:t>
      </w:r>
      <w:r w:rsidR="00684C54">
        <w:rPr>
          <w:rFonts w:ascii="Times New Roman" w:hAnsi="Times New Roman"/>
          <w:sz w:val="24"/>
          <w:szCs w:val="24"/>
        </w:rPr>
        <w:t xml:space="preserve"> </w:t>
      </w:r>
      <w:r w:rsidR="00684C54" w:rsidRPr="002B0B23">
        <w:rPr>
          <w:rFonts w:ascii="Times New Roman" w:hAnsi="Times New Roman"/>
          <w:sz w:val="24"/>
          <w:szCs w:val="24"/>
        </w:rPr>
        <w:t>ул. Привокзальной, в районе существующего земельного участка с кадастровым номером 61:46:0011401:381 по адресу: Ростовская область, г. Батайск, пер. Книжный, строение 5</w:t>
      </w:r>
      <w:r w:rsidR="00116E55" w:rsidRPr="00116E55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8348F9">
      <w:pgSz w:w="11906" w:h="16838"/>
      <w:pgMar w:top="1134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37E61"/>
    <w:rsid w:val="00116E55"/>
    <w:rsid w:val="00131764"/>
    <w:rsid w:val="001D1E65"/>
    <w:rsid w:val="001F6C0E"/>
    <w:rsid w:val="0021215F"/>
    <w:rsid w:val="002620A4"/>
    <w:rsid w:val="00285F3D"/>
    <w:rsid w:val="00287BE1"/>
    <w:rsid w:val="002A7219"/>
    <w:rsid w:val="002B0B23"/>
    <w:rsid w:val="002E2134"/>
    <w:rsid w:val="002E2A23"/>
    <w:rsid w:val="003028F6"/>
    <w:rsid w:val="00326EB8"/>
    <w:rsid w:val="00355AAD"/>
    <w:rsid w:val="00370DFE"/>
    <w:rsid w:val="00387BAB"/>
    <w:rsid w:val="003C7581"/>
    <w:rsid w:val="003D4A9B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630B6"/>
    <w:rsid w:val="009751FF"/>
    <w:rsid w:val="00985470"/>
    <w:rsid w:val="009B1398"/>
    <w:rsid w:val="009D36D3"/>
    <w:rsid w:val="009E1E38"/>
    <w:rsid w:val="009E2A66"/>
    <w:rsid w:val="00A13A90"/>
    <w:rsid w:val="00A3722E"/>
    <w:rsid w:val="00AD6EBD"/>
    <w:rsid w:val="00B059AF"/>
    <w:rsid w:val="00B30005"/>
    <w:rsid w:val="00B5483C"/>
    <w:rsid w:val="00B66CE0"/>
    <w:rsid w:val="00B81F6A"/>
    <w:rsid w:val="00BF0D8F"/>
    <w:rsid w:val="00C2071A"/>
    <w:rsid w:val="00C514F0"/>
    <w:rsid w:val="00C8133A"/>
    <w:rsid w:val="00CA645E"/>
    <w:rsid w:val="00CD36D8"/>
    <w:rsid w:val="00CF551A"/>
    <w:rsid w:val="00D01B71"/>
    <w:rsid w:val="00D379C8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2019-09-18T08:18:00Z</cp:lastPrinted>
  <dcterms:created xsi:type="dcterms:W3CDTF">2019-07-08T13:21:00Z</dcterms:created>
  <dcterms:modified xsi:type="dcterms:W3CDTF">2020-03-10T06:17:00Z</dcterms:modified>
</cp:coreProperties>
</file>