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D6B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D6BCE">
        <w:rPr>
          <w:rFonts w:ascii="Times New Roman" w:hAnsi="Times New Roman"/>
          <w:sz w:val="28"/>
          <w:szCs w:val="28"/>
          <w:u w:val="single"/>
        </w:rPr>
        <w:t>пр. Дружбы народов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094301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94301" w:rsidRPr="00410FF9">
        <w:rPr>
          <w:rFonts w:ascii="Times New Roman" w:hAnsi="Times New Roman"/>
          <w:sz w:val="28"/>
          <w:szCs w:val="28"/>
        </w:rPr>
        <w:t>25.04.2022 по 11.05.2022</w:t>
      </w:r>
      <w:r w:rsidR="00094301">
        <w:rPr>
          <w:rFonts w:ascii="Times New Roman" w:hAnsi="Times New Roman"/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CB3C52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034C47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094301" w:rsidRPr="00410FF9">
        <w:rPr>
          <w:rFonts w:ascii="Times New Roman" w:hAnsi="Times New Roman"/>
          <w:sz w:val="28"/>
          <w:szCs w:val="28"/>
          <w:u w:val="single"/>
        </w:rPr>
        <w:t>планировки и проект</w:t>
      </w:r>
      <w:r w:rsidR="00094301">
        <w:rPr>
          <w:rFonts w:ascii="Times New Roman" w:hAnsi="Times New Roman"/>
          <w:sz w:val="28"/>
          <w:szCs w:val="28"/>
          <w:u w:val="single"/>
        </w:rPr>
        <w:t>у</w:t>
      </w:r>
      <w:r w:rsidR="00094301" w:rsidRPr="00410FF9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объекту: "Реконструкция автомобильной дороги по проспекту Дружбы народов с устройством подъезда к кладбищу в г. Батайск, Ростовской области"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12 мая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94301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094301" w:rsidRPr="00410FF9">
        <w:rPr>
          <w:rFonts w:ascii="Times New Roman" w:hAnsi="Times New Roman"/>
          <w:sz w:val="28"/>
          <w:szCs w:val="28"/>
          <w:u w:val="single"/>
        </w:rPr>
        <w:t>планировки и проект</w:t>
      </w:r>
      <w:r w:rsidR="00094301">
        <w:rPr>
          <w:rFonts w:ascii="Times New Roman" w:hAnsi="Times New Roman"/>
          <w:sz w:val="28"/>
          <w:szCs w:val="28"/>
          <w:u w:val="single"/>
        </w:rPr>
        <w:t>у</w:t>
      </w:r>
      <w:r w:rsidR="00094301" w:rsidRPr="00410FF9">
        <w:rPr>
          <w:rFonts w:ascii="Times New Roman" w:hAnsi="Times New Roman"/>
          <w:sz w:val="28"/>
          <w:szCs w:val="28"/>
          <w:u w:val="single"/>
        </w:rPr>
        <w:t xml:space="preserve"> межевания территории по объекту: "Реконструкция автомобильной дороги по проспекту Дружбы народов с устройством подъезда к кладбищу в г. Батайск, Ростовской области"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544"/>
        <w:gridCol w:w="3685"/>
      </w:tblGrid>
      <w:tr w:rsidR="00715C41" w:rsidRPr="001940EF" w:rsidTr="00092D69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092D6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092D69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094301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большинством из членов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092D69">
              <w:rPr>
                <w:rFonts w:ascii="Times New Roman" w:hAnsi="Times New Roman"/>
                <w:sz w:val="28"/>
                <w:szCs w:val="28"/>
              </w:rPr>
              <w:t>и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A438B1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301" w:rsidRPr="00094301">
              <w:rPr>
                <w:rFonts w:ascii="Times New Roman" w:hAnsi="Times New Roman"/>
                <w:sz w:val="28"/>
                <w:szCs w:val="28"/>
              </w:rPr>
              <w:t>планировки и проект межевания территории по объекту: "Реконструкция автомобильной дороги по проспекту Дружбы народов с устройством подъезда к кладбищу в г. Батайск, Ростовской области"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094301" w:rsidRPr="00094301">
        <w:rPr>
          <w:rFonts w:ascii="Times New Roman" w:hAnsi="Times New Roman"/>
          <w:sz w:val="28"/>
          <w:szCs w:val="28"/>
        </w:rPr>
        <w:t>планировки и проект межевания территории по объекту: "Реконструкция автомобильной дороги по проспекту Дружбы народов с устройством подъезда к кладбищу в г. Батайск, Ростовской области"</w:t>
      </w:r>
      <w:r w:rsidR="0009430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0CF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2019-09-18T08:18:00Z</cp:lastPrinted>
  <dcterms:created xsi:type="dcterms:W3CDTF">2019-07-08T13:21:00Z</dcterms:created>
  <dcterms:modified xsi:type="dcterms:W3CDTF">2022-05-17T08:52:00Z</dcterms:modified>
</cp:coreProperties>
</file>