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555CFF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759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759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марта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9AC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5759AC">
        <w:rPr>
          <w:rFonts w:ascii="Times New Roman" w:hAnsi="Times New Roman"/>
          <w:sz w:val="28"/>
          <w:szCs w:val="28"/>
          <w:u w:val="single"/>
        </w:rPr>
        <w:t>. Авиагородок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D73859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D73859" w:rsidRPr="00D73859">
        <w:rPr>
          <w:rFonts w:ascii="Times New Roman" w:hAnsi="Times New Roman"/>
          <w:sz w:val="28"/>
          <w:szCs w:val="28"/>
        </w:rPr>
        <w:t>10.02.2023 по 27.02.2023</w:t>
      </w:r>
      <w:r w:rsidR="00D7385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D73859" w:rsidRPr="00D73859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планировки и проект межевания территории, ограниченной с севера - ул. Пионерской, в востока - </w:t>
      </w:r>
      <w:r w:rsidR="00556DE5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D73859" w:rsidRPr="00D73859">
        <w:rPr>
          <w:rFonts w:ascii="Times New Roman" w:hAnsi="Times New Roman"/>
          <w:sz w:val="28"/>
          <w:szCs w:val="28"/>
          <w:u w:val="single"/>
        </w:rPr>
        <w:t xml:space="preserve">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</w:t>
      </w:r>
      <w:proofErr w:type="gramEnd"/>
      <w:r w:rsidR="00D73859" w:rsidRPr="00D73859">
        <w:rPr>
          <w:rFonts w:ascii="Times New Roman" w:hAnsi="Times New Roman"/>
          <w:sz w:val="28"/>
          <w:szCs w:val="28"/>
          <w:u w:val="single"/>
        </w:rPr>
        <w:t xml:space="preserve"> кадастровым номером 61:46:0012201:4093, включая жилую застройку по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D73859" w:rsidRPr="00D7385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D73859" w:rsidRPr="00D73859">
        <w:rPr>
          <w:rFonts w:ascii="Times New Roman" w:hAnsi="Times New Roman"/>
          <w:sz w:val="28"/>
          <w:szCs w:val="28"/>
          <w:u w:val="single"/>
        </w:rPr>
        <w:t xml:space="preserve">остову-на-Дону", Южный подъезд в районе Авиагородок города Батайска, утвержденный постановлением Администрации города Батайска от 28.05.2018 № 801, постановлением Администрации города Батайска от 11.11.2021 </w:t>
      </w:r>
      <w:r w:rsidR="00D738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3859" w:rsidRPr="00D73859">
        <w:rPr>
          <w:rFonts w:ascii="Times New Roman" w:hAnsi="Times New Roman"/>
          <w:sz w:val="28"/>
          <w:szCs w:val="28"/>
          <w:u w:val="single"/>
        </w:rPr>
        <w:t>№ 2320</w:t>
      </w:r>
      <w:r w:rsidR="00555CFF" w:rsidRPr="00555CFF">
        <w:rPr>
          <w:rFonts w:ascii="Times New Roman" w:hAnsi="Times New Roman"/>
          <w:sz w:val="28"/>
          <w:szCs w:val="28"/>
          <w:u w:val="single"/>
        </w:rPr>
        <w:t>»</w:t>
      </w:r>
      <w:r w:rsidR="006E16DA" w:rsidRPr="00407E0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17CF1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56A1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56A1C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февраля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56A1C" w:rsidRPr="00D73859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территории, ограниченной с севера - ул. Пионерской, в востока -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</w:t>
      </w:r>
      <w:proofErr w:type="gramEnd"/>
      <w:r w:rsidR="00256A1C" w:rsidRPr="00D73859">
        <w:rPr>
          <w:rFonts w:ascii="Times New Roman" w:hAnsi="Times New Roman"/>
          <w:sz w:val="28"/>
          <w:szCs w:val="28"/>
          <w:u w:val="single"/>
        </w:rPr>
        <w:t xml:space="preserve"> по адресу: г. Батайск, Авиагородок, 41-в, с юга - северной стороной земельного участка с кадастровым номером 61:46:0012201:4093, включая жилую застройку по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256A1C" w:rsidRPr="00D73859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256A1C" w:rsidRPr="00D73859">
        <w:rPr>
          <w:rFonts w:ascii="Times New Roman" w:hAnsi="Times New Roman"/>
          <w:sz w:val="28"/>
          <w:szCs w:val="28"/>
          <w:u w:val="single"/>
        </w:rPr>
        <w:t>остову-на-Дону", Южный подъезд в районе Авиагородок города Батайска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126"/>
        <w:gridCol w:w="5386"/>
      </w:tblGrid>
      <w:tr w:rsidR="001755FB" w:rsidRPr="001940EF" w:rsidTr="00D17CF1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D17CF1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D17CF1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407E0F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планировки и проект межевания территории) и отправления ее на доработку отсутствуют. </w:t>
            </w:r>
          </w:p>
          <w:p w:rsidR="001755FB" w:rsidRPr="001940EF" w:rsidRDefault="001755FB" w:rsidP="00256A1C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A1C" w:rsidRPr="00256A1C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планировки и проект межевания территории, ограниченной с севера - </w:t>
            </w:r>
            <w:r w:rsidR="00256A1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56A1C" w:rsidRPr="00256A1C">
              <w:rPr>
                <w:rFonts w:ascii="Times New Roman" w:hAnsi="Times New Roman"/>
                <w:sz w:val="28"/>
                <w:szCs w:val="28"/>
              </w:rPr>
              <w:t>ул. Пионерской, в востока -  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</w:t>
            </w:r>
            <w:proofErr w:type="gramEnd"/>
            <w:r w:rsidR="00256A1C" w:rsidRPr="00256A1C">
              <w:rPr>
                <w:rFonts w:ascii="Times New Roman" w:hAnsi="Times New Roman"/>
                <w:sz w:val="28"/>
                <w:szCs w:val="28"/>
              </w:rPr>
              <w:t xml:space="preserve"> адресу: г. Батайск, Авиагородок, 41-в, с юга - северной стороной земельного участка с кадастровым номером 61:46:0012201:4093, включая жилую застройку по ул. Тенистой, пер. Совхозному, ул. Механизаторов, ул. Центральной, с запада- автомобильной </w:t>
            </w:r>
            <w:r w:rsidR="00256A1C" w:rsidRPr="00256A1C">
              <w:rPr>
                <w:rFonts w:ascii="Times New Roman" w:hAnsi="Times New Roman"/>
                <w:sz w:val="28"/>
                <w:szCs w:val="28"/>
              </w:rPr>
              <w:lastRenderedPageBreak/>
              <w:t>дорогой А-135 "Подъездная дорога от автомобильной дороги М-4 "Дон" к г</w:t>
            </w:r>
            <w:proofErr w:type="gramStart"/>
            <w:r w:rsidR="00256A1C" w:rsidRPr="00256A1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56A1C" w:rsidRPr="00256A1C">
              <w:rPr>
                <w:rFonts w:ascii="Times New Roman" w:hAnsi="Times New Roman"/>
                <w:sz w:val="28"/>
                <w:szCs w:val="28"/>
              </w:rPr>
              <w:t>остову-на-Дону", Южный подъезд в районе Авиагородок города Батайска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56A1C" w:rsidRPr="00256A1C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территории, ограниченной с севера - ул. Пионерской, в востока -   ул. Сливовой,</w:t>
      </w:r>
      <w:r w:rsidR="00256A1C">
        <w:rPr>
          <w:rFonts w:ascii="Times New Roman" w:hAnsi="Times New Roman"/>
          <w:sz w:val="28"/>
          <w:szCs w:val="28"/>
        </w:rPr>
        <w:t xml:space="preserve">              </w:t>
      </w:r>
      <w:r w:rsidR="00256A1C" w:rsidRPr="00256A1C">
        <w:rPr>
          <w:rFonts w:ascii="Times New Roman" w:hAnsi="Times New Roman"/>
          <w:sz w:val="28"/>
          <w:szCs w:val="28"/>
        </w:rPr>
        <w:t xml:space="preserve">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 кадастровым номером 61:46:0012201:4093, включая жилую застройку по</w:t>
      </w:r>
      <w:proofErr w:type="gramEnd"/>
      <w:r w:rsidR="00256A1C" w:rsidRPr="00256A1C">
        <w:rPr>
          <w:rFonts w:ascii="Times New Roman" w:hAnsi="Times New Roman"/>
          <w:sz w:val="28"/>
          <w:szCs w:val="28"/>
        </w:rPr>
        <w:t xml:space="preserve"> </w:t>
      </w:r>
      <w:r w:rsidR="00256A1C">
        <w:rPr>
          <w:rFonts w:ascii="Times New Roman" w:hAnsi="Times New Roman"/>
          <w:sz w:val="28"/>
          <w:szCs w:val="28"/>
        </w:rPr>
        <w:t xml:space="preserve">                        </w:t>
      </w:r>
      <w:r w:rsidR="00256A1C" w:rsidRPr="00256A1C">
        <w:rPr>
          <w:rFonts w:ascii="Times New Roman" w:hAnsi="Times New Roman"/>
          <w:sz w:val="28"/>
          <w:szCs w:val="28"/>
        </w:rPr>
        <w:t>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256A1C" w:rsidRPr="00256A1C">
        <w:rPr>
          <w:rFonts w:ascii="Times New Roman" w:hAnsi="Times New Roman"/>
          <w:sz w:val="28"/>
          <w:szCs w:val="28"/>
        </w:rPr>
        <w:t>.Р</w:t>
      </w:r>
      <w:proofErr w:type="gramEnd"/>
      <w:r w:rsidR="00256A1C" w:rsidRPr="00256A1C">
        <w:rPr>
          <w:rFonts w:ascii="Times New Roman" w:hAnsi="Times New Roman"/>
          <w:sz w:val="28"/>
          <w:szCs w:val="28"/>
        </w:rPr>
        <w:t>остову-на-Дону", Южный подъезд в районе Авиагородок города Батайска</w:t>
      </w:r>
      <w:r w:rsidR="005A1D56">
        <w:rPr>
          <w:rFonts w:ascii="Times New Roman" w:hAnsi="Times New Roman"/>
          <w:sz w:val="28"/>
          <w:szCs w:val="28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7BF4"/>
    <w:rsid w:val="001F6C0E"/>
    <w:rsid w:val="0021215F"/>
    <w:rsid w:val="00212B36"/>
    <w:rsid w:val="00215E9E"/>
    <w:rsid w:val="00221D52"/>
    <w:rsid w:val="00226B64"/>
    <w:rsid w:val="00242B10"/>
    <w:rsid w:val="00256A1C"/>
    <w:rsid w:val="002572DA"/>
    <w:rsid w:val="002620A4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70DFE"/>
    <w:rsid w:val="00382396"/>
    <w:rsid w:val="0038335B"/>
    <w:rsid w:val="003849C2"/>
    <w:rsid w:val="00387BAB"/>
    <w:rsid w:val="003A778C"/>
    <w:rsid w:val="003B166A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A205D"/>
    <w:rsid w:val="00FB0658"/>
    <w:rsid w:val="00FD33CB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353</cp:revision>
  <cp:lastPrinted>2023-02-27T13:10:00Z</cp:lastPrinted>
  <dcterms:created xsi:type="dcterms:W3CDTF">2019-07-08T13:21:00Z</dcterms:created>
  <dcterms:modified xsi:type="dcterms:W3CDTF">2023-03-02T09:28:00Z</dcterms:modified>
</cp:coreProperties>
</file>