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38E" w:rsidRDefault="00630D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00" t="-3003" r="-4800" b="-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5EB" w:rsidRPr="001C35EB" w:rsidRDefault="001C35EB">
      <w:pPr>
        <w:jc w:val="center"/>
        <w:rPr>
          <w:b/>
          <w:spacing w:val="12"/>
          <w:sz w:val="26"/>
          <w:szCs w:val="26"/>
        </w:rPr>
      </w:pPr>
    </w:p>
    <w:p w:rsidR="0056138E" w:rsidRDefault="00630DFA">
      <w:pPr>
        <w:jc w:val="center"/>
        <w:rPr>
          <w:sz w:val="24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6138E" w:rsidRPr="001C35EB" w:rsidRDefault="0056138E">
      <w:pPr>
        <w:jc w:val="center"/>
        <w:rPr>
          <w:sz w:val="26"/>
          <w:szCs w:val="26"/>
        </w:rPr>
      </w:pPr>
    </w:p>
    <w:p w:rsidR="0056138E" w:rsidRDefault="00630DFA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56138E" w:rsidRDefault="0056138E">
      <w:pPr>
        <w:jc w:val="center"/>
        <w:rPr>
          <w:b/>
          <w:spacing w:val="20"/>
          <w:sz w:val="26"/>
          <w:szCs w:val="26"/>
        </w:rPr>
      </w:pPr>
    </w:p>
    <w:p w:rsidR="0056138E" w:rsidRDefault="00630DFA">
      <w:pPr>
        <w:jc w:val="center"/>
        <w:rPr>
          <w:rFonts w:cs="Times New Roman"/>
          <w:spacing w:val="20"/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4F011D">
        <w:rPr>
          <w:rFonts w:cs="Times New Roman"/>
          <w:color w:val="auto"/>
          <w:sz w:val="28"/>
          <w:szCs w:val="28"/>
          <w:u w:val="single"/>
        </w:rPr>
        <w:t>04</w:t>
      </w:r>
      <w:r w:rsidR="004F011D" w:rsidRPr="004F011D">
        <w:rPr>
          <w:rFonts w:cs="Times New Roman"/>
          <w:color w:val="auto"/>
          <w:sz w:val="28"/>
          <w:szCs w:val="28"/>
          <w:u w:val="single"/>
        </w:rPr>
        <w:t>.10.2023</w:t>
      </w:r>
      <w:r w:rsidR="004F011D" w:rsidRPr="004F011D">
        <w:rPr>
          <w:rFonts w:cs="Times New Roman"/>
          <w:color w:val="auto"/>
          <w:sz w:val="28"/>
          <w:szCs w:val="28"/>
        </w:rPr>
        <w:t xml:space="preserve"> № </w:t>
      </w:r>
      <w:r w:rsidR="004F011D">
        <w:rPr>
          <w:rFonts w:cs="Times New Roman"/>
          <w:color w:val="auto"/>
          <w:sz w:val="28"/>
          <w:szCs w:val="28"/>
          <w:u w:val="single"/>
        </w:rPr>
        <w:t>2716</w:t>
      </w:r>
    </w:p>
    <w:p w:rsidR="001C35EB" w:rsidRPr="001C35EB" w:rsidRDefault="001C35EB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6"/>
          <w:szCs w:val="26"/>
        </w:rPr>
      </w:pPr>
    </w:p>
    <w:p w:rsidR="0056138E" w:rsidRDefault="00630DFA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г. Батайск</w:t>
      </w:r>
    </w:p>
    <w:p w:rsidR="0056138E" w:rsidRPr="000D6B86" w:rsidRDefault="0056138E" w:rsidP="001C35EB">
      <w:pPr>
        <w:jc w:val="center"/>
        <w:rPr>
          <w:rFonts w:cs="Times New Roman"/>
          <w:sz w:val="28"/>
          <w:szCs w:val="28"/>
        </w:rPr>
      </w:pP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</w:t>
      </w:r>
    </w:p>
    <w:p w:rsidR="00357799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06.06.2018 № 870</w:t>
      </w:r>
      <w:r w:rsidR="00357799">
        <w:rPr>
          <w:b/>
          <w:bCs/>
          <w:sz w:val="28"/>
          <w:szCs w:val="28"/>
        </w:rPr>
        <w:t xml:space="preserve"> «О формировании фонда </w:t>
      </w:r>
    </w:p>
    <w:p w:rsidR="000D6B86" w:rsidRDefault="00357799" w:rsidP="000D6B86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на счете регионального оператора»</w:t>
      </w:r>
    </w:p>
    <w:p w:rsidR="000D6B86" w:rsidRDefault="000D6B86" w:rsidP="000D6B86">
      <w:pPr>
        <w:pStyle w:val="a5"/>
        <w:spacing w:before="0" w:after="0"/>
        <w:ind w:right="0"/>
        <w:rPr>
          <w:bCs/>
          <w:sz w:val="28"/>
          <w:szCs w:val="28"/>
        </w:rPr>
      </w:pPr>
    </w:p>
    <w:p w:rsidR="000D6B86" w:rsidRPr="000D6B86" w:rsidRDefault="000D6B86" w:rsidP="000D6B86">
      <w:pPr>
        <w:pStyle w:val="a5"/>
        <w:spacing w:before="0" w:after="0"/>
        <w:ind w:right="0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0D6B86">
        <w:rPr>
          <w:rFonts w:cs="Times New Roman"/>
          <w:sz w:val="28"/>
          <w:szCs w:val="28"/>
        </w:rPr>
        <w:t xml:space="preserve">В соответствии с частью 7 статьи 189 ЖК РФ, на основании письма Государственной жилищной инспекции Ростовской области от 05.09.2023 </w:t>
      </w:r>
      <w:r w:rsidRPr="000D6B86">
        <w:rPr>
          <w:rFonts w:cs="Times New Roman"/>
          <w:sz w:val="28"/>
          <w:szCs w:val="28"/>
        </w:rPr>
        <w:br/>
        <w:t xml:space="preserve">№ 37/3351 и руководствуясь Уставом муниципального образования «Город Батайск», Администрация города Батайска </w:t>
      </w:r>
      <w:r w:rsidRPr="000D6B86">
        <w:rPr>
          <w:rFonts w:cs="Times New Roman"/>
          <w:b/>
          <w:sz w:val="28"/>
          <w:szCs w:val="28"/>
        </w:rPr>
        <w:t>постановляет:</w:t>
      </w:r>
    </w:p>
    <w:p w:rsidR="000D6B86" w:rsidRDefault="000D6B86" w:rsidP="001C35EB">
      <w:pPr>
        <w:ind w:left="15" w:hanging="720"/>
        <w:jc w:val="center"/>
        <w:rPr>
          <w:sz w:val="28"/>
          <w:szCs w:val="28"/>
        </w:rPr>
      </w:pPr>
    </w:p>
    <w:p w:rsidR="0056138E" w:rsidRDefault="00630DFA">
      <w:pPr>
        <w:ind w:left="15" w:hanging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в приложение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 постановлению Администрации города Батайска от 06.06.2018 № 870 "О формировании фонда капитального ремонта на счете регионального оператора"</w:t>
      </w:r>
      <w:r w:rsidR="00243CD0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1596">
        <w:rPr>
          <w:rFonts w:cs="Times New Roman"/>
          <w:color w:val="000000"/>
          <w:sz w:val="28"/>
          <w:szCs w:val="28"/>
          <w:shd w:val="clear" w:color="auto" w:fill="FFFFFF"/>
        </w:rPr>
        <w:t xml:space="preserve">изложив его в редакции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0D6B86" w:rsidRPr="00A921AF" w:rsidRDefault="000D6B86" w:rsidP="000D6B86">
      <w:pPr>
        <w:ind w:left="15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</w:rPr>
        <w:tab/>
        <w:t xml:space="preserve">2. Признать утратившим силу постановление Администрации города Батайска от 28.08.2023 № </w:t>
      </w:r>
      <w:r w:rsidRPr="00A921AF">
        <w:rPr>
          <w:rFonts w:cs="Times New Roman"/>
          <w:color w:val="000000"/>
          <w:sz w:val="28"/>
          <w:szCs w:val="28"/>
          <w:shd w:val="clear" w:color="auto" w:fill="FFFFFF"/>
        </w:rPr>
        <w:t>2357 «</w:t>
      </w:r>
      <w:r w:rsidRPr="00A921AF">
        <w:rPr>
          <w:rFonts w:cs="Times New Roman"/>
          <w:color w:val="000000"/>
          <w:sz w:val="28"/>
          <w:szCs w:val="28"/>
          <w:shd w:val="clear" w:color="auto" w:fill="FAF8F5"/>
        </w:rPr>
        <w:t>О внесении изменений в постановление Администрации города Батайска от 06.06.2018 № 870 «О формировании фонда капитального ремонта на счете регионального оператора».</w:t>
      </w:r>
    </w:p>
    <w:p w:rsidR="0056138E" w:rsidRDefault="000D6B86">
      <w:pPr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0DFA">
        <w:rPr>
          <w:sz w:val="28"/>
          <w:szCs w:val="28"/>
        </w:rPr>
        <w:t xml:space="preserve">. Направить надлежащим образом заверенную копию настоящего постановления региональному оператору — некоммерческой организации «Ростовский областной фонд содействия капитальному ремонту». </w:t>
      </w:r>
    </w:p>
    <w:p w:rsidR="0056138E" w:rsidRDefault="000D6B86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DF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138E" w:rsidRDefault="000D6B86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DFA">
        <w:rPr>
          <w:sz w:val="28"/>
          <w:szCs w:val="28"/>
        </w:rPr>
        <w:t xml:space="preserve">. </w:t>
      </w:r>
      <w:proofErr w:type="gramStart"/>
      <w:r w:rsidR="00630DFA">
        <w:rPr>
          <w:sz w:val="28"/>
          <w:szCs w:val="28"/>
        </w:rPr>
        <w:t>Контроль за</w:t>
      </w:r>
      <w:proofErr w:type="gramEnd"/>
      <w:r w:rsidR="00630DFA">
        <w:rPr>
          <w:sz w:val="28"/>
          <w:szCs w:val="28"/>
        </w:rPr>
        <w:t xml:space="preserve"> </w:t>
      </w:r>
      <w:r w:rsidR="001C35EB">
        <w:rPr>
          <w:sz w:val="28"/>
          <w:szCs w:val="28"/>
        </w:rPr>
        <w:t>исполнением</w:t>
      </w:r>
      <w:r w:rsidR="00630DFA">
        <w:rPr>
          <w:sz w:val="28"/>
          <w:szCs w:val="28"/>
        </w:rPr>
        <w:t xml:space="preserve"> настоящего постановления возложить на заместителя главы Администр</w:t>
      </w:r>
      <w:r>
        <w:rPr>
          <w:sz w:val="28"/>
          <w:szCs w:val="28"/>
        </w:rPr>
        <w:t>ации города Батайска по жилищно-</w:t>
      </w:r>
      <w:r w:rsidR="00630DFA">
        <w:rPr>
          <w:sz w:val="28"/>
          <w:szCs w:val="28"/>
        </w:rPr>
        <w:t xml:space="preserve">коммунальному хозяйству </w:t>
      </w:r>
      <w:proofErr w:type="spellStart"/>
      <w:r w:rsidR="0077254E">
        <w:rPr>
          <w:sz w:val="28"/>
          <w:szCs w:val="28"/>
        </w:rPr>
        <w:t>Калганова</w:t>
      </w:r>
      <w:proofErr w:type="spellEnd"/>
      <w:r w:rsidR="0077254E">
        <w:rPr>
          <w:sz w:val="28"/>
          <w:szCs w:val="28"/>
        </w:rPr>
        <w:t xml:space="preserve"> С.В</w:t>
      </w:r>
      <w:r w:rsidR="00630DFA">
        <w:rPr>
          <w:sz w:val="28"/>
          <w:szCs w:val="28"/>
        </w:rPr>
        <w:t>.</w:t>
      </w:r>
    </w:p>
    <w:p w:rsidR="0056138E" w:rsidRDefault="0056138E">
      <w:pPr>
        <w:rPr>
          <w:sz w:val="28"/>
          <w:szCs w:val="28"/>
        </w:rPr>
      </w:pPr>
    </w:p>
    <w:p w:rsidR="0056138E" w:rsidRDefault="009C1D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30D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30DFA">
        <w:rPr>
          <w:sz w:val="28"/>
          <w:szCs w:val="28"/>
        </w:rPr>
        <w:t xml:space="preserve"> Администрации </w:t>
      </w:r>
    </w:p>
    <w:p w:rsidR="0056138E" w:rsidRDefault="00630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                                                      </w:t>
      </w:r>
      <w:r w:rsidR="009C1D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9C1D3A">
        <w:rPr>
          <w:sz w:val="28"/>
          <w:szCs w:val="28"/>
        </w:rPr>
        <w:t>Т.Г</w:t>
      </w:r>
      <w:r>
        <w:rPr>
          <w:sz w:val="28"/>
          <w:szCs w:val="28"/>
        </w:rPr>
        <w:t xml:space="preserve">. </w:t>
      </w:r>
      <w:r w:rsidR="009C1D3A">
        <w:rPr>
          <w:sz w:val="28"/>
          <w:szCs w:val="28"/>
        </w:rPr>
        <w:t>Ермилова</w:t>
      </w:r>
    </w:p>
    <w:p w:rsidR="0056138E" w:rsidRDefault="0056138E">
      <w:pPr>
        <w:jc w:val="both"/>
        <w:rPr>
          <w:sz w:val="28"/>
          <w:szCs w:val="28"/>
        </w:rPr>
      </w:pP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ab/>
      </w: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p w:rsidR="0056138E" w:rsidRDefault="00630DFA" w:rsidP="000D6B86">
      <w:pPr>
        <w:ind w:left="595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:rsidR="0056138E" w:rsidRDefault="00630DFA" w:rsidP="000D6B86">
      <w:pPr>
        <w:ind w:left="595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</w:t>
      </w:r>
    </w:p>
    <w:p w:rsidR="0056138E" w:rsidRDefault="00630DFA" w:rsidP="000D6B86">
      <w:pPr>
        <w:ind w:left="595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</w:t>
      </w:r>
    </w:p>
    <w:p w:rsidR="0056138E" w:rsidRDefault="00630DFA" w:rsidP="000D6B86">
      <w:pPr>
        <w:ind w:left="595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города Батайска</w:t>
      </w:r>
    </w:p>
    <w:p w:rsidR="0056138E" w:rsidRDefault="00630DFA" w:rsidP="000D6B86">
      <w:pPr>
        <w:tabs>
          <w:tab w:val="left" w:pos="2175"/>
        </w:tabs>
        <w:ind w:left="595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от </w:t>
      </w:r>
      <w:r w:rsidR="004F011D">
        <w:rPr>
          <w:rFonts w:cs="Times New Roman"/>
          <w:color w:val="auto"/>
          <w:sz w:val="28"/>
          <w:szCs w:val="28"/>
          <w:u w:val="single"/>
        </w:rPr>
        <w:t>04</w:t>
      </w:r>
      <w:r w:rsidR="004F011D" w:rsidRPr="004F011D">
        <w:rPr>
          <w:rFonts w:cs="Times New Roman"/>
          <w:color w:val="auto"/>
          <w:sz w:val="28"/>
          <w:szCs w:val="28"/>
          <w:u w:val="single"/>
        </w:rPr>
        <w:t>.10.2023</w:t>
      </w:r>
      <w:r w:rsidR="004F011D" w:rsidRPr="004F011D">
        <w:rPr>
          <w:rFonts w:cs="Times New Roman"/>
          <w:color w:val="auto"/>
          <w:sz w:val="28"/>
          <w:szCs w:val="28"/>
        </w:rPr>
        <w:t xml:space="preserve"> № </w:t>
      </w:r>
      <w:r w:rsidR="004F011D">
        <w:rPr>
          <w:rFonts w:cs="Times New Roman"/>
          <w:color w:val="auto"/>
          <w:sz w:val="28"/>
          <w:szCs w:val="28"/>
          <w:u w:val="single"/>
        </w:rPr>
        <w:t>2716</w:t>
      </w:r>
      <w:bookmarkStart w:id="0" w:name="_GoBack"/>
      <w:bookmarkEnd w:id="0"/>
    </w:p>
    <w:p w:rsidR="0056138E" w:rsidRDefault="0056138E">
      <w:pPr>
        <w:widowControl w:val="0"/>
        <w:jc w:val="both"/>
        <w:rPr>
          <w:rFonts w:cs="Times New Roman"/>
          <w:sz w:val="24"/>
          <w:szCs w:val="24"/>
        </w:rPr>
      </w:pPr>
    </w:p>
    <w:p w:rsidR="0077254E" w:rsidRDefault="00630DFA" w:rsidP="0077254E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af0"/>
        <w:tblW w:w="9854" w:type="dxa"/>
        <w:tblLook w:val="04A0" w:firstRow="1" w:lastRow="0" w:firstColumn="1" w:lastColumn="0" w:noHBand="0" w:noVBand="1"/>
      </w:tblPr>
      <w:tblGrid>
        <w:gridCol w:w="675"/>
        <w:gridCol w:w="9179"/>
      </w:tblGrid>
      <w:tr w:rsidR="0077254E" w:rsidTr="002315F7">
        <w:tc>
          <w:tcPr>
            <w:tcW w:w="675" w:type="dxa"/>
          </w:tcPr>
          <w:p w:rsidR="0077254E" w:rsidRDefault="0077254E" w:rsidP="0077254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9179" w:type="dxa"/>
          </w:tcPr>
          <w:p w:rsidR="0077254E" w:rsidRDefault="0077254E" w:rsidP="0077254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77254E" w:rsidTr="002315F7">
        <w:tc>
          <w:tcPr>
            <w:tcW w:w="9854" w:type="dxa"/>
            <w:gridSpan w:val="2"/>
          </w:tcPr>
          <w:p w:rsidR="0077254E" w:rsidRDefault="0077254E" w:rsidP="0077254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образование «Город Батайск»</w:t>
            </w:r>
          </w:p>
        </w:tc>
      </w:tr>
      <w:tr w:rsidR="00B4575C" w:rsidTr="002315F7">
        <w:tc>
          <w:tcPr>
            <w:tcW w:w="675" w:type="dxa"/>
          </w:tcPr>
          <w:p w:rsidR="00B4575C" w:rsidRPr="002315F7" w:rsidRDefault="00B4575C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B4575C" w:rsidRPr="002315F7" w:rsidRDefault="00B4575C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</w:t>
            </w:r>
            <w:r>
              <w:rPr>
                <w:rFonts w:cs="Times New Roman"/>
                <w:color w:val="000000"/>
                <w:sz w:val="28"/>
                <w:szCs w:val="28"/>
              </w:rPr>
              <w:t>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24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25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31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34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. Авиагородок, 3 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40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40а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41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44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Авиагородок,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Северный массив, 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Северный массив, 2/8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 Северный массив,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3а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Добролюбова, 90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11б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2-й,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Оборонный,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Средний тупик, 22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Стадионный, 25а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Учебный,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пл. Железнодорожников,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1-й Пятилетки, 19/309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146В корпус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146В корпус 7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146В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2Г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21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Воровского, 63 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187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191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239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7а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Герцена, 34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Заводская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130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ш. Западное, 17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Индустриальная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Индустриальная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К.Маркса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Маркса,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157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159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188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190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67/78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13/71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13-а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9/1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81-83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195б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197а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197а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201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205</w:t>
            </w:r>
          </w:p>
        </w:tc>
      </w:tr>
      <w:tr w:rsidR="00B4575C" w:rsidTr="002315F7">
        <w:tc>
          <w:tcPr>
            <w:tcW w:w="675" w:type="dxa"/>
          </w:tcPr>
          <w:p w:rsidR="00B4575C" w:rsidRPr="002315F7" w:rsidRDefault="00B4575C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B4575C" w:rsidRPr="002315F7" w:rsidRDefault="00B4575C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113а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1/89А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127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Комсомольская, </w:t>
            </w:r>
            <w:r>
              <w:rPr>
                <w:rFonts w:cs="Times New Roman"/>
                <w:color w:val="000000"/>
                <w:sz w:val="28"/>
                <w:szCs w:val="28"/>
              </w:rPr>
              <w:t>131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66а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87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87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Котова, 12 корпус 2 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12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2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 w:rsidP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Кооперативная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162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1/151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73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158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275/19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 w:rsidP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Леонова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177Б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187а</w:t>
            </w:r>
          </w:p>
        </w:tc>
      </w:tr>
      <w:tr w:rsidR="00B4575C" w:rsidTr="002315F7">
        <w:tc>
          <w:tcPr>
            <w:tcW w:w="675" w:type="dxa"/>
          </w:tcPr>
          <w:p w:rsidR="00B4575C" w:rsidRPr="002315F7" w:rsidRDefault="00B4575C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B4575C" w:rsidRPr="002315F7" w:rsidRDefault="00B4575C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139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166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362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144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280/7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280/7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280/3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2/71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205а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Мичурина,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Можайского, 68/2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3-д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3Д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59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75-77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84 корпус 1 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101В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101Г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149В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1/107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120/38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35/108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2Г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280/10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280/10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280/3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49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49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Привокзальная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32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Пушкина, 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78/162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Речная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2-я, 27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Саратовская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97/16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Северная Звезда, 2 корпус 2 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1в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5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 w:rsidP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Урицкого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47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53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 w:rsidP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D6B86" w:rsidTr="002315F7">
        <w:tc>
          <w:tcPr>
            <w:tcW w:w="675" w:type="dxa"/>
          </w:tcPr>
          <w:p w:rsidR="000D6B86" w:rsidRPr="002315F7" w:rsidRDefault="000D6B86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D6B86" w:rsidRPr="002315F7" w:rsidRDefault="000D6B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65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Цимлянская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39а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Цимлянская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39б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Шмидта, 121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174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188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211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227б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256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39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418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422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424а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426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Южная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40</w:t>
            </w:r>
          </w:p>
        </w:tc>
      </w:tr>
      <w:tr w:rsidR="002315F7" w:rsidTr="002315F7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Южная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44</w:t>
            </w:r>
          </w:p>
        </w:tc>
      </w:tr>
    </w:tbl>
    <w:p w:rsidR="0056138E" w:rsidRDefault="0056138E">
      <w:pPr>
        <w:widowControl w:val="0"/>
        <w:jc w:val="both"/>
        <w:rPr>
          <w:sz w:val="28"/>
          <w:szCs w:val="28"/>
        </w:rPr>
      </w:pPr>
    </w:p>
    <w:p w:rsidR="000D6B86" w:rsidRDefault="000D6B86">
      <w:pPr>
        <w:widowControl w:val="0"/>
        <w:jc w:val="both"/>
        <w:rPr>
          <w:sz w:val="28"/>
          <w:szCs w:val="28"/>
        </w:rPr>
      </w:pPr>
    </w:p>
    <w:p w:rsidR="000D6B86" w:rsidRPr="000D6B86" w:rsidRDefault="000D6B86">
      <w:pPr>
        <w:widowControl w:val="0"/>
        <w:jc w:val="both"/>
        <w:rPr>
          <w:sz w:val="28"/>
          <w:szCs w:val="28"/>
        </w:rPr>
      </w:pPr>
    </w:p>
    <w:p w:rsidR="0056138E" w:rsidRDefault="000D6B8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30DFA">
        <w:rPr>
          <w:sz w:val="28"/>
          <w:szCs w:val="28"/>
        </w:rPr>
        <w:t>ачальник общего отдела</w:t>
      </w:r>
    </w:p>
    <w:p w:rsidR="0056138E" w:rsidRDefault="00630DFA">
      <w:r>
        <w:rPr>
          <w:sz w:val="28"/>
          <w:szCs w:val="28"/>
        </w:rPr>
        <w:t>Админ</w:t>
      </w:r>
      <w:r w:rsidR="00FD5C63">
        <w:rPr>
          <w:sz w:val="28"/>
          <w:szCs w:val="28"/>
        </w:rPr>
        <w:t>истр</w:t>
      </w:r>
      <w:r w:rsidR="000D6B86">
        <w:rPr>
          <w:sz w:val="28"/>
          <w:szCs w:val="28"/>
        </w:rPr>
        <w:t>ации города Батайска</w:t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  <w:t xml:space="preserve"> </w:t>
      </w:r>
      <w:r w:rsidR="00FD5C63">
        <w:rPr>
          <w:sz w:val="28"/>
          <w:szCs w:val="28"/>
        </w:rPr>
        <w:t xml:space="preserve">  В.</w:t>
      </w:r>
      <w:r w:rsidR="000D6B8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0D6B86">
        <w:rPr>
          <w:sz w:val="28"/>
          <w:szCs w:val="28"/>
        </w:rPr>
        <w:t>Мирошникова</w:t>
      </w:r>
      <w:proofErr w:type="spellEnd"/>
    </w:p>
    <w:sectPr w:rsidR="0056138E" w:rsidSect="000D6B86">
      <w:headerReference w:type="default" r:id="rId9"/>
      <w:pgSz w:w="11906" w:h="16838"/>
      <w:pgMar w:top="1134" w:right="567" w:bottom="851" w:left="1701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2A" w:rsidRDefault="0040182A" w:rsidP="001C35EB">
      <w:r>
        <w:separator/>
      </w:r>
    </w:p>
  </w:endnote>
  <w:endnote w:type="continuationSeparator" w:id="0">
    <w:p w:rsidR="0040182A" w:rsidRDefault="0040182A" w:rsidP="001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2A" w:rsidRDefault="0040182A" w:rsidP="001C35EB">
      <w:r>
        <w:separator/>
      </w:r>
    </w:p>
  </w:footnote>
  <w:footnote w:type="continuationSeparator" w:id="0">
    <w:p w:rsidR="0040182A" w:rsidRDefault="0040182A" w:rsidP="001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894644"/>
      <w:docPartObj>
        <w:docPartGallery w:val="Page Numbers (Top of Page)"/>
        <w:docPartUnique/>
      </w:docPartObj>
    </w:sdtPr>
    <w:sdtEndPr/>
    <w:sdtContent>
      <w:p w:rsidR="00630DFA" w:rsidRDefault="00630DFA" w:rsidP="00630DFA">
        <w:pPr>
          <w:pStyle w:val="a9"/>
          <w:jc w:val="center"/>
        </w:pPr>
      </w:p>
      <w:p w:rsidR="00630DFA" w:rsidRDefault="00630DFA" w:rsidP="00630DFA">
        <w:pPr>
          <w:pStyle w:val="a9"/>
          <w:jc w:val="center"/>
        </w:pPr>
      </w:p>
      <w:p w:rsidR="001C35EB" w:rsidRDefault="002F01BC" w:rsidP="00630DFA">
        <w:pPr>
          <w:pStyle w:val="a9"/>
          <w:jc w:val="center"/>
        </w:pPr>
        <w:r>
          <w:fldChar w:fldCharType="begin"/>
        </w:r>
        <w:r w:rsidR="001C35EB">
          <w:instrText>PAGE   \* MERGEFORMAT</w:instrText>
        </w:r>
        <w:r>
          <w:fldChar w:fldCharType="separate"/>
        </w:r>
        <w:r w:rsidR="004F011D">
          <w:rPr>
            <w:noProof/>
          </w:rPr>
          <w:t>2</w:t>
        </w:r>
        <w:r>
          <w:fldChar w:fldCharType="end"/>
        </w:r>
      </w:p>
    </w:sdtContent>
  </w:sdt>
  <w:p w:rsidR="001C35EB" w:rsidRDefault="001C35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311"/>
    <w:multiLevelType w:val="multilevel"/>
    <w:tmpl w:val="9634C6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D5914"/>
    <w:multiLevelType w:val="multilevel"/>
    <w:tmpl w:val="438CCF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A375A2"/>
    <w:multiLevelType w:val="hybridMultilevel"/>
    <w:tmpl w:val="2C645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8E"/>
    <w:rsid w:val="00014AA0"/>
    <w:rsid w:val="000D6B86"/>
    <w:rsid w:val="001012AF"/>
    <w:rsid w:val="001B4935"/>
    <w:rsid w:val="001C35EB"/>
    <w:rsid w:val="002315F7"/>
    <w:rsid w:val="00243CD0"/>
    <w:rsid w:val="00292719"/>
    <w:rsid w:val="002F01BC"/>
    <w:rsid w:val="0031439A"/>
    <w:rsid w:val="00357799"/>
    <w:rsid w:val="00372703"/>
    <w:rsid w:val="0040182A"/>
    <w:rsid w:val="004139DE"/>
    <w:rsid w:val="004F011D"/>
    <w:rsid w:val="0056138E"/>
    <w:rsid w:val="00630DFA"/>
    <w:rsid w:val="00754EEA"/>
    <w:rsid w:val="0077254E"/>
    <w:rsid w:val="007D5B3A"/>
    <w:rsid w:val="008C0CD9"/>
    <w:rsid w:val="00936F31"/>
    <w:rsid w:val="009705E4"/>
    <w:rsid w:val="009C1D3A"/>
    <w:rsid w:val="00B4575C"/>
    <w:rsid w:val="00BA5AAD"/>
    <w:rsid w:val="00BE03A7"/>
    <w:rsid w:val="00C838AA"/>
    <w:rsid w:val="00CB496A"/>
    <w:rsid w:val="00CC5EE9"/>
    <w:rsid w:val="00D715F4"/>
    <w:rsid w:val="00D76375"/>
    <w:rsid w:val="00DF1596"/>
    <w:rsid w:val="00F6026F"/>
    <w:rsid w:val="00F77BF6"/>
    <w:rsid w:val="00FD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0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1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705E4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sid w:val="009705E4"/>
    <w:rPr>
      <w:rFonts w:cs="Mangal"/>
    </w:rPr>
  </w:style>
  <w:style w:type="paragraph" w:styleId="a7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9705E4"/>
  </w:style>
  <w:style w:type="paragraph" w:styleId="ab">
    <w:name w:val="footer"/>
    <w:basedOn w:val="a"/>
    <w:rsid w:val="009705E4"/>
  </w:style>
  <w:style w:type="paragraph" w:customStyle="1" w:styleId="14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qFormat/>
    <w:rsid w:val="009705E4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qFormat/>
    <w:rsid w:val="009705E4"/>
    <w:pPr>
      <w:suppressLineNumbers/>
    </w:pPr>
  </w:style>
  <w:style w:type="paragraph" w:customStyle="1" w:styleId="af">
    <w:name w:val="Заголовок таблицы"/>
    <w:basedOn w:val="ae"/>
    <w:qFormat/>
    <w:rsid w:val="009705E4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1C35EB"/>
    <w:rPr>
      <w:rFonts w:cs="Tms Rmn"/>
      <w:color w:val="00000A"/>
      <w:lang w:eastAsia="zh-CN"/>
    </w:rPr>
  </w:style>
  <w:style w:type="table" w:styleId="af0">
    <w:name w:val="Table Grid"/>
    <w:basedOn w:val="a1"/>
    <w:uiPriority w:val="59"/>
    <w:unhideWhenUsed/>
    <w:rsid w:val="00772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23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0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1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705E4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sid w:val="009705E4"/>
    <w:rPr>
      <w:rFonts w:cs="Mangal"/>
    </w:rPr>
  </w:style>
  <w:style w:type="paragraph" w:styleId="a7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9705E4"/>
  </w:style>
  <w:style w:type="paragraph" w:styleId="ab">
    <w:name w:val="footer"/>
    <w:basedOn w:val="a"/>
    <w:rsid w:val="009705E4"/>
  </w:style>
  <w:style w:type="paragraph" w:customStyle="1" w:styleId="14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qFormat/>
    <w:rsid w:val="009705E4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qFormat/>
    <w:rsid w:val="009705E4"/>
    <w:pPr>
      <w:suppressLineNumbers/>
    </w:pPr>
  </w:style>
  <w:style w:type="paragraph" w:customStyle="1" w:styleId="af">
    <w:name w:val="Заголовок таблицы"/>
    <w:basedOn w:val="ae"/>
    <w:qFormat/>
    <w:rsid w:val="009705E4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1C35EB"/>
    <w:rPr>
      <w:rFonts w:cs="Tms Rmn"/>
      <w:color w:val="00000A"/>
      <w:lang w:eastAsia="zh-CN"/>
    </w:rPr>
  </w:style>
  <w:style w:type="table" w:styleId="af0">
    <w:name w:val="Table Grid"/>
    <w:basedOn w:val="a1"/>
    <w:uiPriority w:val="59"/>
    <w:unhideWhenUsed/>
    <w:rsid w:val="00772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23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Microsoft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Алексеевич</dc:creator>
  <cp:keywords>бланк</cp:keywords>
  <cp:lastModifiedBy>Boiko</cp:lastModifiedBy>
  <cp:revision>2</cp:revision>
  <cp:lastPrinted>2023-08-02T14:35:00Z</cp:lastPrinted>
  <dcterms:created xsi:type="dcterms:W3CDTF">2023-11-09T13:08:00Z</dcterms:created>
  <dcterms:modified xsi:type="dcterms:W3CDTF">2023-11-09T13:08:00Z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