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8BB" w:rsidRDefault="007B78BB" w:rsidP="007B78B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328D7F" wp14:editId="066B0D32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BB" w:rsidRDefault="007B78BB" w:rsidP="007B78BB">
      <w:pPr>
        <w:jc w:val="center"/>
        <w:rPr>
          <w:spacing w:val="30"/>
          <w:sz w:val="26"/>
          <w:szCs w:val="26"/>
        </w:rPr>
      </w:pPr>
    </w:p>
    <w:p w:rsidR="007B78BB" w:rsidRDefault="007B78BB" w:rsidP="007B78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7B78BB" w:rsidRDefault="007B78BB" w:rsidP="007B78BB">
      <w:pPr>
        <w:jc w:val="center"/>
        <w:rPr>
          <w:sz w:val="26"/>
          <w:szCs w:val="26"/>
        </w:rPr>
      </w:pPr>
    </w:p>
    <w:p w:rsidR="007B78BB" w:rsidRDefault="007B78BB" w:rsidP="007B78B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B78BB" w:rsidRDefault="007B78BB" w:rsidP="007B78BB">
      <w:pPr>
        <w:jc w:val="center"/>
        <w:rPr>
          <w:b/>
          <w:spacing w:val="38"/>
          <w:sz w:val="26"/>
          <w:szCs w:val="26"/>
        </w:rPr>
      </w:pPr>
    </w:p>
    <w:p w:rsidR="007B78BB" w:rsidRDefault="007B78BB" w:rsidP="007B7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74E">
        <w:rPr>
          <w:sz w:val="28"/>
          <w:szCs w:val="28"/>
          <w:u w:val="single"/>
        </w:rPr>
        <w:t>03.05.2023</w:t>
      </w:r>
      <w:r>
        <w:rPr>
          <w:sz w:val="28"/>
          <w:szCs w:val="28"/>
        </w:rPr>
        <w:t xml:space="preserve"> № </w:t>
      </w:r>
      <w:r w:rsidR="0020074E">
        <w:rPr>
          <w:sz w:val="28"/>
          <w:szCs w:val="28"/>
          <w:u w:val="single"/>
        </w:rPr>
        <w:t>1172</w:t>
      </w:r>
    </w:p>
    <w:p w:rsidR="007B78BB" w:rsidRPr="00E75AF1" w:rsidRDefault="007B78BB" w:rsidP="007B78BB">
      <w:pPr>
        <w:jc w:val="center"/>
        <w:rPr>
          <w:sz w:val="28"/>
          <w:szCs w:val="28"/>
        </w:rPr>
      </w:pPr>
    </w:p>
    <w:p w:rsidR="007B78BB" w:rsidRDefault="007B78BB" w:rsidP="007B78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«Доступная среда» за 20</w:t>
      </w:r>
      <w:r>
        <w:rPr>
          <w:b/>
          <w:sz w:val="28"/>
          <w:szCs w:val="28"/>
        </w:rPr>
        <w:t>2</w:t>
      </w:r>
      <w:r w:rsidR="00AC6A2D">
        <w:rPr>
          <w:b/>
          <w:sz w:val="28"/>
          <w:szCs w:val="28"/>
        </w:rPr>
        <w:t>2</w:t>
      </w:r>
      <w:r w:rsidRPr="002671D8">
        <w:rPr>
          <w:b/>
          <w:sz w:val="28"/>
          <w:szCs w:val="28"/>
        </w:rPr>
        <w:t xml:space="preserve"> год</w:t>
      </w:r>
    </w:p>
    <w:p w:rsidR="007B78BB" w:rsidRPr="002671D8" w:rsidRDefault="007B78BB" w:rsidP="007B78BB">
      <w:pPr>
        <w:jc w:val="center"/>
        <w:rPr>
          <w:sz w:val="28"/>
          <w:szCs w:val="28"/>
        </w:rPr>
      </w:pPr>
    </w:p>
    <w:p w:rsidR="007B78BB" w:rsidRPr="002671D8" w:rsidRDefault="007B78BB" w:rsidP="007B78BB">
      <w:pPr>
        <w:ind w:firstLine="709"/>
        <w:jc w:val="both"/>
        <w:rPr>
          <w:sz w:val="28"/>
          <w:szCs w:val="28"/>
        </w:rPr>
      </w:pPr>
    </w:p>
    <w:p w:rsidR="007B78BB" w:rsidRPr="002671D8" w:rsidRDefault="007B78BB" w:rsidP="007B78BB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358 «Об утверждении муниципальной программы города Батайска «</w:t>
      </w:r>
      <w:r w:rsidRPr="00907D4F">
        <w:rPr>
          <w:sz w:val="28"/>
          <w:szCs w:val="28"/>
        </w:rPr>
        <w:t xml:space="preserve">Доступная среда», на основании решения Коллегии Администрации города Батайска от </w:t>
      </w:r>
      <w:r w:rsidR="00907D4F" w:rsidRPr="00907D4F">
        <w:rPr>
          <w:sz w:val="28"/>
          <w:szCs w:val="28"/>
        </w:rPr>
        <w:t>22</w:t>
      </w:r>
      <w:r w:rsidRPr="00907D4F">
        <w:rPr>
          <w:sz w:val="28"/>
          <w:szCs w:val="28"/>
        </w:rPr>
        <w:t>.03.202</w:t>
      </w:r>
      <w:r w:rsidR="00907D4F" w:rsidRPr="00907D4F">
        <w:rPr>
          <w:sz w:val="28"/>
          <w:szCs w:val="28"/>
        </w:rPr>
        <w:t>3</w:t>
      </w:r>
      <w:r w:rsidRPr="00907D4F">
        <w:rPr>
          <w:sz w:val="28"/>
          <w:szCs w:val="28"/>
        </w:rPr>
        <w:t xml:space="preserve"> № 2 «Об утверждении отчета о реализации и бюджетной эффективности муниципальной программы</w:t>
      </w:r>
      <w:r w:rsidRPr="00165AF6">
        <w:rPr>
          <w:sz w:val="28"/>
          <w:szCs w:val="28"/>
        </w:rPr>
        <w:t xml:space="preserve"> города Батайска «Доступная среда» за 202</w:t>
      </w:r>
      <w:r w:rsidR="00AC6A2D">
        <w:rPr>
          <w:sz w:val="28"/>
          <w:szCs w:val="28"/>
        </w:rPr>
        <w:t>2</w:t>
      </w:r>
      <w:r w:rsidRPr="00165AF6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AC6A2D">
        <w:rPr>
          <w:sz w:val="28"/>
          <w:szCs w:val="28"/>
        </w:rPr>
        <w:t>2</w:t>
      </w:r>
      <w:r w:rsidRPr="004E7952">
        <w:rPr>
          <w:sz w:val="28"/>
          <w:szCs w:val="28"/>
        </w:rPr>
        <w:t xml:space="preserve"> год согласно приложению.</w:t>
      </w: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2. Разместить отчет о реализации и оценки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AC6A2D">
        <w:rPr>
          <w:sz w:val="28"/>
          <w:szCs w:val="28"/>
        </w:rPr>
        <w:t>2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7B78BB" w:rsidRPr="004E7952" w:rsidRDefault="007B78BB" w:rsidP="007B78BB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 xml:space="preserve">4. Контроль за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7B78BB" w:rsidRDefault="007B78BB" w:rsidP="007B78BB">
      <w:pPr>
        <w:ind w:firstLine="720"/>
        <w:jc w:val="both"/>
        <w:rPr>
          <w:sz w:val="28"/>
          <w:szCs w:val="28"/>
        </w:rPr>
      </w:pPr>
    </w:p>
    <w:p w:rsidR="007B78BB" w:rsidRDefault="007B78BB" w:rsidP="007B78BB">
      <w:pPr>
        <w:ind w:firstLine="720"/>
        <w:jc w:val="both"/>
        <w:rPr>
          <w:sz w:val="28"/>
          <w:szCs w:val="28"/>
        </w:rPr>
      </w:pPr>
    </w:p>
    <w:p w:rsidR="007B78BB" w:rsidRDefault="007B78BB" w:rsidP="007B78B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B78BB" w:rsidRDefault="007B78BB" w:rsidP="007B78BB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              </w:t>
      </w:r>
      <w:r w:rsidR="00AC6A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AC6A2D">
        <w:rPr>
          <w:sz w:val="28"/>
          <w:szCs w:val="28"/>
        </w:rPr>
        <w:t>Р.П. Волошин</w:t>
      </w:r>
    </w:p>
    <w:p w:rsidR="007B78BB" w:rsidRDefault="007B78BB" w:rsidP="007B78BB">
      <w:pPr>
        <w:ind w:firstLine="720"/>
        <w:jc w:val="both"/>
        <w:rPr>
          <w:sz w:val="28"/>
        </w:rPr>
      </w:pPr>
    </w:p>
    <w:p w:rsidR="007B78BB" w:rsidRDefault="007B78BB" w:rsidP="007B78BB">
      <w:pPr>
        <w:ind w:firstLine="720"/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52AF7">
        <w:rPr>
          <w:sz w:val="28"/>
        </w:rPr>
        <w:t xml:space="preserve"> </w:t>
      </w:r>
      <w:r>
        <w:rPr>
          <w:sz w:val="28"/>
        </w:rPr>
        <w:t>защиты</w:t>
      </w: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населения</w:t>
      </w:r>
      <w:r w:rsidRPr="00B52AF7">
        <w:rPr>
          <w:sz w:val="28"/>
        </w:rPr>
        <w:t xml:space="preserve"> </w:t>
      </w:r>
      <w:r>
        <w:rPr>
          <w:sz w:val="28"/>
        </w:rPr>
        <w:t>города Батайска</w:t>
      </w: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B78BB" w:rsidTr="00907D4F">
        <w:tc>
          <w:tcPr>
            <w:tcW w:w="3652" w:type="dxa"/>
          </w:tcPr>
          <w:p w:rsidR="007B78BB" w:rsidRDefault="007B78BB" w:rsidP="00907D4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B78BB" w:rsidRDefault="007B78BB" w:rsidP="00907D4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20074E">
              <w:rPr>
                <w:sz w:val="28"/>
                <w:szCs w:val="28"/>
                <w:lang w:eastAsia="en-US"/>
              </w:rPr>
              <w:t xml:space="preserve"> </w:t>
            </w:r>
            <w:r w:rsidR="0020074E">
              <w:rPr>
                <w:sz w:val="28"/>
                <w:szCs w:val="28"/>
                <w:u w:val="single"/>
                <w:lang w:eastAsia="en-US"/>
              </w:rPr>
              <w:t xml:space="preserve">03.05.2023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20074E">
              <w:rPr>
                <w:sz w:val="28"/>
                <w:szCs w:val="28"/>
                <w:lang w:eastAsia="en-US"/>
              </w:rPr>
              <w:t xml:space="preserve"> </w:t>
            </w:r>
            <w:r w:rsidR="0020074E">
              <w:rPr>
                <w:sz w:val="28"/>
                <w:szCs w:val="28"/>
                <w:u w:val="single"/>
                <w:lang w:eastAsia="en-US"/>
              </w:rPr>
              <w:t>1172</w:t>
            </w:r>
          </w:p>
          <w:p w:rsidR="007B78BB" w:rsidRDefault="007B78BB" w:rsidP="00907D4F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B106C8" w:rsidRDefault="00B106C8" w:rsidP="00974E6C">
      <w:pPr>
        <w:rPr>
          <w:color w:val="0D0D0D"/>
          <w:sz w:val="28"/>
          <w:szCs w:val="28"/>
        </w:rPr>
      </w:pPr>
    </w:p>
    <w:p w:rsidR="00B106C8" w:rsidRDefault="00B106C8" w:rsidP="00974E6C">
      <w:pPr>
        <w:rPr>
          <w:color w:val="0D0D0D"/>
          <w:sz w:val="28"/>
          <w:szCs w:val="28"/>
        </w:rPr>
      </w:pPr>
    </w:p>
    <w:p w:rsidR="00995D8E" w:rsidRPr="00941408" w:rsidRDefault="00995D8E" w:rsidP="00995D8E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Управление социальной защиты населения города Батайска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ОТЧЕТ 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 РЕАЛИЗАЦИИ </w:t>
      </w:r>
      <w:r w:rsidR="00A909A4" w:rsidRPr="00941408">
        <w:rPr>
          <w:b/>
          <w:sz w:val="28"/>
          <w:szCs w:val="28"/>
        </w:rPr>
        <w:t xml:space="preserve">И БЮДЖЕТНОЙ ЭФФЕКТИВНОСТИ </w:t>
      </w:r>
      <w:r w:rsidRPr="00941408">
        <w:rPr>
          <w:b/>
          <w:sz w:val="28"/>
          <w:szCs w:val="28"/>
        </w:rPr>
        <w:t xml:space="preserve">МУНИЦИПАЛЬНОЙ ПРОГРАММЫ ГОРОДА БАТАЙСКА «ДОСТУПНАЯ СРЕДА» 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ЗА 20</w:t>
      </w:r>
      <w:r w:rsidR="003E08D2">
        <w:rPr>
          <w:b/>
          <w:sz w:val="28"/>
          <w:szCs w:val="28"/>
        </w:rPr>
        <w:t>2</w:t>
      </w:r>
      <w:r w:rsidR="00AC6A2D">
        <w:rPr>
          <w:b/>
          <w:sz w:val="28"/>
          <w:szCs w:val="28"/>
        </w:rPr>
        <w:t>2</w:t>
      </w:r>
      <w:r w:rsidRPr="00941408">
        <w:rPr>
          <w:b/>
          <w:sz w:val="28"/>
          <w:szCs w:val="28"/>
        </w:rPr>
        <w:t xml:space="preserve"> ГОД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157A1B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СОДЕРЖАНИЕ</w:t>
      </w:r>
    </w:p>
    <w:p w:rsidR="006A668A" w:rsidRPr="00941408" w:rsidRDefault="006A668A" w:rsidP="00157A1B">
      <w:pPr>
        <w:suppressAutoHyphens/>
        <w:jc w:val="center"/>
        <w:rPr>
          <w:sz w:val="28"/>
          <w:szCs w:val="28"/>
        </w:rPr>
      </w:pPr>
    </w:p>
    <w:p w:rsidR="00157A1B" w:rsidRPr="00941408" w:rsidRDefault="00895C6C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Конкретные р</w:t>
      </w:r>
      <w:r w:rsidR="000B7D10" w:rsidRPr="00941408">
        <w:rPr>
          <w:sz w:val="28"/>
          <w:szCs w:val="28"/>
        </w:rPr>
        <w:t xml:space="preserve">езультаты, </w:t>
      </w:r>
      <w:r w:rsidR="00995D8E" w:rsidRPr="00941408">
        <w:rPr>
          <w:sz w:val="28"/>
          <w:szCs w:val="28"/>
        </w:rPr>
        <w:t xml:space="preserve">достигнутые за </w:t>
      </w:r>
      <w:r w:rsidR="000B7D10" w:rsidRPr="00941408">
        <w:rPr>
          <w:sz w:val="28"/>
          <w:szCs w:val="28"/>
        </w:rPr>
        <w:t>отчетный период</w:t>
      </w:r>
      <w:r w:rsidR="00995D8E" w:rsidRPr="00941408">
        <w:rPr>
          <w:sz w:val="28"/>
          <w:szCs w:val="28"/>
        </w:rPr>
        <w:t>.</w:t>
      </w:r>
    </w:p>
    <w:p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1.1. </w:t>
      </w:r>
      <w:r w:rsidR="000B7D10" w:rsidRPr="00941408">
        <w:rPr>
          <w:sz w:val="28"/>
          <w:szCs w:val="28"/>
        </w:rPr>
        <w:t>Основные результаты, достигнутые в отчетном году;</w:t>
      </w:r>
    </w:p>
    <w:p w:rsidR="000B7D10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1.2. </w:t>
      </w:r>
      <w:r w:rsidR="000B7D10" w:rsidRPr="00941408">
        <w:rPr>
          <w:sz w:val="28"/>
          <w:szCs w:val="28"/>
        </w:rPr>
        <w:t xml:space="preserve">Характеристика вклада основных </w:t>
      </w:r>
      <w:proofErr w:type="gramStart"/>
      <w:r w:rsidR="000B7D10" w:rsidRPr="00941408">
        <w:rPr>
          <w:sz w:val="28"/>
          <w:szCs w:val="28"/>
        </w:rPr>
        <w:t>результатов  в</w:t>
      </w:r>
      <w:proofErr w:type="gramEnd"/>
      <w:r w:rsidR="000B7D10" w:rsidRPr="00941408">
        <w:rPr>
          <w:sz w:val="28"/>
          <w:szCs w:val="28"/>
        </w:rPr>
        <w:t xml:space="preserve"> решение задач и  достижение целей муниципальной программы.</w:t>
      </w:r>
    </w:p>
    <w:p w:rsidR="00995D8E" w:rsidRPr="00941408" w:rsidRDefault="00995D8E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Результаты реализации основных мероприятий </w:t>
      </w:r>
      <w:r w:rsidR="00157A1B" w:rsidRPr="00941408">
        <w:rPr>
          <w:sz w:val="28"/>
          <w:szCs w:val="28"/>
        </w:rPr>
        <w:t>подпрограмм, а также сведения о достижении контрольных событий.</w:t>
      </w:r>
    </w:p>
    <w:p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2.2. Перечень контрольных событий, выполненных и </w:t>
      </w:r>
      <w:proofErr w:type="gramStart"/>
      <w:r w:rsidRPr="00941408">
        <w:rPr>
          <w:sz w:val="28"/>
          <w:szCs w:val="28"/>
        </w:rPr>
        <w:t>невыполненных  в</w:t>
      </w:r>
      <w:proofErr w:type="gramEnd"/>
      <w:r w:rsidRPr="00941408">
        <w:rPr>
          <w:sz w:val="28"/>
          <w:szCs w:val="28"/>
        </w:rPr>
        <w:t xml:space="preserve"> установленные сроки согласно плану реализации.</w:t>
      </w:r>
    </w:p>
    <w:p w:rsidR="00895C6C" w:rsidRPr="00941408" w:rsidRDefault="00895C6C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995D8E" w:rsidRPr="00941408" w:rsidRDefault="003728EB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  <w:r w:rsidR="00157A1B" w:rsidRPr="00941408">
        <w:rPr>
          <w:sz w:val="28"/>
          <w:szCs w:val="28"/>
        </w:rPr>
        <w:t xml:space="preserve"> об</w:t>
      </w:r>
      <w:r w:rsidR="00995D8E" w:rsidRPr="00941408">
        <w:rPr>
          <w:sz w:val="28"/>
          <w:szCs w:val="28"/>
        </w:rPr>
        <w:t xml:space="preserve"> использовани</w:t>
      </w:r>
      <w:r w:rsidR="00157A1B" w:rsidRPr="00941408">
        <w:rPr>
          <w:sz w:val="28"/>
          <w:szCs w:val="28"/>
        </w:rPr>
        <w:t>и</w:t>
      </w:r>
      <w:r w:rsidR="00995D8E" w:rsidRPr="00941408">
        <w:rPr>
          <w:sz w:val="28"/>
          <w:szCs w:val="28"/>
        </w:rPr>
        <w:t xml:space="preserve"> бюджетных ассигнований и внебюджетных средств на </w:t>
      </w:r>
      <w:r w:rsidR="00895C6C" w:rsidRPr="00941408">
        <w:rPr>
          <w:sz w:val="28"/>
          <w:szCs w:val="28"/>
        </w:rPr>
        <w:t>выполнение основных</w:t>
      </w:r>
      <w:r w:rsidR="00995D8E" w:rsidRPr="00941408">
        <w:rPr>
          <w:sz w:val="28"/>
          <w:szCs w:val="28"/>
        </w:rPr>
        <w:t xml:space="preserve"> мероприятий </w:t>
      </w:r>
      <w:r w:rsidR="00895C6C" w:rsidRPr="00941408">
        <w:rPr>
          <w:sz w:val="28"/>
          <w:szCs w:val="28"/>
        </w:rPr>
        <w:t>подпрограмм</w:t>
      </w:r>
      <w:r w:rsidR="00995D8E" w:rsidRPr="00941408">
        <w:rPr>
          <w:sz w:val="28"/>
          <w:szCs w:val="28"/>
        </w:rPr>
        <w:t>.</w:t>
      </w:r>
    </w:p>
    <w:p w:rsidR="00995D8E" w:rsidRPr="00941408" w:rsidRDefault="00895C6C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 достижении значений показателей (индикаторов) муниципальной программы</w:t>
      </w:r>
      <w:r w:rsidR="003728EB" w:rsidRPr="00941408">
        <w:rPr>
          <w:sz w:val="28"/>
          <w:szCs w:val="28"/>
        </w:rPr>
        <w:t>, подпрограмм муниципальной программы</w:t>
      </w:r>
      <w:r w:rsidR="00995D8E" w:rsidRPr="00941408">
        <w:rPr>
          <w:sz w:val="28"/>
          <w:szCs w:val="28"/>
        </w:rPr>
        <w:t>.</w:t>
      </w:r>
    </w:p>
    <w:p w:rsidR="00895C6C" w:rsidRPr="00941408" w:rsidRDefault="00895C6C" w:rsidP="00157A1B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3728EB" w:rsidRPr="00941408" w:rsidRDefault="003728EB" w:rsidP="00157A1B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Предложения по дальнейшей </w:t>
      </w:r>
      <w:proofErr w:type="gramStart"/>
      <w:r w:rsidRPr="00941408">
        <w:rPr>
          <w:sz w:val="28"/>
          <w:szCs w:val="28"/>
        </w:rPr>
        <w:t>реализации  муниципальной</w:t>
      </w:r>
      <w:proofErr w:type="gramEnd"/>
      <w:r w:rsidRPr="00941408">
        <w:rPr>
          <w:sz w:val="28"/>
          <w:szCs w:val="28"/>
        </w:rPr>
        <w:t xml:space="preserve"> программы.</w:t>
      </w:r>
    </w:p>
    <w:p w:rsidR="00157A1B" w:rsidRPr="00941408" w:rsidRDefault="00157A1B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157A1B" w:rsidRPr="00941408" w:rsidRDefault="00157A1B" w:rsidP="003728EB">
      <w:pPr>
        <w:suppressAutoHyphens/>
        <w:ind w:left="-567"/>
        <w:jc w:val="both"/>
        <w:rPr>
          <w:sz w:val="28"/>
          <w:szCs w:val="28"/>
        </w:rPr>
      </w:pPr>
    </w:p>
    <w:p w:rsidR="00995D8E" w:rsidRPr="00941408" w:rsidRDefault="00995D8E" w:rsidP="00157A1B">
      <w:pPr>
        <w:suppressAutoHyphens/>
        <w:ind w:left="-567"/>
        <w:jc w:val="both"/>
        <w:rPr>
          <w:sz w:val="28"/>
          <w:szCs w:val="28"/>
        </w:rPr>
      </w:pPr>
    </w:p>
    <w:p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  <w:u w:val="single"/>
        </w:rPr>
        <w:t>Приложения</w:t>
      </w:r>
      <w:r w:rsidRPr="00941408">
        <w:rPr>
          <w:sz w:val="28"/>
          <w:szCs w:val="28"/>
        </w:rPr>
        <w:t xml:space="preserve"> к отчету о реализации </w:t>
      </w:r>
      <w:r w:rsidR="003167F6" w:rsidRPr="00941408">
        <w:rPr>
          <w:sz w:val="28"/>
          <w:szCs w:val="28"/>
        </w:rPr>
        <w:t xml:space="preserve">и бюджетной эффективности </w:t>
      </w:r>
      <w:r w:rsidRPr="00941408">
        <w:rPr>
          <w:sz w:val="28"/>
          <w:szCs w:val="28"/>
        </w:rPr>
        <w:t>муниципальной программы города Батайска «Доступная среда» за 20</w:t>
      </w:r>
      <w:r w:rsidR="003E08D2">
        <w:rPr>
          <w:sz w:val="28"/>
          <w:szCs w:val="28"/>
        </w:rPr>
        <w:t>2</w:t>
      </w:r>
      <w:r w:rsidR="00AC6A2D">
        <w:rPr>
          <w:sz w:val="28"/>
          <w:szCs w:val="28"/>
        </w:rPr>
        <w:t>2</w:t>
      </w:r>
      <w:r w:rsidRPr="00941408">
        <w:rPr>
          <w:sz w:val="28"/>
          <w:szCs w:val="28"/>
        </w:rPr>
        <w:t xml:space="preserve"> го</w:t>
      </w:r>
      <w:r w:rsidR="003728EB" w:rsidRPr="00941408">
        <w:rPr>
          <w:sz w:val="28"/>
          <w:szCs w:val="28"/>
        </w:rPr>
        <w:t>д:</w:t>
      </w:r>
    </w:p>
    <w:p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1) </w:t>
      </w:r>
      <w:r w:rsidR="006C4502" w:rsidRPr="00941408">
        <w:rPr>
          <w:sz w:val="28"/>
          <w:szCs w:val="28"/>
        </w:rPr>
        <w:t>Сведения о выполнении</w:t>
      </w:r>
      <w:r w:rsidR="003728EB" w:rsidRPr="00941408">
        <w:rPr>
          <w:sz w:val="28"/>
          <w:szCs w:val="28"/>
        </w:rPr>
        <w:t xml:space="preserve"> основных мероприятий подпрограмм </w:t>
      </w:r>
      <w:r w:rsidR="006C4502" w:rsidRPr="00941408">
        <w:rPr>
          <w:sz w:val="28"/>
          <w:szCs w:val="28"/>
        </w:rPr>
        <w:t xml:space="preserve">муниципальной программы, а также </w:t>
      </w:r>
      <w:r w:rsidR="003728EB" w:rsidRPr="00941408">
        <w:rPr>
          <w:sz w:val="28"/>
          <w:szCs w:val="28"/>
        </w:rPr>
        <w:t xml:space="preserve">контрольных событий, </w:t>
      </w:r>
      <w:r w:rsidR="006C4502" w:rsidRPr="00941408">
        <w:rPr>
          <w:sz w:val="28"/>
          <w:szCs w:val="28"/>
        </w:rPr>
        <w:t>муниципальной программы за 20</w:t>
      </w:r>
      <w:r w:rsidR="003E08D2">
        <w:rPr>
          <w:sz w:val="28"/>
          <w:szCs w:val="28"/>
        </w:rPr>
        <w:t>2</w:t>
      </w:r>
      <w:r w:rsidR="00AC6A2D">
        <w:rPr>
          <w:sz w:val="28"/>
          <w:szCs w:val="28"/>
        </w:rPr>
        <w:t>2</w:t>
      </w:r>
      <w:r w:rsidR="006C4502" w:rsidRPr="00941408">
        <w:rPr>
          <w:sz w:val="28"/>
          <w:szCs w:val="28"/>
        </w:rPr>
        <w:t xml:space="preserve"> год</w:t>
      </w:r>
      <w:r w:rsidR="003728EB" w:rsidRPr="00941408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(таблица №</w:t>
      </w:r>
      <w:r w:rsidR="003728EB" w:rsidRPr="00941408">
        <w:rPr>
          <w:sz w:val="28"/>
          <w:szCs w:val="28"/>
        </w:rPr>
        <w:t xml:space="preserve"> 1).</w:t>
      </w:r>
    </w:p>
    <w:p w:rsidR="003728EB" w:rsidRPr="00941408" w:rsidRDefault="00292027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2) Сведения</w:t>
      </w:r>
      <w:r w:rsidR="00995D8E" w:rsidRPr="00941408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об использовании бюджетных ассигнований и внебюджетных средств на</w:t>
      </w:r>
      <w:r w:rsidR="003728EB" w:rsidRPr="00941408">
        <w:rPr>
          <w:sz w:val="28"/>
          <w:szCs w:val="28"/>
        </w:rPr>
        <w:t xml:space="preserve"> </w:t>
      </w:r>
      <w:r w:rsidR="0049510D" w:rsidRPr="00941408">
        <w:rPr>
          <w:sz w:val="28"/>
          <w:szCs w:val="28"/>
        </w:rPr>
        <w:t>реализацию муниципальной программы за 20</w:t>
      </w:r>
      <w:r w:rsidR="003E08D2">
        <w:rPr>
          <w:sz w:val="28"/>
          <w:szCs w:val="28"/>
        </w:rPr>
        <w:t>2</w:t>
      </w:r>
      <w:r w:rsidR="00AC6A2D">
        <w:rPr>
          <w:sz w:val="28"/>
          <w:szCs w:val="28"/>
        </w:rPr>
        <w:t>2</w:t>
      </w:r>
      <w:r w:rsidR="0049510D" w:rsidRPr="00941408">
        <w:rPr>
          <w:sz w:val="28"/>
          <w:szCs w:val="28"/>
        </w:rPr>
        <w:t xml:space="preserve"> год</w:t>
      </w:r>
      <w:r w:rsidR="006A668A" w:rsidRPr="00941408">
        <w:rPr>
          <w:sz w:val="28"/>
          <w:szCs w:val="28"/>
        </w:rPr>
        <w:t xml:space="preserve"> </w:t>
      </w:r>
      <w:r w:rsidR="003728EB" w:rsidRPr="00941408">
        <w:rPr>
          <w:sz w:val="28"/>
          <w:szCs w:val="28"/>
        </w:rPr>
        <w:t>(таблица № 2).</w:t>
      </w:r>
    </w:p>
    <w:p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3) </w:t>
      </w:r>
      <w:r w:rsidR="006A668A" w:rsidRPr="00941408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</w:t>
      </w:r>
      <w:r w:rsidR="003728EB" w:rsidRPr="00941408">
        <w:rPr>
          <w:sz w:val="28"/>
          <w:szCs w:val="28"/>
        </w:rPr>
        <w:t>(таблица № 3).</w:t>
      </w:r>
    </w:p>
    <w:p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4) Информация о возникновении экономии бюджетных ассигнований на реализацию основн</w:t>
      </w:r>
      <w:r w:rsidR="00292027" w:rsidRPr="00941408">
        <w:rPr>
          <w:sz w:val="28"/>
          <w:szCs w:val="28"/>
        </w:rPr>
        <w:t>ых</w:t>
      </w:r>
      <w:r w:rsidRPr="00941408">
        <w:rPr>
          <w:sz w:val="28"/>
          <w:szCs w:val="28"/>
        </w:rPr>
        <w:t xml:space="preserve"> мероприяти</w:t>
      </w:r>
      <w:r w:rsidR="00292027" w:rsidRPr="00941408">
        <w:rPr>
          <w:sz w:val="28"/>
          <w:szCs w:val="28"/>
        </w:rPr>
        <w:t>й</w:t>
      </w:r>
      <w:r w:rsidRPr="00941408">
        <w:rPr>
          <w:sz w:val="28"/>
          <w:szCs w:val="28"/>
        </w:rPr>
        <w:t xml:space="preserve"> </w:t>
      </w:r>
      <w:r w:rsidR="00292027" w:rsidRPr="00941408">
        <w:rPr>
          <w:sz w:val="28"/>
          <w:szCs w:val="28"/>
        </w:rPr>
        <w:t>подпрограмм муниципальной программы, в том числе</w:t>
      </w:r>
      <w:r w:rsidRPr="00941408">
        <w:rPr>
          <w:sz w:val="28"/>
          <w:szCs w:val="28"/>
        </w:rPr>
        <w:t xml:space="preserve"> в результате проведен</w:t>
      </w:r>
      <w:r w:rsidR="00292027" w:rsidRPr="00941408">
        <w:rPr>
          <w:sz w:val="28"/>
          <w:szCs w:val="28"/>
        </w:rPr>
        <w:t>ия</w:t>
      </w:r>
      <w:r w:rsidRPr="00941408">
        <w:rPr>
          <w:sz w:val="28"/>
          <w:szCs w:val="28"/>
        </w:rPr>
        <w:t xml:space="preserve"> </w:t>
      </w:r>
      <w:r w:rsidR="00292027" w:rsidRPr="00941408">
        <w:rPr>
          <w:sz w:val="28"/>
          <w:szCs w:val="28"/>
        </w:rPr>
        <w:t>закупок</w:t>
      </w:r>
      <w:r w:rsidRPr="00941408">
        <w:rPr>
          <w:sz w:val="28"/>
          <w:szCs w:val="28"/>
        </w:rPr>
        <w:t>, при условии его исполнения в полном объеме</w:t>
      </w:r>
      <w:r w:rsidR="003728EB" w:rsidRPr="00941408">
        <w:rPr>
          <w:sz w:val="28"/>
          <w:szCs w:val="28"/>
        </w:rPr>
        <w:t xml:space="preserve"> в отчетном году (таблица № 4).</w:t>
      </w:r>
    </w:p>
    <w:p w:rsidR="006A668A" w:rsidRPr="00941408" w:rsidRDefault="006A668A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6A668A" w:rsidRPr="00941408" w:rsidRDefault="006A668A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lastRenderedPageBreak/>
        <w:t>I</w:t>
      </w:r>
      <w:r w:rsidRPr="00941408">
        <w:rPr>
          <w:b/>
          <w:sz w:val="28"/>
          <w:szCs w:val="28"/>
        </w:rPr>
        <w:t>. Конкретные результаты, достигнутые за отчетный период.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Целью муниципальной программы города Батайска «Доступная среда»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 в соответствии с меняющимися запросами населения и перспективными задачами развития города.</w:t>
      </w: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</w:p>
    <w:p w:rsidR="00907D4F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Основные результаты, достигнутые в отчетном году:</w:t>
      </w:r>
      <w:r>
        <w:rPr>
          <w:sz w:val="28"/>
          <w:szCs w:val="28"/>
        </w:rPr>
        <w:t xml:space="preserve"> </w:t>
      </w:r>
    </w:p>
    <w:p w:rsidR="00907D4F" w:rsidRPr="00733F92" w:rsidRDefault="00907D4F" w:rsidP="00907D4F">
      <w:pPr>
        <w:shd w:val="clear" w:color="auto" w:fill="FFFFFF"/>
        <w:tabs>
          <w:tab w:val="left" w:pos="7843"/>
        </w:tabs>
        <w:ind w:firstLine="709"/>
        <w:jc w:val="both"/>
        <w:rPr>
          <w:sz w:val="28"/>
          <w:szCs w:val="28"/>
        </w:rPr>
      </w:pPr>
      <w:r w:rsidRPr="00733F92">
        <w:rPr>
          <w:sz w:val="28"/>
          <w:szCs w:val="28"/>
        </w:rPr>
        <w:t xml:space="preserve">Полномочия по исполнению мероприятия </w:t>
      </w:r>
      <w:r>
        <w:rPr>
          <w:sz w:val="28"/>
          <w:szCs w:val="28"/>
        </w:rPr>
        <w:t>«</w:t>
      </w:r>
      <w:r w:rsidRPr="00941408">
        <w:rPr>
          <w:sz w:val="28"/>
          <w:szCs w:val="28"/>
        </w:rPr>
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</w:t>
      </w:r>
      <w:r>
        <w:rPr>
          <w:sz w:val="28"/>
          <w:szCs w:val="28"/>
        </w:rPr>
        <w:t xml:space="preserve">в по основному мероприятию 2.1.» </w:t>
      </w:r>
      <w:r w:rsidRPr="00733F92">
        <w:rPr>
          <w:sz w:val="28"/>
          <w:szCs w:val="28"/>
        </w:rPr>
        <w:t>прекращены с 01 января 2022 года, в связи с их передачей на исполнение в Пенсионный фонд Российской Федерации, других мероприятий в отношении УСЗН г. Батайска не установлено.</w:t>
      </w: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Реализация основных мероприятий,</w:t>
      </w:r>
      <w:r>
        <w:rPr>
          <w:sz w:val="28"/>
          <w:szCs w:val="28"/>
          <w:lang w:eastAsia="ar-SA"/>
        </w:rPr>
        <w:t xml:space="preserve"> а также проведение внепрограммных мероприятий</w:t>
      </w:r>
      <w:r w:rsidRPr="00941408">
        <w:rPr>
          <w:sz w:val="28"/>
          <w:szCs w:val="28"/>
          <w:lang w:eastAsia="ar-SA"/>
        </w:rPr>
        <w:t xml:space="preserve"> позволяет формировать </w:t>
      </w:r>
      <w:r>
        <w:rPr>
          <w:sz w:val="28"/>
          <w:szCs w:val="28"/>
          <w:lang w:eastAsia="ar-SA"/>
        </w:rPr>
        <w:t xml:space="preserve">положительное отношение инвалидов и других маломобильных групп населения к </w:t>
      </w:r>
      <w:r w:rsidRPr="00941408">
        <w:rPr>
          <w:sz w:val="28"/>
          <w:szCs w:val="28"/>
          <w:lang w:eastAsia="ar-SA"/>
        </w:rPr>
        <w:t>условия</w:t>
      </w:r>
      <w:r>
        <w:rPr>
          <w:sz w:val="28"/>
          <w:szCs w:val="28"/>
          <w:lang w:eastAsia="ar-SA"/>
        </w:rPr>
        <w:t>м</w:t>
      </w:r>
      <w:r w:rsidRPr="00941408">
        <w:rPr>
          <w:sz w:val="28"/>
          <w:szCs w:val="28"/>
          <w:lang w:eastAsia="ar-SA"/>
        </w:rPr>
        <w:t xml:space="preserve"> беспрепятственного доступа к </w:t>
      </w:r>
      <w:r>
        <w:rPr>
          <w:sz w:val="28"/>
          <w:szCs w:val="28"/>
          <w:lang w:eastAsia="ar-SA"/>
        </w:rPr>
        <w:t xml:space="preserve">получаемым услугам и </w:t>
      </w:r>
      <w:r w:rsidRPr="00941408">
        <w:rPr>
          <w:sz w:val="28"/>
          <w:szCs w:val="28"/>
          <w:lang w:eastAsia="ar-SA"/>
        </w:rPr>
        <w:t>объектам в приоритетных сферах жизнедеятельности инвалидов и други</w:t>
      </w:r>
      <w:r>
        <w:rPr>
          <w:sz w:val="28"/>
          <w:szCs w:val="28"/>
          <w:lang w:eastAsia="ar-SA"/>
        </w:rPr>
        <w:t>х маломобильных групп населения</w:t>
      </w:r>
      <w:r w:rsidRPr="00941408">
        <w:rPr>
          <w:sz w:val="28"/>
          <w:szCs w:val="28"/>
          <w:lang w:eastAsia="ar-SA"/>
        </w:rPr>
        <w:t>.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города, общества, страны.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С учетом текущего состояния доступности объектов и услуг для инвалидов и других маломобильных групп населения целью Программы </w:t>
      </w:r>
      <w:proofErr w:type="gramStart"/>
      <w:r w:rsidRPr="00941408">
        <w:rPr>
          <w:sz w:val="28"/>
          <w:szCs w:val="28"/>
          <w:lang w:eastAsia="ar-SA"/>
        </w:rPr>
        <w:t>стало  обеспечение</w:t>
      </w:r>
      <w:proofErr w:type="gramEnd"/>
      <w:r w:rsidRPr="00941408">
        <w:rPr>
          <w:sz w:val="28"/>
          <w:szCs w:val="28"/>
          <w:lang w:eastAsia="ar-SA"/>
        </w:rPr>
        <w:t xml:space="preserve"> беспрепятственного доступа к приоритетным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Батайска.</w:t>
      </w:r>
    </w:p>
    <w:p w:rsidR="00907D4F" w:rsidRPr="00941408" w:rsidRDefault="00907D4F" w:rsidP="00907D4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Для достижения поставленной цели необходимо решение следующ</w:t>
      </w:r>
      <w:r>
        <w:rPr>
          <w:sz w:val="28"/>
          <w:szCs w:val="28"/>
          <w:lang w:eastAsia="ar-SA"/>
        </w:rPr>
        <w:t>ей</w:t>
      </w:r>
      <w:r w:rsidRPr="00941408">
        <w:rPr>
          <w:sz w:val="28"/>
          <w:szCs w:val="28"/>
          <w:lang w:eastAsia="ar-SA"/>
        </w:rPr>
        <w:t xml:space="preserve"> основн</w:t>
      </w:r>
      <w:r>
        <w:rPr>
          <w:sz w:val="28"/>
          <w:szCs w:val="28"/>
          <w:lang w:eastAsia="ar-SA"/>
        </w:rPr>
        <w:t>ой</w:t>
      </w:r>
      <w:r w:rsidRPr="00941408">
        <w:rPr>
          <w:sz w:val="28"/>
          <w:szCs w:val="28"/>
          <w:lang w:eastAsia="ar-SA"/>
        </w:rPr>
        <w:t xml:space="preserve"> задач</w:t>
      </w:r>
      <w:r>
        <w:rPr>
          <w:sz w:val="28"/>
          <w:szCs w:val="28"/>
          <w:lang w:eastAsia="ar-SA"/>
        </w:rPr>
        <w:t>и</w:t>
      </w:r>
      <w:r w:rsidRPr="00941408">
        <w:rPr>
          <w:sz w:val="28"/>
          <w:szCs w:val="28"/>
          <w:lang w:eastAsia="ar-SA"/>
        </w:rPr>
        <w:t>:</w:t>
      </w:r>
    </w:p>
    <w:p w:rsidR="00907D4F" w:rsidRPr="00941408" w:rsidRDefault="00907D4F" w:rsidP="00907D4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lastRenderedPageBreak/>
        <w:t>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- </w:t>
      </w:r>
      <w:r w:rsidRPr="00941408">
        <w:rPr>
          <w:sz w:val="28"/>
          <w:szCs w:val="28"/>
          <w:lang w:eastAsia="ar-SA"/>
        </w:rPr>
        <w:t>создание доступной среды для инвалидов для реализации своих прав и свобод, и их полноценному участию в жизни страны.</w:t>
      </w:r>
    </w:p>
    <w:p w:rsidR="00907D4F" w:rsidRPr="00941408" w:rsidRDefault="00907D4F" w:rsidP="00907D4F">
      <w:pPr>
        <w:pStyle w:val="af3"/>
        <w:jc w:val="center"/>
        <w:rPr>
          <w:sz w:val="28"/>
          <w:szCs w:val="28"/>
        </w:rPr>
      </w:pP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</w:t>
      </w:r>
      <w:r w:rsidRPr="00941408">
        <w:rPr>
          <w:b/>
          <w:sz w:val="28"/>
          <w:szCs w:val="28"/>
        </w:rPr>
        <w:t>. Результаты реализации основных мероприятий подпрограмм,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а также сведения о достижении контрольных событий.</w:t>
      </w:r>
    </w:p>
    <w:p w:rsidR="00907D4F" w:rsidRPr="00941408" w:rsidRDefault="00907D4F" w:rsidP="00907D4F">
      <w:pPr>
        <w:ind w:firstLine="708"/>
        <w:jc w:val="center"/>
        <w:rPr>
          <w:sz w:val="28"/>
          <w:szCs w:val="28"/>
        </w:rPr>
      </w:pP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Муниципальная программа города Батайска «Доступная среда» включает в себя 2 подпрограммы:</w:t>
      </w: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-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населения».</w:t>
      </w: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- Подпрограмма 2 «Социальная интеграция инвалидов и других маломобильных групп населения в обществе».</w:t>
      </w:r>
    </w:p>
    <w:p w:rsidR="00907D4F" w:rsidRPr="00941408" w:rsidRDefault="00907D4F" w:rsidP="00907D4F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Первая подпрограмма предусматривает наиболее приоритетные направления государственной политики по формированию условий для беспрепятственного доступа к приоритетным </w:t>
      </w:r>
      <w:r>
        <w:rPr>
          <w:bCs/>
          <w:sz w:val="28"/>
          <w:szCs w:val="28"/>
        </w:rPr>
        <w:t xml:space="preserve">услугам и </w:t>
      </w:r>
      <w:r w:rsidRPr="00941408">
        <w:rPr>
          <w:bCs/>
          <w:sz w:val="28"/>
          <w:szCs w:val="28"/>
        </w:rPr>
        <w:t>объектам социальной инфраструктуры, в особенности доступа к ним детьми-инвалидами.</w:t>
      </w:r>
    </w:p>
    <w:p w:rsidR="00907D4F" w:rsidRPr="00941408" w:rsidRDefault="00907D4F" w:rsidP="00907D4F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Вторая подпрограмма</w:t>
      </w:r>
      <w:r w:rsidRPr="00D141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фактически прекратила свое действие, так как имела всего одно мероприятие «</w:t>
      </w:r>
      <w:r w:rsidRPr="00941408">
        <w:rPr>
          <w:sz w:val="28"/>
          <w:szCs w:val="28"/>
        </w:rPr>
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</w:t>
      </w:r>
      <w:r>
        <w:rPr>
          <w:sz w:val="28"/>
          <w:szCs w:val="28"/>
        </w:rPr>
        <w:t>в»</w:t>
      </w:r>
      <w:r>
        <w:rPr>
          <w:bCs/>
          <w:sz w:val="28"/>
          <w:szCs w:val="28"/>
        </w:rPr>
        <w:t>, которое с 01.01.2022 года передано на исполнение в Пенсионный Фонд Российской Федерации.</w:t>
      </w:r>
    </w:p>
    <w:p w:rsidR="00907D4F" w:rsidRPr="00941408" w:rsidRDefault="00907D4F" w:rsidP="00907D4F">
      <w:pPr>
        <w:ind w:firstLine="708"/>
        <w:jc w:val="both"/>
        <w:rPr>
          <w:bCs/>
          <w:sz w:val="28"/>
          <w:szCs w:val="28"/>
        </w:rPr>
      </w:pPr>
    </w:p>
    <w:p w:rsidR="00907D4F" w:rsidRPr="00941408" w:rsidRDefault="00907D4F" w:rsidP="00907D4F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907D4F" w:rsidRPr="00941408" w:rsidRDefault="00907D4F" w:rsidP="00907D4F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обеспечения доступной среды для жизнедеятельности инвалидов и других маломобильных групп населения.</w:t>
      </w: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рамках реализации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в отчетном году деятельность, направленная на </w:t>
      </w:r>
      <w:r>
        <w:rPr>
          <w:sz w:val="28"/>
          <w:szCs w:val="28"/>
        </w:rPr>
        <w:t xml:space="preserve">обеспечение беспрепятственного </w:t>
      </w:r>
      <w:r w:rsidRPr="00941408">
        <w:rPr>
          <w:sz w:val="28"/>
          <w:szCs w:val="28"/>
        </w:rPr>
        <w:t>доступа инвалидов и других маломобильных групп населения к объектам социальной инфраструктуры</w:t>
      </w:r>
      <w:r w:rsidRPr="00E3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941408">
        <w:rPr>
          <w:sz w:val="28"/>
          <w:szCs w:val="28"/>
        </w:rPr>
        <w:t>осуществлялась</w:t>
      </w:r>
      <w:r>
        <w:rPr>
          <w:sz w:val="28"/>
          <w:szCs w:val="28"/>
        </w:rPr>
        <w:t xml:space="preserve">, в связи с тем, что адаптационные мероприятия объектов </w:t>
      </w:r>
      <w:r>
        <w:rPr>
          <w:sz w:val="28"/>
          <w:szCs w:val="28"/>
        </w:rPr>
        <w:lastRenderedPageBreak/>
        <w:t>социальной инфраструктуры в виде проведения работ по адаптации объектов для инвалидов и других МГН в сферах образования, культуры и социальной защиты населения были проведены в период с 2013 по 2017 годы, тем самым обеспечив доступностью своих зданий для инвалидов и МНГ</w:t>
      </w:r>
      <w:r w:rsidRPr="00941408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Такими объектами являются общеобразовательные учреждения (школы, лицеи, гимназии), учреждения культуры (дворцы культуры, музыкальные и художественные школы, библиотеки).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имеет 9 основных мероприятия, </w:t>
      </w:r>
      <w:r>
        <w:rPr>
          <w:sz w:val="28"/>
          <w:szCs w:val="28"/>
        </w:rPr>
        <w:t xml:space="preserve">по которым главными распорядителями бюджетных средств, являющихся участниками программы </w:t>
      </w:r>
      <w:proofErr w:type="gramStart"/>
      <w:r>
        <w:rPr>
          <w:sz w:val="28"/>
          <w:szCs w:val="28"/>
        </w:rPr>
        <w:t>в 2022 году</w:t>
      </w:r>
      <w:proofErr w:type="gramEnd"/>
      <w:r>
        <w:rPr>
          <w:sz w:val="28"/>
          <w:szCs w:val="28"/>
        </w:rPr>
        <w:t xml:space="preserve"> не было запланировано лимитов бюджетных обязательств на их реализацию. По мероприятия, предусматривающим адаптацию объектов здравоохранения, мероприятия реализованы частично путем проведения выборочного ремонта зданий поликлиник, проведенного в рамках выделенных лимитов на работы по адаптации, который осуществлялся в период с 2013 по 2018 годы.</w:t>
      </w: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рамках реализации Подпрограммы 2 «Социальная интеграция инвалидов и других маломобильных групп населения в обществе» в отчетном году деятельность по выплате компенсаций инвалидам страховых премий по договорам обязательного страхования гражданской ответственности владельцев транспортных средств</w:t>
      </w:r>
      <w:r w:rsidRPr="00D14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941408">
        <w:rPr>
          <w:sz w:val="28"/>
          <w:szCs w:val="28"/>
        </w:rPr>
        <w:t>осуществлялась</w:t>
      </w:r>
      <w:r>
        <w:rPr>
          <w:sz w:val="28"/>
          <w:szCs w:val="28"/>
        </w:rPr>
        <w:t xml:space="preserve"> по причине прекращения полномочий участника программы, в связи с их передачей на исполнение в Пенсионный фонд Российской Федерации</w:t>
      </w:r>
      <w:r w:rsidRPr="00941408">
        <w:rPr>
          <w:sz w:val="28"/>
          <w:szCs w:val="28"/>
        </w:rPr>
        <w:t>.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Подпрограмма име</w:t>
      </w:r>
      <w:r>
        <w:rPr>
          <w:sz w:val="28"/>
          <w:szCs w:val="28"/>
        </w:rPr>
        <w:t>ла</w:t>
      </w:r>
      <w:r w:rsidRPr="00941408">
        <w:rPr>
          <w:sz w:val="28"/>
          <w:szCs w:val="28"/>
        </w:rPr>
        <w:t xml:space="preserve"> одно основное мероприятие. 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Контрольн</w:t>
      </w:r>
      <w:r>
        <w:rPr>
          <w:sz w:val="28"/>
          <w:szCs w:val="28"/>
        </w:rPr>
        <w:t>ые</w:t>
      </w:r>
      <w:r w:rsidRPr="00941408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я</w:t>
      </w:r>
      <w:r w:rsidRPr="00941408">
        <w:rPr>
          <w:sz w:val="28"/>
          <w:szCs w:val="28"/>
        </w:rPr>
        <w:t xml:space="preserve"> по основн</w:t>
      </w:r>
      <w:r>
        <w:rPr>
          <w:sz w:val="28"/>
          <w:szCs w:val="28"/>
        </w:rPr>
        <w:t>ым</w:t>
      </w:r>
      <w:r w:rsidRPr="0094140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</w:t>
      </w:r>
      <w:r w:rsidRPr="0094140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182B67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2022 год представлены в таблице № 1.</w:t>
      </w:r>
    </w:p>
    <w:p w:rsidR="00907D4F" w:rsidRPr="00941408" w:rsidRDefault="00907D4F" w:rsidP="00907D4F">
      <w:pPr>
        <w:pStyle w:val="af3"/>
        <w:jc w:val="center"/>
        <w:rPr>
          <w:sz w:val="28"/>
          <w:szCs w:val="28"/>
        </w:rPr>
      </w:pP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III</w:t>
      </w:r>
      <w:r w:rsidRPr="00941408">
        <w:rPr>
          <w:b/>
          <w:sz w:val="28"/>
          <w:szCs w:val="28"/>
        </w:rPr>
        <w:t>. Анализ факторов, повлиявших на ход реализации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:rsidR="00907D4F" w:rsidRPr="00941408" w:rsidRDefault="00907D4F" w:rsidP="00907D4F">
      <w:pPr>
        <w:pStyle w:val="af3"/>
        <w:jc w:val="center"/>
        <w:rPr>
          <w:sz w:val="28"/>
          <w:szCs w:val="28"/>
        </w:rPr>
      </w:pPr>
    </w:p>
    <w:p w:rsidR="00907D4F" w:rsidRDefault="00907D4F" w:rsidP="00907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на 2022 год не предусмотрено. Плановые мероприятия реализованы в полном объеме. В ходе реализации мероприятий проведено анонимное анкетирование в количестве 40 человек.</w:t>
      </w:r>
    </w:p>
    <w:p w:rsidR="00907D4F" w:rsidRDefault="00907D4F" w:rsidP="00907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конструктивные элементы, предназначенные для адаптации объектов и услуг для инвалидов и других МНГ, в настоящее время не требуют какого-либо ремонта.</w:t>
      </w:r>
    </w:p>
    <w:p w:rsidR="00907D4F" w:rsidRDefault="00907D4F" w:rsidP="00907D4F">
      <w:pPr>
        <w:ind w:firstLine="708"/>
        <w:jc w:val="both"/>
        <w:rPr>
          <w:sz w:val="28"/>
          <w:szCs w:val="28"/>
        </w:rPr>
      </w:pPr>
    </w:p>
    <w:p w:rsidR="00907D4F" w:rsidRDefault="00907D4F" w:rsidP="00907D4F">
      <w:pPr>
        <w:ind w:firstLine="708"/>
        <w:jc w:val="both"/>
        <w:rPr>
          <w:sz w:val="28"/>
          <w:szCs w:val="28"/>
        </w:rPr>
      </w:pPr>
    </w:p>
    <w:p w:rsidR="00907D4F" w:rsidRDefault="00907D4F" w:rsidP="00907D4F">
      <w:pPr>
        <w:ind w:firstLine="708"/>
        <w:jc w:val="both"/>
        <w:rPr>
          <w:sz w:val="28"/>
          <w:szCs w:val="28"/>
        </w:rPr>
      </w:pP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lastRenderedPageBreak/>
        <w:t>IV</w:t>
      </w:r>
      <w:r w:rsidRPr="00941408">
        <w:rPr>
          <w:b/>
          <w:sz w:val="28"/>
          <w:szCs w:val="28"/>
        </w:rPr>
        <w:t>. Сведения об использовании бюджетных ассигнований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и внебюджетных средств на выполнение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основных мероприятий подпрограмм.</w:t>
      </w:r>
    </w:p>
    <w:p w:rsidR="00907D4F" w:rsidRPr="00941408" w:rsidRDefault="00907D4F" w:rsidP="00907D4F">
      <w:pPr>
        <w:suppressAutoHyphens/>
        <w:spacing w:line="360" w:lineRule="auto"/>
        <w:ind w:left="-567"/>
        <w:jc w:val="center"/>
        <w:rPr>
          <w:b/>
          <w:sz w:val="28"/>
          <w:szCs w:val="28"/>
        </w:rPr>
      </w:pP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Объем бюджетных ассигнований на финансирование муниципальной программы города Батайска «Доступная среда» в 20</w:t>
      </w:r>
      <w:r>
        <w:rPr>
          <w:sz w:val="28"/>
          <w:szCs w:val="28"/>
        </w:rPr>
        <w:t>22</w:t>
      </w:r>
      <w:r w:rsidRPr="00941408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0,0 тыс. руб.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«Доступная среда» в 20</w:t>
      </w:r>
      <w:r>
        <w:rPr>
          <w:sz w:val="28"/>
          <w:szCs w:val="28"/>
        </w:rPr>
        <w:t>22</w:t>
      </w:r>
      <w:r w:rsidRPr="00941408">
        <w:rPr>
          <w:sz w:val="28"/>
          <w:szCs w:val="28"/>
        </w:rPr>
        <w:t xml:space="preserve"> году следующее: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- </w:t>
      </w:r>
      <w:r>
        <w:rPr>
          <w:sz w:val="28"/>
          <w:szCs w:val="28"/>
        </w:rPr>
        <w:t>0,0 тыс. руб.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2 «Социальная интеграция инвалидов и других маломобильных групп населения в обществе» - </w:t>
      </w:r>
      <w:r>
        <w:rPr>
          <w:bCs/>
          <w:sz w:val="28"/>
          <w:szCs w:val="28"/>
        </w:rPr>
        <w:t>фактически прекратила свое действие, так как имела всего одно мероприятие «</w:t>
      </w:r>
      <w:r w:rsidRPr="00941408">
        <w:rPr>
          <w:sz w:val="28"/>
          <w:szCs w:val="28"/>
        </w:rPr>
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</w:t>
      </w:r>
      <w:r>
        <w:rPr>
          <w:sz w:val="28"/>
          <w:szCs w:val="28"/>
        </w:rPr>
        <w:t>в»</w:t>
      </w:r>
      <w:r>
        <w:rPr>
          <w:bCs/>
          <w:sz w:val="28"/>
          <w:szCs w:val="28"/>
        </w:rPr>
        <w:t>, которое с 01.01.2022 года передано на исполнение в Пенсионный Фонд Российской Федерации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Общий объем кассовых расходов на реализацию муниципальной программы города Батайска «Доступная среда» в 20</w:t>
      </w:r>
      <w:r>
        <w:rPr>
          <w:sz w:val="28"/>
          <w:szCs w:val="28"/>
        </w:rPr>
        <w:t>22</w:t>
      </w:r>
      <w:r w:rsidRPr="00941408">
        <w:rPr>
          <w:sz w:val="28"/>
          <w:szCs w:val="28"/>
        </w:rPr>
        <w:t xml:space="preserve"> </w:t>
      </w:r>
      <w:proofErr w:type="gramStart"/>
      <w:r w:rsidRPr="00941408">
        <w:rPr>
          <w:sz w:val="28"/>
          <w:szCs w:val="28"/>
        </w:rPr>
        <w:t>году  составил</w:t>
      </w:r>
      <w:proofErr w:type="gramEnd"/>
      <w:r w:rsidRPr="00941408">
        <w:rPr>
          <w:sz w:val="28"/>
          <w:szCs w:val="28"/>
        </w:rPr>
        <w:t xml:space="preserve"> </w:t>
      </w:r>
      <w:r>
        <w:rPr>
          <w:sz w:val="28"/>
          <w:szCs w:val="28"/>
        </w:rPr>
        <w:t>0,0 тыс.  руб.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Показатель исполнения объема финансирования муниципальной программы города Батайска «Доступная </w:t>
      </w:r>
      <w:proofErr w:type="gramStart"/>
      <w:r w:rsidRPr="00941408">
        <w:rPr>
          <w:sz w:val="28"/>
          <w:szCs w:val="28"/>
        </w:rPr>
        <w:t>среда»  по</w:t>
      </w:r>
      <w:proofErr w:type="gramEnd"/>
      <w:r w:rsidRPr="00941408">
        <w:rPr>
          <w:sz w:val="28"/>
          <w:szCs w:val="28"/>
        </w:rPr>
        <w:t xml:space="preserve"> бюджетам составил</w:t>
      </w:r>
      <w:r>
        <w:rPr>
          <w:sz w:val="28"/>
          <w:szCs w:val="28"/>
        </w:rPr>
        <w:t xml:space="preserve"> 0%.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</w:p>
    <w:p w:rsidR="00907D4F" w:rsidRPr="00182B67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182B67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2022год представлены в таблице № 2.</w:t>
      </w:r>
    </w:p>
    <w:p w:rsidR="00907D4F" w:rsidRPr="00182B67" w:rsidRDefault="00907D4F" w:rsidP="00907D4F">
      <w:pPr>
        <w:pStyle w:val="af3"/>
        <w:jc w:val="center"/>
        <w:rPr>
          <w:sz w:val="28"/>
          <w:szCs w:val="28"/>
        </w:rPr>
      </w:pP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182B67">
        <w:rPr>
          <w:b/>
          <w:sz w:val="28"/>
          <w:szCs w:val="28"/>
          <w:lang w:val="en-US"/>
        </w:rPr>
        <w:t>V</w:t>
      </w:r>
      <w:r w:rsidRPr="00182B67">
        <w:rPr>
          <w:b/>
          <w:sz w:val="28"/>
          <w:szCs w:val="28"/>
        </w:rPr>
        <w:t>. Сведения о</w:t>
      </w:r>
      <w:r w:rsidRPr="00941408">
        <w:rPr>
          <w:b/>
          <w:sz w:val="28"/>
          <w:szCs w:val="28"/>
        </w:rPr>
        <w:t xml:space="preserve"> достижении значений показателей (индикаторов)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907D4F" w:rsidRPr="00941408" w:rsidRDefault="00907D4F" w:rsidP="00907D4F">
      <w:pPr>
        <w:pStyle w:val="a5"/>
        <w:suppressAutoHyphens/>
        <w:spacing w:line="360" w:lineRule="auto"/>
        <w:ind w:left="153"/>
        <w:jc w:val="center"/>
        <w:rPr>
          <w:b/>
          <w:sz w:val="28"/>
          <w:szCs w:val="28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граждан.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общая численность лиц с ограниченными возможностями здоровья и инвалидов от 6 до 18 лет, человек;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количество лиц с ограниченными возможностями здоровья и инвалидов от 6 до 18 лет, систематически занимающихся физической культурой и спортом, человек.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доступных для инвалидов и других маломобильных групп объектов социальной инфраструктуры, в общем количестве приоритетных объектов социальной инфраструктуры в городе.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общее количество приоритетных объектов социальной инфраструктуры в городе за отчетный год, штук;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число доступных для инвалидов и других маломобильных групп объектов социальной инфраструктуры в городе в отчетном году, штук.</w:t>
      </w:r>
    </w:p>
    <w:p w:rsidR="00907D4F" w:rsidRPr="00941408" w:rsidRDefault="00907D4F" w:rsidP="00907D4F">
      <w:pPr>
        <w:suppressAutoHyphens/>
        <w:ind w:firstLine="709"/>
        <w:jc w:val="both"/>
        <w:rPr>
          <w:sz w:val="28"/>
          <w:szCs w:val="28"/>
        </w:rPr>
      </w:pPr>
    </w:p>
    <w:p w:rsidR="00907D4F" w:rsidRDefault="00907D4F" w:rsidP="00907D4F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достижении значений показателей (индикаторов) муниципальной программы, подпрограмм муниципальной программы представлены в таблице № 3.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</w:t>
      </w:r>
      <w:r w:rsidRPr="00941408">
        <w:rPr>
          <w:b/>
          <w:sz w:val="28"/>
          <w:szCs w:val="28"/>
        </w:rPr>
        <w:t>. Информация о результатах оценки бюджетной эффективности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</w:p>
    <w:p w:rsidR="00907D4F" w:rsidRPr="00941408" w:rsidRDefault="00907D4F" w:rsidP="00907D4F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результате проведенной оценки эффективности реализации программы по </w:t>
      </w:r>
      <w:r w:rsidRPr="00941408">
        <w:rPr>
          <w:sz w:val="28"/>
          <w:szCs w:val="28"/>
          <w:lang w:eastAsia="ar-SA"/>
        </w:rPr>
        <w:t>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lastRenderedPageBreak/>
        <w:t xml:space="preserve">Уф = </w:t>
      </w: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/ </w:t>
      </w: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* 100%, где: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Уф - уровень освоения средств Программы в отчетном году,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- объем бюджетных (внебюджетных) назначений по Программе на отчетный год.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= </w:t>
      </w:r>
      <w:r>
        <w:rPr>
          <w:sz w:val="28"/>
          <w:szCs w:val="28"/>
          <w:lang w:eastAsia="ar-SA"/>
        </w:rPr>
        <w:t>0,</w:t>
      </w:r>
      <w:proofErr w:type="gramStart"/>
      <w:r>
        <w:rPr>
          <w:sz w:val="28"/>
          <w:szCs w:val="28"/>
          <w:lang w:eastAsia="ar-SA"/>
        </w:rPr>
        <w:t>0</w:t>
      </w:r>
      <w:r w:rsidRPr="00941408">
        <w:rPr>
          <w:sz w:val="28"/>
          <w:szCs w:val="28"/>
          <w:lang w:eastAsia="ar-SA"/>
        </w:rPr>
        <w:t xml:space="preserve"> :</w:t>
      </w:r>
      <w:proofErr w:type="gramEnd"/>
      <w:r w:rsidRPr="009414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 * 100%, где: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- объем бюджетных назначений по Программе на отчетный год*.</w:t>
      </w: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907D4F" w:rsidRPr="00941408" w:rsidRDefault="00907D4F" w:rsidP="00907D4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* Для расчета результатов оценки эффективности реализации программы используются данные бухгалтерской и финансовой отчетности </w:t>
      </w:r>
      <w:r>
        <w:rPr>
          <w:sz w:val="28"/>
          <w:szCs w:val="28"/>
          <w:lang w:eastAsia="ar-SA"/>
        </w:rPr>
        <w:t>участников</w:t>
      </w:r>
      <w:r w:rsidRPr="00941408">
        <w:rPr>
          <w:sz w:val="28"/>
          <w:szCs w:val="28"/>
          <w:lang w:eastAsia="ar-SA"/>
        </w:rPr>
        <w:t xml:space="preserve"> Программы.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</w:t>
      </w:r>
      <w:r w:rsidRPr="00941408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:rsidR="00907D4F" w:rsidRPr="00941408" w:rsidRDefault="00907D4F" w:rsidP="00907D4F">
      <w:pPr>
        <w:pStyle w:val="af3"/>
        <w:jc w:val="center"/>
        <w:rPr>
          <w:b/>
          <w:sz w:val="28"/>
          <w:szCs w:val="28"/>
        </w:rPr>
      </w:pPr>
    </w:p>
    <w:p w:rsidR="00907D4F" w:rsidRPr="00941408" w:rsidRDefault="00907D4F" w:rsidP="00907D4F">
      <w:pPr>
        <w:pStyle w:val="af3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целях реализации основных мероприятий подпрограммы </w:t>
      </w:r>
      <w:r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города Батайска «Доступная среда», во избежание воздействия факторов риска, оказывающих негативное влияние на основные параметры муниципальной программы, участникам программы (Управлению жилищно-коммунального хозяйства города Батайска, МБУЗ «ЦГБ» г. Батайска Ростовской области</w:t>
      </w:r>
      <w:r>
        <w:rPr>
          <w:sz w:val="28"/>
          <w:szCs w:val="28"/>
        </w:rPr>
        <w:t>, МБУЗ «Стоматология г. Батайска»</w:t>
      </w:r>
      <w:r w:rsidRPr="00941408">
        <w:rPr>
          <w:sz w:val="28"/>
          <w:szCs w:val="28"/>
        </w:rPr>
        <w:t>) необходимо запланировать и использовать бюджетные ассигнования ежегодно, в течение всего периода действия программы. Не допускать исключение уже запланированных лимитов бюджетных ассигнований, являющихся факторами, отрицательно влияющими на фактическую реализацию основных мероприятий.</w:t>
      </w:r>
    </w:p>
    <w:p w:rsidR="00AC6A2D" w:rsidRPr="00941408" w:rsidRDefault="00AC6A2D" w:rsidP="00AC6A2D">
      <w:pPr>
        <w:pStyle w:val="af3"/>
        <w:ind w:firstLine="708"/>
        <w:jc w:val="both"/>
        <w:rPr>
          <w:b/>
          <w:sz w:val="28"/>
          <w:szCs w:val="28"/>
        </w:rPr>
      </w:pPr>
    </w:p>
    <w:p w:rsidR="00AC6A2D" w:rsidRPr="00941408" w:rsidRDefault="00AC6A2D" w:rsidP="00AC6A2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VIII</w:t>
      </w:r>
      <w:r w:rsidRPr="00941408">
        <w:rPr>
          <w:b/>
          <w:sz w:val="28"/>
          <w:szCs w:val="28"/>
        </w:rPr>
        <w:t>. Информация о внесенных ответственным исполнителем</w:t>
      </w:r>
    </w:p>
    <w:p w:rsidR="00AC6A2D" w:rsidRPr="00941408" w:rsidRDefault="00AC6A2D" w:rsidP="00AC6A2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изменениях в муниципальную программу.</w:t>
      </w:r>
    </w:p>
    <w:p w:rsidR="00AC6A2D" w:rsidRPr="00941408" w:rsidRDefault="00AC6A2D" w:rsidP="00AC6A2D">
      <w:pPr>
        <w:suppressAutoHyphens/>
        <w:ind w:firstLine="709"/>
        <w:jc w:val="both"/>
        <w:rPr>
          <w:sz w:val="28"/>
          <w:szCs w:val="28"/>
        </w:rPr>
      </w:pPr>
    </w:p>
    <w:p w:rsidR="00AC6A2D" w:rsidRPr="00941408" w:rsidRDefault="00AC6A2D" w:rsidP="00AC6A2D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 требованиями участников программы были внесены следующие изменения:</w:t>
      </w:r>
    </w:p>
    <w:p w:rsidR="00AC6A2D" w:rsidRPr="00941408" w:rsidRDefault="00AC6A2D" w:rsidP="00AC6A2D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8"/>
        <w:gridCol w:w="3545"/>
      </w:tblGrid>
      <w:tr w:rsidR="00AC6A2D" w:rsidRPr="00941408" w:rsidTr="00907D4F">
        <w:tc>
          <w:tcPr>
            <w:tcW w:w="534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6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118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Обоснование</w:t>
            </w:r>
          </w:p>
        </w:tc>
        <w:tc>
          <w:tcPr>
            <w:tcW w:w="3545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AC6A2D" w:rsidRPr="00941408" w:rsidTr="00907D4F">
        <w:tc>
          <w:tcPr>
            <w:tcW w:w="534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Увеличение планового объема расходных обязательств по основным мероприятиям 1.2. и 1.6. Подпрограммы 1</w:t>
            </w:r>
          </w:p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17.01.2019 № 51.3.7-01.10/18.</w:t>
            </w:r>
          </w:p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18.12.2018 № 51.20-01.6/719;</w:t>
            </w:r>
          </w:p>
        </w:tc>
        <w:tc>
          <w:tcPr>
            <w:tcW w:w="3545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01.04.2019 № 511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6A2D" w:rsidRPr="00941408" w:rsidTr="00907D4F">
        <w:tc>
          <w:tcPr>
            <w:tcW w:w="534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Увеличение планового объема расходных обязательств по основному мероприятиям 1.2. Подпрограммы 1</w:t>
            </w:r>
          </w:p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Исключение планового объема расходных обязательств по основному мероприятиям 1.6. Подпрограммы 1</w:t>
            </w:r>
          </w:p>
        </w:tc>
        <w:tc>
          <w:tcPr>
            <w:tcW w:w="3118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03.09.2019 № 51.3.7-01.10/285;</w:t>
            </w:r>
          </w:p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08.11.2019 № 51.20-01.6/870;</w:t>
            </w:r>
          </w:p>
        </w:tc>
        <w:tc>
          <w:tcPr>
            <w:tcW w:w="3545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24.01.2020 № 72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6A2D" w:rsidRPr="00941408" w:rsidTr="00907D4F">
        <w:tc>
          <w:tcPr>
            <w:tcW w:w="534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1.2. Подпрограммы 1</w:t>
            </w:r>
          </w:p>
        </w:tc>
        <w:tc>
          <w:tcPr>
            <w:tcW w:w="3118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1) Письмо Управления культуры города Батайска от </w:t>
            </w:r>
            <w:r>
              <w:rPr>
                <w:sz w:val="28"/>
                <w:szCs w:val="28"/>
              </w:rPr>
              <w:t>27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4140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 xml:space="preserve"> № 51.3.7-01.10/</w:t>
            </w:r>
            <w:r>
              <w:rPr>
                <w:sz w:val="28"/>
                <w:szCs w:val="28"/>
              </w:rPr>
              <w:t>74</w:t>
            </w:r>
            <w:r w:rsidRPr="00941408">
              <w:rPr>
                <w:sz w:val="28"/>
                <w:szCs w:val="28"/>
              </w:rPr>
              <w:t>;</w:t>
            </w:r>
          </w:p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4.2020 № 768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6A2D" w:rsidRPr="00941408" w:rsidTr="00907D4F">
        <w:tc>
          <w:tcPr>
            <w:tcW w:w="534" w:type="dxa"/>
            <w:shd w:val="clear" w:color="auto" w:fill="auto"/>
          </w:tcPr>
          <w:p w:rsidR="00AC6A2D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2.1. </w:t>
            </w:r>
            <w:r>
              <w:rPr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3118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1) </w:t>
            </w:r>
            <w:r>
              <w:rPr>
                <w:sz w:val="28"/>
                <w:szCs w:val="28"/>
              </w:rPr>
              <w:t xml:space="preserve">Уведомление Минтруда </w:t>
            </w:r>
            <w:proofErr w:type="gramStart"/>
            <w:r>
              <w:rPr>
                <w:sz w:val="28"/>
                <w:szCs w:val="28"/>
              </w:rPr>
              <w:t>РО  по</w:t>
            </w:r>
            <w:proofErr w:type="gramEnd"/>
            <w:r>
              <w:rPr>
                <w:sz w:val="28"/>
                <w:szCs w:val="28"/>
              </w:rPr>
              <w:t xml:space="preserve"> расчетам между бюджетами, 1. предусмотрено предоставление </w:t>
            </w:r>
            <w:r>
              <w:rPr>
                <w:sz w:val="28"/>
                <w:szCs w:val="28"/>
              </w:rPr>
              <w:lastRenderedPageBreak/>
              <w:t>(изменение) межбюджетного трансферта.</w:t>
            </w:r>
          </w:p>
        </w:tc>
        <w:tc>
          <w:tcPr>
            <w:tcW w:w="3545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28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4.2021 № 898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</w:t>
            </w:r>
            <w:r w:rsidRPr="00941408">
              <w:rPr>
                <w:sz w:val="28"/>
                <w:szCs w:val="28"/>
              </w:rPr>
              <w:lastRenderedPageBreak/>
              <w:t>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6A2D" w:rsidRPr="00941408" w:rsidTr="00907D4F">
        <w:tc>
          <w:tcPr>
            <w:tcW w:w="534" w:type="dxa"/>
            <w:shd w:val="clear" w:color="auto" w:fill="auto"/>
          </w:tcPr>
          <w:p w:rsidR="00AC6A2D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полномочий УСЗН г. Батайска по исполнению основного мероприятия 2.1. Подпрограммы 2</w:t>
            </w:r>
          </w:p>
        </w:tc>
        <w:tc>
          <w:tcPr>
            <w:tcW w:w="3118" w:type="dxa"/>
            <w:shd w:val="clear" w:color="auto" w:fill="auto"/>
          </w:tcPr>
          <w:p w:rsidR="00AC6A2D" w:rsidRPr="00941408" w:rsidRDefault="00AC6A2D" w:rsidP="00907D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участника программы по исполнению мероприятия в Пенсионный фонд Российской Федерации</w:t>
            </w:r>
          </w:p>
        </w:tc>
        <w:tc>
          <w:tcPr>
            <w:tcW w:w="3545" w:type="dxa"/>
            <w:shd w:val="clear" w:color="auto" w:fill="auto"/>
          </w:tcPr>
          <w:p w:rsidR="00AC6A2D" w:rsidRPr="00941408" w:rsidRDefault="00AC6A2D" w:rsidP="00907D4F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4.2022 № 985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 xml:space="preserve"> «Об утверждении муниципальной программы города Батайска «Доступная среда»</w:t>
            </w:r>
          </w:p>
        </w:tc>
      </w:tr>
    </w:tbl>
    <w:p w:rsidR="00AC6A2D" w:rsidRPr="00941408" w:rsidRDefault="00AC6A2D" w:rsidP="00AC6A2D">
      <w:pPr>
        <w:suppressAutoHyphens/>
        <w:jc w:val="both"/>
        <w:rPr>
          <w:sz w:val="28"/>
          <w:szCs w:val="28"/>
        </w:rPr>
      </w:pPr>
    </w:p>
    <w:p w:rsidR="000A67FA" w:rsidRDefault="000A67FA" w:rsidP="00995D8E">
      <w:pPr>
        <w:rPr>
          <w:sz w:val="28"/>
          <w:szCs w:val="28"/>
        </w:rPr>
      </w:pPr>
    </w:p>
    <w:p w:rsidR="000A67FA" w:rsidRPr="00941408" w:rsidRDefault="000A67FA" w:rsidP="00995D8E">
      <w:pPr>
        <w:rPr>
          <w:sz w:val="28"/>
          <w:szCs w:val="28"/>
        </w:rPr>
        <w:sectPr w:rsidR="000A67FA" w:rsidRPr="00941408" w:rsidSect="006B15B2">
          <w:headerReference w:type="default" r:id="rId9"/>
          <w:footerReference w:type="even" r:id="rId10"/>
          <w:footerReference w:type="default" r:id="rId11"/>
          <w:pgSz w:w="12240" w:h="15840"/>
          <w:pgMar w:top="1134" w:right="850" w:bottom="1134" w:left="1701" w:header="227" w:footer="227" w:gutter="0"/>
          <w:cols w:space="720"/>
          <w:titlePg/>
          <w:docGrid w:linePitch="381"/>
        </w:sectPr>
      </w:pPr>
    </w:p>
    <w:p w:rsidR="00995D8E" w:rsidRPr="00941408" w:rsidRDefault="00995D8E" w:rsidP="00995D8E">
      <w:pPr>
        <w:jc w:val="right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1</w:t>
      </w: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422"/>
      <w:bookmarkEnd w:id="0"/>
      <w:r w:rsidRPr="00941408">
        <w:rPr>
          <w:sz w:val="28"/>
          <w:szCs w:val="28"/>
        </w:rPr>
        <w:t>СВЕДЕНИЯ</w:t>
      </w: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 xml:space="preserve">а также контрольных событий </w:t>
      </w:r>
      <w:proofErr w:type="gramStart"/>
      <w:r w:rsidRPr="00941408">
        <w:rPr>
          <w:sz w:val="28"/>
          <w:szCs w:val="28"/>
        </w:rPr>
        <w:t>муниципальной  программы</w:t>
      </w:r>
      <w:proofErr w:type="gramEnd"/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20</w:t>
      </w:r>
      <w:r w:rsidR="008E4371">
        <w:rPr>
          <w:sz w:val="28"/>
          <w:szCs w:val="28"/>
        </w:rPr>
        <w:t>2</w:t>
      </w:r>
      <w:r w:rsidR="00AC6A2D">
        <w:rPr>
          <w:sz w:val="28"/>
          <w:szCs w:val="28"/>
        </w:rPr>
        <w:t>2</w:t>
      </w:r>
      <w:r w:rsidRPr="00941408">
        <w:rPr>
          <w:sz w:val="28"/>
          <w:szCs w:val="28"/>
        </w:rPr>
        <w:t xml:space="preserve"> год</w:t>
      </w:r>
    </w:p>
    <w:p w:rsidR="00AC6A2D" w:rsidRPr="00941408" w:rsidRDefault="00AC6A2D" w:rsidP="00AC6A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52"/>
        <w:gridCol w:w="1984"/>
        <w:gridCol w:w="1418"/>
        <w:gridCol w:w="1418"/>
        <w:gridCol w:w="1417"/>
        <w:gridCol w:w="1276"/>
        <w:gridCol w:w="142"/>
        <w:gridCol w:w="1350"/>
        <w:gridCol w:w="67"/>
        <w:gridCol w:w="1709"/>
        <w:gridCol w:w="67"/>
      </w:tblGrid>
      <w:tr w:rsidR="00AC6A2D" w:rsidRPr="00182B67" w:rsidTr="00907D4F">
        <w:trPr>
          <w:trHeight w:val="828"/>
        </w:trPr>
        <w:tc>
          <w:tcPr>
            <w:tcW w:w="710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ФИО)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35" w:type="dxa"/>
            <w:gridSpan w:val="4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Результаты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Причины нереализации /реализации не в полном объеме</w:t>
            </w:r>
          </w:p>
        </w:tc>
      </w:tr>
      <w:tr w:rsidR="00AC6A2D" w:rsidRPr="00182B67" w:rsidTr="00907D4F">
        <w:tc>
          <w:tcPr>
            <w:tcW w:w="710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заплани-рованные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76" w:type="dxa"/>
            <w:gridSpan w:val="2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  <w:tr w:rsidR="00AC6A2D" w:rsidRPr="00182B67" w:rsidTr="00907D4F">
        <w:trPr>
          <w:gridAfter w:val="1"/>
          <w:wAfter w:w="67" w:type="dxa"/>
        </w:trPr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8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9</w:t>
            </w:r>
          </w:p>
        </w:tc>
      </w:tr>
      <w:tr w:rsidR="00AC6A2D" w:rsidRPr="00182B67" w:rsidTr="00907D4F">
        <w:tc>
          <w:tcPr>
            <w:tcW w:w="15810" w:type="dxa"/>
            <w:gridSpan w:val="1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Подпрограмма 1 «Адаптация приоритетных объектов социальной, транспортной и инженерной инфраструктуры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1.2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1.1.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Администрация города Батайска;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1.3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Администрация города Батайска;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Управление по </w:t>
            </w:r>
            <w:r w:rsidRPr="00182B67">
              <w:rPr>
                <w:sz w:val="24"/>
                <w:szCs w:val="24"/>
              </w:rPr>
              <w:lastRenderedPageBreak/>
              <w:t>архитектуре и градостроительству города Батайска;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1.4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1.2.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Проведение строительно-монтажных работ по созданию универсальной безбарьерной среды для обеспечения физической доступности здания учреждения культуры города Батайска ГКДЦ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1.5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1.6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1.3.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здания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1.7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1.8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1.4.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безбарьерной среды </w:t>
            </w:r>
            <w:r w:rsidRPr="00182B67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для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1.9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1.10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1.5.</w:t>
            </w:r>
          </w:p>
          <w:p w:rsidR="00AC6A2D" w:rsidRPr="00182B67" w:rsidRDefault="00AC6A2D" w:rsidP="00907D4F">
            <w:pPr>
              <w:suppressAutoHyphens/>
              <w:snapToGrid w:val="0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Создание универсальной безбарьерной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 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и</w:t>
            </w: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82B67">
                <w:rPr>
                  <w:rFonts w:eastAsia="Arial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1.11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1.12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1.6.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безбарьерной среды для обеспечения физической доступности к 12 объектам МБУЗ «ЦГБ» г. Батайска (Лечебный корпус №1, №2; Поликлиническое отделение №1, №1-детское, №2, №2-детское; №3, №4; </w:t>
            </w:r>
            <w:r w:rsidRPr="00182B67">
              <w:rPr>
                <w:color w:val="000000"/>
                <w:sz w:val="24"/>
                <w:szCs w:val="24"/>
                <w:lang w:eastAsia="ar-SA"/>
              </w:rPr>
              <w:lastRenderedPageBreak/>
              <w:t>Женская консультация; Травматологическое подразделение; Обсервация акушерского отделения, Акушерское отделение)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МБУЗ «Центральная городская больница города Батайска»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1.13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МБУЗ «Центральная городская больница города Батайска»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1.14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1.7.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Разработка проектно-сметной документации для проведения строительно-монтажных  работ по созданию универсальной безбарьерной среды для обеспечения физической   доступности здания</w:t>
            </w:r>
            <w:r w:rsidRPr="00182B67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1.15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1.16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1.8.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Проведение строительно-монтажных работ по созданию универсальной безбарьерной среды для обеспечения физической доступности здания</w:t>
            </w:r>
            <w:r w:rsidRPr="00182B67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МБУЗ «Стоматологиче</w:t>
            </w:r>
            <w:r w:rsidRPr="00182B67">
              <w:rPr>
                <w:sz w:val="24"/>
                <w:szCs w:val="24"/>
              </w:rPr>
              <w:lastRenderedPageBreak/>
              <w:t>ская поликлиника города Батайска»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</w:t>
            </w:r>
            <w:r w:rsidRPr="00182B67"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1.17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1.9.</w:t>
            </w:r>
          </w:p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здания</w:t>
            </w:r>
            <w:r w:rsidRPr="00182B67">
              <w:rPr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1.18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МБУЗ «Стоматологическая поликлиника города Батайска»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Финансирова-ние</w:t>
            </w:r>
            <w:proofErr w:type="spellEnd"/>
            <w:r w:rsidRPr="00182B67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C6A2D" w:rsidRPr="00182B67" w:rsidTr="00907D4F">
        <w:tc>
          <w:tcPr>
            <w:tcW w:w="15810" w:type="dxa"/>
            <w:gridSpan w:val="1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Подпрограмма 2 «Социальная интеграция инвалидов и других маломобильных групп населения в общество»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2.1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Основное мероприятие 2.1. 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8864" w:type="dxa"/>
            <w:gridSpan w:val="9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Прекращение полномочий с 01.01.2022 по исполнению мероприятия, в связи с их передачей на исполнение в Пенсионный фонд Российской Федерации</w:t>
            </w:r>
          </w:p>
        </w:tc>
      </w:tr>
      <w:tr w:rsidR="00AC6A2D" w:rsidRPr="00182B67" w:rsidTr="00907D4F">
        <w:tc>
          <w:tcPr>
            <w:tcW w:w="71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2.2</w:t>
            </w:r>
          </w:p>
        </w:tc>
        <w:tc>
          <w:tcPr>
            <w:tcW w:w="4252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8864" w:type="dxa"/>
            <w:gridSpan w:val="9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C6A2D" w:rsidRPr="00941408" w:rsidRDefault="00AC6A2D" w:rsidP="00AC6A2D">
      <w:pPr>
        <w:jc w:val="center"/>
        <w:rPr>
          <w:sz w:val="28"/>
          <w:szCs w:val="28"/>
          <w:lang w:val="en-US"/>
        </w:rPr>
      </w:pPr>
    </w:p>
    <w:p w:rsidR="0028510E" w:rsidRPr="00AC6A2D" w:rsidRDefault="0028510E" w:rsidP="00AC6A2D">
      <w:pPr>
        <w:rPr>
          <w:sz w:val="28"/>
          <w:szCs w:val="28"/>
        </w:rPr>
      </w:pPr>
    </w:p>
    <w:p w:rsidR="000A54CA" w:rsidRPr="00941408" w:rsidRDefault="000A54CA" w:rsidP="00995D8E">
      <w:pPr>
        <w:jc w:val="center"/>
        <w:rPr>
          <w:sz w:val="28"/>
          <w:szCs w:val="28"/>
          <w:lang w:val="en-US"/>
        </w:rPr>
        <w:sectPr w:rsidR="000A54CA" w:rsidRPr="00941408" w:rsidSect="000A54CA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2</w:t>
      </w:r>
    </w:p>
    <w:p w:rsidR="0028510E" w:rsidRPr="00941408" w:rsidRDefault="0028510E" w:rsidP="00995D8E">
      <w:pPr>
        <w:jc w:val="center"/>
        <w:rPr>
          <w:sz w:val="28"/>
          <w:szCs w:val="28"/>
        </w:rPr>
      </w:pP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:rsidR="0049510D" w:rsidRPr="00941408" w:rsidRDefault="00995D8E" w:rsidP="00495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 xml:space="preserve">об использовании </w:t>
      </w:r>
      <w:r w:rsidR="0049510D" w:rsidRPr="00941408">
        <w:rPr>
          <w:sz w:val="28"/>
          <w:szCs w:val="28"/>
        </w:rPr>
        <w:t xml:space="preserve">бюджетных ассигнований </w:t>
      </w:r>
      <w:r w:rsidRPr="00941408">
        <w:rPr>
          <w:sz w:val="28"/>
          <w:szCs w:val="28"/>
        </w:rPr>
        <w:t xml:space="preserve">и внебюджетных </w:t>
      </w:r>
      <w:r w:rsidR="0049510D" w:rsidRPr="00941408">
        <w:rPr>
          <w:sz w:val="28"/>
          <w:szCs w:val="28"/>
        </w:rPr>
        <w:t>средств</w:t>
      </w:r>
    </w:p>
    <w:p w:rsidR="0049510D" w:rsidRPr="00941408" w:rsidRDefault="0049510D" w:rsidP="00495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на реализацию муниципальной программы</w:t>
      </w: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 20</w:t>
      </w:r>
      <w:r w:rsidR="008E4371">
        <w:rPr>
          <w:sz w:val="28"/>
          <w:szCs w:val="28"/>
        </w:rPr>
        <w:t>2</w:t>
      </w:r>
      <w:r w:rsidR="00AC6A2D">
        <w:rPr>
          <w:sz w:val="28"/>
          <w:szCs w:val="28"/>
        </w:rPr>
        <w:t>2</w:t>
      </w:r>
      <w:r w:rsidR="0049510D" w:rsidRPr="00941408">
        <w:rPr>
          <w:sz w:val="28"/>
          <w:szCs w:val="28"/>
        </w:rPr>
        <w:t xml:space="preserve"> год</w:t>
      </w:r>
    </w:p>
    <w:p w:rsidR="00AC6A2D" w:rsidRPr="00941408" w:rsidRDefault="00AC6A2D" w:rsidP="00AC6A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843"/>
        <w:gridCol w:w="2126"/>
        <w:gridCol w:w="1560"/>
      </w:tblGrid>
      <w:tr w:rsidR="00AC6A2D" w:rsidRPr="00941408" w:rsidTr="00907D4F">
        <w:trPr>
          <w:trHeight w:val="1760"/>
        </w:trPr>
        <w:tc>
          <w:tcPr>
            <w:tcW w:w="1418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AC6A2D" w:rsidRPr="00941408" w:rsidTr="00907D4F">
        <w:tc>
          <w:tcPr>
            <w:tcW w:w="1418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A2D" w:rsidRPr="00941408" w:rsidTr="00907D4F">
        <w:trPr>
          <w:trHeight w:val="320"/>
        </w:trPr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09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87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17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03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20"/>
        </w:trPr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</w:t>
            </w:r>
          </w:p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23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67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34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92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25"/>
        </w:trPr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99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02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263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91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43"/>
        </w:trPr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Проведение 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строительно-монтажных работ по созданию универсальной безбарьерной среды для обеспечения физической доступности здания учреждения культуры города Батайска ГКДЦ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06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12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17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53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21"/>
        </w:trPr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здания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271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18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281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42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23"/>
        </w:trPr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suppressAutoHyphens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безбарьерной среды для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14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05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25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60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27"/>
        </w:trPr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Создание универсальной безбарьерной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</w:t>
            </w:r>
          </w:p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82B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82B67">
                <w:rPr>
                  <w:rFonts w:ascii="Times New Roman" w:eastAsia="Arial" w:hAnsi="Times New Roman" w:cs="Times New Roman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17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23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15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11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31"/>
        </w:trPr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строительно-монтажных работ по </w:t>
            </w:r>
            <w:r w:rsidRPr="00182B67">
              <w:rPr>
                <w:color w:val="000000"/>
                <w:sz w:val="24"/>
                <w:szCs w:val="24"/>
                <w:lang w:eastAsia="ar-SA"/>
              </w:rPr>
              <w:lastRenderedPageBreak/>
              <w:t>созданию универсальной безбарьерной среды для обеспечения физической доступности к 12 объектам МБУЗ «ЦГБ» г. Батайска 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08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27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05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428"/>
        </w:trPr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Разработка проектно-сметной документации для проведения строительно-монтажных  работ по созданию универсальной безбарьерной среды для обеспечения физической   доступности здания</w:t>
            </w:r>
            <w:r w:rsidRPr="00182B6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Проведение строительно-монтажных работ по созданию универсальной безбарьерной среды для обеспечения физической доступности здания</w:t>
            </w:r>
            <w:r w:rsidRPr="00182B6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 по созданию безбарьерной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в целях обеспечения физической доступности 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здания</w:t>
            </w:r>
            <w:r w:rsidRPr="00182B6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 w:val="restart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93" w:type="dxa"/>
            <w:vMerge w:val="restart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c>
          <w:tcPr>
            <w:tcW w:w="1418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1028"/>
        </w:trPr>
        <w:tc>
          <w:tcPr>
            <w:tcW w:w="1418" w:type="dxa"/>
          </w:tcPr>
          <w:p w:rsidR="00AC6A2D" w:rsidRPr="00182B67" w:rsidRDefault="00AC6A2D" w:rsidP="00907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8222" w:type="dxa"/>
            <w:gridSpan w:val="4"/>
          </w:tcPr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A2D" w:rsidRPr="00182B67" w:rsidRDefault="00AC6A2D" w:rsidP="00907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Отсутствует с 01.01.2022</w:t>
            </w:r>
          </w:p>
        </w:tc>
      </w:tr>
    </w:tbl>
    <w:p w:rsidR="00AC6A2D" w:rsidRPr="00941408" w:rsidRDefault="00AC6A2D" w:rsidP="00AC6A2D">
      <w:pPr>
        <w:rPr>
          <w:sz w:val="28"/>
          <w:szCs w:val="28"/>
        </w:rPr>
      </w:pPr>
    </w:p>
    <w:p w:rsidR="00995D8E" w:rsidRPr="00941408" w:rsidRDefault="00995D8E" w:rsidP="00995D8E">
      <w:pPr>
        <w:rPr>
          <w:sz w:val="28"/>
          <w:szCs w:val="28"/>
        </w:rPr>
      </w:pPr>
    </w:p>
    <w:p w:rsidR="00995D8E" w:rsidRPr="00941408" w:rsidRDefault="00995D8E" w:rsidP="00995D8E">
      <w:pPr>
        <w:rPr>
          <w:sz w:val="28"/>
          <w:szCs w:val="28"/>
        </w:rPr>
        <w:sectPr w:rsidR="00995D8E" w:rsidRPr="00941408" w:rsidSect="00131AAB">
          <w:pgSz w:w="11907" w:h="16840" w:code="9"/>
          <w:pgMar w:top="1134" w:right="850" w:bottom="1134" w:left="1701" w:header="567" w:footer="567" w:gutter="0"/>
          <w:cols w:space="720"/>
          <w:docGrid w:linePitch="272"/>
        </w:sectPr>
      </w:pPr>
    </w:p>
    <w:p w:rsidR="005F4686" w:rsidRPr="00941408" w:rsidRDefault="005F4686" w:rsidP="005F468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3</w:t>
      </w:r>
    </w:p>
    <w:p w:rsidR="000A54CA" w:rsidRPr="00941408" w:rsidRDefault="000A54CA" w:rsidP="00995D8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F4686" w:rsidRPr="00941408" w:rsidRDefault="005F4686" w:rsidP="000A54CA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:rsidR="000A54CA" w:rsidRPr="00941408" w:rsidRDefault="000A54CA" w:rsidP="000A54CA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 xml:space="preserve">о достижении значений </w:t>
      </w:r>
      <w:r w:rsidR="005F4686" w:rsidRPr="00941408">
        <w:rPr>
          <w:sz w:val="28"/>
          <w:szCs w:val="28"/>
        </w:rPr>
        <w:t xml:space="preserve">показателей </w:t>
      </w:r>
      <w:r w:rsidRPr="00941408">
        <w:rPr>
          <w:sz w:val="28"/>
          <w:szCs w:val="28"/>
        </w:rPr>
        <w:t>(</w:t>
      </w:r>
      <w:r w:rsidR="005F4686" w:rsidRPr="00941408">
        <w:rPr>
          <w:sz w:val="28"/>
          <w:szCs w:val="28"/>
        </w:rPr>
        <w:t>индикаторов</w:t>
      </w:r>
      <w:r w:rsidRPr="00941408">
        <w:rPr>
          <w:sz w:val="28"/>
          <w:szCs w:val="28"/>
        </w:rPr>
        <w:t>)</w:t>
      </w:r>
    </w:p>
    <w:p w:rsidR="00AC6A2D" w:rsidRPr="00941408" w:rsidRDefault="00AC6A2D" w:rsidP="00AC6A2D">
      <w:pPr>
        <w:rPr>
          <w:sz w:val="28"/>
          <w:szCs w:val="28"/>
        </w:rPr>
      </w:pPr>
      <w:bookmarkStart w:id="1" w:name="Par1520"/>
      <w:bookmarkEnd w:id="1"/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394"/>
      </w:tblGrid>
      <w:tr w:rsidR="00AC6A2D" w:rsidRPr="00941408" w:rsidTr="00907D4F">
        <w:tc>
          <w:tcPr>
            <w:tcW w:w="992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№ 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Единица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 подпрограммы муниципальной программы</w:t>
            </w:r>
          </w:p>
        </w:tc>
        <w:tc>
          <w:tcPr>
            <w:tcW w:w="3394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C6A2D" w:rsidRPr="00941408" w:rsidTr="00907D4F">
        <w:tc>
          <w:tcPr>
            <w:tcW w:w="992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год,</w:t>
            </w:r>
          </w:p>
          <w:p w:rsidR="00AC6A2D" w:rsidRPr="00182B67" w:rsidRDefault="00AC6A2D" w:rsidP="00907D4F">
            <w:pPr>
              <w:jc w:val="center"/>
              <w:rPr>
                <w:rStyle w:val="af2"/>
                <w:color w:val="auto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182B67">
                <w:rPr>
                  <w:rStyle w:val="af2"/>
                  <w:color w:val="auto"/>
                  <w:sz w:val="24"/>
                  <w:szCs w:val="24"/>
                </w:rPr>
                <w:t>&lt;1&gt;</w:t>
              </w:r>
            </w:hyperlink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rStyle w:val="af2"/>
                <w:sz w:val="24"/>
                <w:szCs w:val="24"/>
              </w:rPr>
              <w:t>2021 год</w:t>
            </w:r>
          </w:p>
        </w:tc>
        <w:tc>
          <w:tcPr>
            <w:tcW w:w="3575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4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  <w:tr w:rsidR="00AC6A2D" w:rsidRPr="00941408" w:rsidTr="00907D4F">
        <w:tc>
          <w:tcPr>
            <w:tcW w:w="992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План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2022 год</w:t>
            </w:r>
          </w:p>
        </w:tc>
        <w:tc>
          <w:tcPr>
            <w:tcW w:w="178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Факт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2022 год</w:t>
            </w:r>
          </w:p>
        </w:tc>
        <w:tc>
          <w:tcPr>
            <w:tcW w:w="3394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  <w:tr w:rsidR="00AC6A2D" w:rsidRPr="00941408" w:rsidTr="00907D4F">
        <w:trPr>
          <w:trHeight w:val="313"/>
        </w:trPr>
        <w:tc>
          <w:tcPr>
            <w:tcW w:w="992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</w:p>
        </w:tc>
        <w:tc>
          <w:tcPr>
            <w:tcW w:w="339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</w:t>
            </w:r>
          </w:p>
        </w:tc>
      </w:tr>
      <w:tr w:rsidR="00AC6A2D" w:rsidRPr="00941408" w:rsidTr="00907D4F">
        <w:trPr>
          <w:trHeight w:val="313"/>
        </w:trPr>
        <w:tc>
          <w:tcPr>
            <w:tcW w:w="16019" w:type="dxa"/>
            <w:gridSpan w:val="7"/>
            <w:vAlign w:val="center"/>
          </w:tcPr>
          <w:p w:rsidR="00AC6A2D" w:rsidRPr="00182B67" w:rsidRDefault="00AC6A2D" w:rsidP="00907D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 Муниципальная программа города Батайска «Доступная среда»</w:t>
            </w:r>
          </w:p>
        </w:tc>
      </w:tr>
      <w:tr w:rsidR="00AC6A2D" w:rsidRPr="00941408" w:rsidTr="00907D4F">
        <w:trPr>
          <w:trHeight w:val="313"/>
        </w:trPr>
        <w:tc>
          <w:tcPr>
            <w:tcW w:w="992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города Батайска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51,0</w:t>
            </w:r>
          </w:p>
        </w:tc>
        <w:tc>
          <w:tcPr>
            <w:tcW w:w="178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178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339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  <w:tr w:rsidR="00AC6A2D" w:rsidRPr="00941408" w:rsidTr="00907D4F">
        <w:trPr>
          <w:trHeight w:val="313"/>
        </w:trPr>
        <w:tc>
          <w:tcPr>
            <w:tcW w:w="992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vAlign w:val="center"/>
          </w:tcPr>
          <w:p w:rsidR="00AC6A2D" w:rsidRPr="00182B67" w:rsidRDefault="00AC6A2D" w:rsidP="00907D4F">
            <w:pPr>
              <w:rPr>
                <w:sz w:val="24"/>
                <w:szCs w:val="24"/>
                <w:lang w:eastAsia="ar-SA"/>
              </w:rPr>
            </w:pPr>
            <w:r w:rsidRPr="00182B67">
              <w:rPr>
                <w:sz w:val="24"/>
                <w:szCs w:val="24"/>
              </w:rPr>
              <w:t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55,0</w:t>
            </w:r>
          </w:p>
        </w:tc>
        <w:tc>
          <w:tcPr>
            <w:tcW w:w="178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60,0</w:t>
            </w:r>
          </w:p>
        </w:tc>
        <w:tc>
          <w:tcPr>
            <w:tcW w:w="339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  <w:tr w:rsidR="00AC6A2D" w:rsidRPr="00941408" w:rsidTr="00907D4F">
        <w:trPr>
          <w:trHeight w:val="313"/>
        </w:trPr>
        <w:tc>
          <w:tcPr>
            <w:tcW w:w="16019" w:type="dxa"/>
            <w:gridSpan w:val="7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2. Подпрограмма  «Адаптация приоритетных объектов социальной, транспортной и инженерной инфраструктуры </w:t>
            </w:r>
          </w:p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AC6A2D" w:rsidRPr="00941408" w:rsidTr="00907D4F">
        <w:trPr>
          <w:trHeight w:val="313"/>
        </w:trPr>
        <w:tc>
          <w:tcPr>
            <w:tcW w:w="992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Показатель 1.1. Доля объектов социальной инфраструктуры, на которые </w:t>
            </w:r>
            <w:r w:rsidRPr="00182B67">
              <w:rPr>
                <w:sz w:val="24"/>
                <w:szCs w:val="24"/>
              </w:rPr>
              <w:lastRenderedPageBreak/>
              <w:t>сформированы паспорта доступности,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55,0</w:t>
            </w:r>
          </w:p>
        </w:tc>
        <w:tc>
          <w:tcPr>
            <w:tcW w:w="178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60,0</w:t>
            </w:r>
          </w:p>
        </w:tc>
        <w:tc>
          <w:tcPr>
            <w:tcW w:w="339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  <w:tr w:rsidR="00AC6A2D" w:rsidRPr="00941408" w:rsidTr="00907D4F">
        <w:trPr>
          <w:trHeight w:val="313"/>
        </w:trPr>
        <w:tc>
          <w:tcPr>
            <w:tcW w:w="992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1.2. Доля спортивных организаций, в которых создана универсальная безбарьерная среда для занятий физической культурой и спортом лицами с ограниченными возможностями и инвалидами, в общем количестве спортивных организаций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178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178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339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  <w:tr w:rsidR="00AC6A2D" w:rsidRPr="00941408" w:rsidTr="00907D4F">
        <w:trPr>
          <w:trHeight w:val="313"/>
        </w:trPr>
        <w:tc>
          <w:tcPr>
            <w:tcW w:w="992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AC6A2D" w:rsidRPr="00182B67" w:rsidRDefault="00AC6A2D" w:rsidP="00907D4F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1.3.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178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178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339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  <w:tr w:rsidR="00AC6A2D" w:rsidRPr="00941408" w:rsidTr="00907D4F">
        <w:tc>
          <w:tcPr>
            <w:tcW w:w="16019" w:type="dxa"/>
            <w:gridSpan w:val="7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3. Подпрограмма  «Социальная интеграция инвалидов и других маломобильных групп населения в общество»</w:t>
            </w:r>
          </w:p>
        </w:tc>
      </w:tr>
      <w:tr w:rsidR="00AC6A2D" w:rsidRPr="00941408" w:rsidTr="00907D4F">
        <w:tc>
          <w:tcPr>
            <w:tcW w:w="992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AC6A2D" w:rsidRPr="00182B67" w:rsidRDefault="00AC6A2D" w:rsidP="00907D4F">
            <w:pPr>
              <w:rPr>
                <w:rFonts w:ascii="Calibri" w:hAnsi="Calibri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2.1. Доля инвалидов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51,0</w:t>
            </w:r>
          </w:p>
        </w:tc>
        <w:tc>
          <w:tcPr>
            <w:tcW w:w="1787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178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3394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A2D" w:rsidRPr="00941408" w:rsidRDefault="00AC6A2D" w:rsidP="00AC6A2D">
      <w:pPr>
        <w:rPr>
          <w:sz w:val="28"/>
          <w:szCs w:val="28"/>
        </w:rPr>
      </w:pPr>
    </w:p>
    <w:p w:rsidR="00AC6A2D" w:rsidRPr="00941408" w:rsidRDefault="00AC6A2D" w:rsidP="00AC6A2D">
      <w:pPr>
        <w:ind w:firstLine="567"/>
        <w:rPr>
          <w:sz w:val="28"/>
          <w:szCs w:val="28"/>
        </w:rPr>
      </w:pPr>
      <w:r w:rsidRPr="00941408">
        <w:rPr>
          <w:sz w:val="28"/>
          <w:szCs w:val="28"/>
        </w:rPr>
        <w:t>-------------------------------</w:t>
      </w:r>
    </w:p>
    <w:p w:rsidR="00AC6A2D" w:rsidRPr="00941408" w:rsidRDefault="00AC6A2D" w:rsidP="00AC6A2D">
      <w:pPr>
        <w:ind w:firstLine="567"/>
        <w:rPr>
          <w:sz w:val="28"/>
          <w:szCs w:val="28"/>
        </w:rPr>
      </w:pPr>
      <w:bookmarkStart w:id="2" w:name="Par1462"/>
      <w:bookmarkEnd w:id="2"/>
      <w:r w:rsidRPr="00941408">
        <w:rPr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p w:rsidR="000A54CA" w:rsidRPr="00941408" w:rsidRDefault="000A54CA" w:rsidP="000A54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3" w:name="Par1596"/>
      <w:bookmarkEnd w:id="3"/>
    </w:p>
    <w:p w:rsidR="000A54CA" w:rsidRPr="00941408" w:rsidRDefault="000A54CA" w:rsidP="000A54CA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A54CA" w:rsidRPr="00941408" w:rsidRDefault="000A54CA" w:rsidP="000A54CA">
      <w:pPr>
        <w:rPr>
          <w:sz w:val="28"/>
          <w:szCs w:val="28"/>
        </w:rPr>
        <w:sectPr w:rsidR="000A54CA" w:rsidRPr="00941408" w:rsidSect="00A30401">
          <w:pgSz w:w="16840" w:h="11907" w:orient="landscape" w:code="9"/>
          <w:pgMar w:top="1247" w:right="397" w:bottom="1247" w:left="397" w:header="567" w:footer="567" w:gutter="0"/>
          <w:cols w:space="720"/>
        </w:sectPr>
      </w:pP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4</w:t>
      </w: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04FC5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604FC5" w:rsidRPr="00941408" w:rsidRDefault="00995D8E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основн</w:t>
      </w:r>
      <w:r w:rsidR="00604FC5" w:rsidRPr="00941408">
        <w:rPr>
          <w:bCs/>
          <w:sz w:val="28"/>
          <w:szCs w:val="28"/>
        </w:rPr>
        <w:t>ых</w:t>
      </w:r>
      <w:r w:rsidRPr="00941408">
        <w:rPr>
          <w:bCs/>
          <w:sz w:val="28"/>
          <w:szCs w:val="28"/>
        </w:rPr>
        <w:t xml:space="preserve"> мероприяти</w:t>
      </w:r>
      <w:r w:rsidR="00604FC5" w:rsidRPr="00941408">
        <w:rPr>
          <w:bCs/>
          <w:sz w:val="28"/>
          <w:szCs w:val="28"/>
        </w:rPr>
        <w:t>й</w:t>
      </w:r>
      <w:r w:rsidRPr="00941408">
        <w:rPr>
          <w:bCs/>
          <w:sz w:val="28"/>
          <w:szCs w:val="28"/>
        </w:rPr>
        <w:t xml:space="preserve"> </w:t>
      </w:r>
      <w:r w:rsidR="00604FC5" w:rsidRPr="00941408">
        <w:rPr>
          <w:bCs/>
          <w:sz w:val="28"/>
          <w:szCs w:val="28"/>
        </w:rPr>
        <w:t xml:space="preserve">подпрограмм </w:t>
      </w:r>
      <w:r w:rsidRPr="00941408">
        <w:rPr>
          <w:bCs/>
          <w:sz w:val="28"/>
          <w:szCs w:val="28"/>
        </w:rPr>
        <w:t xml:space="preserve">муниципальной программы, в том числе </w:t>
      </w:r>
      <w:r w:rsidR="00604FC5" w:rsidRPr="00941408">
        <w:rPr>
          <w:bCs/>
          <w:sz w:val="28"/>
          <w:szCs w:val="28"/>
        </w:rPr>
        <w:t>в результате проведения закупок</w:t>
      </w:r>
      <w:r w:rsidRPr="00941408">
        <w:rPr>
          <w:bCs/>
          <w:sz w:val="28"/>
          <w:szCs w:val="28"/>
        </w:rPr>
        <w:t>,</w:t>
      </w:r>
    </w:p>
    <w:p w:rsidR="00604FC5" w:rsidRPr="00941408" w:rsidRDefault="00995D8E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при условии его исполнения </w:t>
      </w:r>
      <w:r w:rsidR="00604FC5" w:rsidRPr="00941408">
        <w:rPr>
          <w:bCs/>
          <w:sz w:val="28"/>
          <w:szCs w:val="28"/>
        </w:rPr>
        <w:t xml:space="preserve">в полном объеме в </w:t>
      </w:r>
      <w:r w:rsidR="00604FC5" w:rsidRPr="00941408">
        <w:rPr>
          <w:bCs/>
          <w:iCs/>
          <w:sz w:val="28"/>
          <w:szCs w:val="28"/>
        </w:rPr>
        <w:t xml:space="preserve">отчетном </w:t>
      </w:r>
      <w:r w:rsidR="00604FC5" w:rsidRPr="00941408">
        <w:rPr>
          <w:bCs/>
          <w:sz w:val="28"/>
          <w:szCs w:val="28"/>
        </w:rPr>
        <w:t>году</w:t>
      </w:r>
    </w:p>
    <w:p w:rsidR="00995D8E" w:rsidRPr="00941408" w:rsidRDefault="00DA289D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41408">
        <w:rPr>
          <w:bCs/>
          <w:sz w:val="28"/>
          <w:szCs w:val="28"/>
          <w:u w:val="single"/>
        </w:rPr>
        <w:t>20</w:t>
      </w:r>
      <w:r w:rsidR="00A578D1">
        <w:rPr>
          <w:bCs/>
          <w:sz w:val="28"/>
          <w:szCs w:val="28"/>
          <w:u w:val="single"/>
        </w:rPr>
        <w:t>2</w:t>
      </w:r>
      <w:r w:rsidR="00AC6A2D">
        <w:rPr>
          <w:bCs/>
          <w:sz w:val="28"/>
          <w:szCs w:val="28"/>
          <w:u w:val="single"/>
        </w:rPr>
        <w:t>2</w:t>
      </w:r>
      <w:r w:rsidRPr="00941408">
        <w:rPr>
          <w:bCs/>
          <w:sz w:val="28"/>
          <w:szCs w:val="28"/>
          <w:u w:val="single"/>
        </w:rPr>
        <w:t xml:space="preserve"> год</w:t>
      </w:r>
    </w:p>
    <w:p w:rsidR="00AC6A2D" w:rsidRPr="00941408" w:rsidRDefault="00AC6A2D" w:rsidP="00AC6A2D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693"/>
        <w:gridCol w:w="2268"/>
        <w:gridCol w:w="1985"/>
        <w:gridCol w:w="2820"/>
      </w:tblGrid>
      <w:tr w:rsidR="00AC6A2D" w:rsidRPr="00941408" w:rsidTr="00907D4F">
        <w:trPr>
          <w:trHeight w:val="645"/>
        </w:trPr>
        <w:tc>
          <w:tcPr>
            <w:tcW w:w="5245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693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4805" w:type="dxa"/>
            <w:gridSpan w:val="2"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AC6A2D" w:rsidRPr="00941408" w:rsidTr="00907D4F">
        <w:trPr>
          <w:trHeight w:val="684"/>
        </w:trPr>
        <w:tc>
          <w:tcPr>
            <w:tcW w:w="5245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AC6A2D" w:rsidRPr="00941408" w:rsidTr="00907D4F">
        <w:trPr>
          <w:trHeight w:val="315"/>
        </w:trPr>
        <w:tc>
          <w:tcPr>
            <w:tcW w:w="5245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82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</w:tr>
      <w:tr w:rsidR="00AC6A2D" w:rsidRPr="00941408" w:rsidTr="00907D4F">
        <w:trPr>
          <w:trHeight w:val="315"/>
        </w:trPr>
        <w:tc>
          <w:tcPr>
            <w:tcW w:w="5245" w:type="dxa"/>
            <w:vAlign w:val="center"/>
          </w:tcPr>
          <w:p w:rsidR="00AC6A2D" w:rsidRPr="00182B67" w:rsidRDefault="00AC6A2D" w:rsidP="00907D4F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820" w:type="dxa"/>
            <w:vAlign w:val="center"/>
          </w:tcPr>
          <w:p w:rsidR="00AC6A2D" w:rsidRPr="00182B67" w:rsidRDefault="00AC6A2D" w:rsidP="00907D4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</w:tr>
    </w:tbl>
    <w:p w:rsidR="00AC6A2D" w:rsidRDefault="00AC6A2D" w:rsidP="00AC6A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6A2D" w:rsidRDefault="00AC6A2D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6A2D" w:rsidRDefault="00AC6A2D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6A2D" w:rsidRDefault="00AC6A2D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6A2D" w:rsidRDefault="00AC6A2D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6A2D" w:rsidRDefault="00AC6A2D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6A2D" w:rsidRDefault="00AC6A2D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Pr="00941408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190A" w:rsidRDefault="00F1190A" w:rsidP="00F1190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5</w:t>
      </w:r>
    </w:p>
    <w:p w:rsidR="009105CC" w:rsidRDefault="009105CC" w:rsidP="009105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9105CC" w:rsidRDefault="009105CC" w:rsidP="00910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«Доступная среда»</w:t>
      </w:r>
    </w:p>
    <w:p w:rsidR="009105CC" w:rsidRDefault="009105CC" w:rsidP="00910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A3510E">
        <w:rPr>
          <w:sz w:val="28"/>
          <w:szCs w:val="28"/>
        </w:rPr>
        <w:t>202</w:t>
      </w:r>
      <w:r w:rsidR="00AC6A2D">
        <w:rPr>
          <w:sz w:val="28"/>
          <w:szCs w:val="28"/>
        </w:rPr>
        <w:t>2</w:t>
      </w:r>
      <w:r w:rsidR="00A3510E">
        <w:rPr>
          <w:sz w:val="28"/>
          <w:szCs w:val="28"/>
        </w:rPr>
        <w:t xml:space="preserve"> год</w:t>
      </w:r>
    </w:p>
    <w:p w:rsidR="00AC6A2D" w:rsidRDefault="00AC6A2D" w:rsidP="00AC6A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112"/>
        <w:gridCol w:w="1418"/>
        <w:gridCol w:w="1431"/>
        <w:gridCol w:w="1562"/>
        <w:gridCol w:w="1838"/>
        <w:gridCol w:w="11"/>
        <w:gridCol w:w="1252"/>
        <w:gridCol w:w="1136"/>
        <w:gridCol w:w="991"/>
        <w:gridCol w:w="1276"/>
      </w:tblGrid>
      <w:tr w:rsidR="00AC6A2D" w:rsidRPr="00E712B1" w:rsidTr="00907D4F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№ 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Наименование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основного мероприятия,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мероприятия программы,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, соисполнитель, участник</w:t>
            </w:r>
            <w:r w:rsidRPr="00E712B1">
              <w:rPr>
                <w:sz w:val="24"/>
                <w:szCs w:val="24"/>
              </w:rPr>
              <w:t xml:space="preserve"> 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Результат</w:t>
            </w:r>
          </w:p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реализации 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AC6A2D" w:rsidRPr="00E712B1" w:rsidTr="00907D4F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  <w:r>
              <w:rPr>
                <w:sz w:val="24"/>
                <w:szCs w:val="24"/>
              </w:rPr>
              <w:t xml:space="preserve"> бюджетной росписью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 на отчетную дату </w:t>
            </w:r>
          </w:p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AC6A2D" w:rsidRPr="00E712B1" w:rsidTr="00907D4F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C6A2D" w:rsidRPr="00E712B1" w:rsidTr="00907D4F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1. </w:t>
            </w:r>
            <w:r>
              <w:rPr>
                <w:kern w:val="1"/>
                <w:sz w:val="24"/>
                <w:szCs w:val="24"/>
                <w:lang w:eastAsia="ar-SA"/>
              </w:rPr>
              <w:t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г. Батайска, МБУЗ ЦГБ г. Батайска, Управление ЖКХ г. Батайска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AC6A2D" w:rsidRPr="00E712B1" w:rsidTr="00907D4F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2. </w:t>
            </w:r>
            <w:r>
              <w:rPr>
                <w:kern w:val="1"/>
                <w:sz w:val="24"/>
                <w:szCs w:val="24"/>
                <w:lang w:eastAsia="ar-SA"/>
              </w:rPr>
              <w:t>Социальная интеграция инвалидов и других маломобильных групп населения в общество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не предусмотрено</w:t>
            </w:r>
          </w:p>
        </w:tc>
      </w:tr>
      <w:tr w:rsidR="00AC6A2D" w:rsidRPr="00E712B1" w:rsidTr="00907D4F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Pr="00E712B1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2D" w:rsidRDefault="00AC6A2D" w:rsidP="00907D4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P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Pr="001B1372" w:rsidRDefault="00550566" w:rsidP="00550566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6</w:t>
      </w:r>
    </w:p>
    <w:p w:rsidR="00550566" w:rsidRDefault="00550566" w:rsidP="00550566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соблюдении условий софинансирования расходных обязательств</w:t>
      </w:r>
    </w:p>
    <w:p w:rsidR="00550566" w:rsidRPr="00AA7E2D" w:rsidRDefault="00550566" w:rsidP="00550566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:rsidR="00550566" w:rsidRPr="00AA7E2D" w:rsidRDefault="00550566" w:rsidP="00550566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tbl>
      <w:tblPr>
        <w:tblW w:w="134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015"/>
      </w:tblGrid>
      <w:tr w:rsidR="00550566" w:rsidRPr="00AA7E2D" w:rsidTr="007071F9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:rsidR="00550566" w:rsidRPr="005758A8" w:rsidRDefault="00550566" w:rsidP="007071F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</w:p>
          <w:p w:rsidR="00550566" w:rsidRPr="005758A8" w:rsidRDefault="00550566" w:rsidP="007071F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софинансирования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550566" w:rsidRPr="00AA7E2D" w:rsidTr="007071F9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:rsidR="00550566" w:rsidRPr="005758A8" w:rsidRDefault="00550566" w:rsidP="007071F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550566" w:rsidRPr="00AA7E2D" w:rsidTr="007071F9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:rsidR="00550566" w:rsidRPr="005758A8" w:rsidRDefault="00550566" w:rsidP="007071F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550566" w:rsidRPr="005758A8" w:rsidRDefault="00550566" w:rsidP="007071F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550566" w:rsidRPr="00AA7E2D" w:rsidTr="007071F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550566" w:rsidRPr="00AA7E2D" w:rsidTr="007071F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550566" w:rsidRPr="005758A8" w:rsidRDefault="00550566" w:rsidP="007071F9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566" w:rsidRPr="00CC256B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566" w:rsidRPr="00AA7E2D" w:rsidTr="007071F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566" w:rsidRPr="005758A8" w:rsidRDefault="00550566" w:rsidP="007071F9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Pr="005758A8" w:rsidRDefault="00550566" w:rsidP="007071F9">
            <w:pPr>
              <w:snapToGrid w:val="0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CC256B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5758A8" w:rsidRDefault="00550566" w:rsidP="007071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50566" w:rsidRPr="005758A8" w:rsidRDefault="00550566" w:rsidP="00550566">
      <w:pPr>
        <w:widowControl w:val="0"/>
        <w:autoSpaceDE w:val="0"/>
        <w:jc w:val="both"/>
      </w:pPr>
    </w:p>
    <w:p w:rsidR="00550566" w:rsidRPr="005758A8" w:rsidRDefault="00550566" w:rsidP="00550566">
      <w:pPr>
        <w:widowControl w:val="0"/>
        <w:autoSpaceDE w:val="0"/>
        <w:ind w:left="720"/>
        <w:jc w:val="both"/>
      </w:pPr>
      <w:r w:rsidRPr="005758A8">
        <w:t>&lt;1&gt;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Default="00550566" w:rsidP="00550566">
      <w:pPr>
        <w:widowControl w:val="0"/>
        <w:autoSpaceDE w:val="0"/>
        <w:jc w:val="right"/>
        <w:rPr>
          <w:sz w:val="28"/>
          <w:szCs w:val="28"/>
        </w:rPr>
      </w:pPr>
    </w:p>
    <w:p w:rsidR="00550566" w:rsidRPr="001B1372" w:rsidRDefault="00550566" w:rsidP="00550566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7</w:t>
      </w:r>
    </w:p>
    <w:p w:rsidR="00550566" w:rsidRPr="00EF55C5" w:rsidRDefault="00550566" w:rsidP="00550566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:rsidR="00550566" w:rsidRPr="00EF55C5" w:rsidRDefault="00550566" w:rsidP="00550566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</w:t>
      </w:r>
    </w:p>
    <w:p w:rsidR="00550566" w:rsidRPr="00EF55C5" w:rsidRDefault="00550566" w:rsidP="00550566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2022 году</w:t>
      </w:r>
    </w:p>
    <w:p w:rsidR="00550566" w:rsidRPr="00DD6F67" w:rsidRDefault="00550566" w:rsidP="00550566">
      <w:pPr>
        <w:jc w:val="right"/>
      </w:pPr>
      <w:r w:rsidRPr="00DD6F67">
        <w:rPr>
          <w:vanish/>
        </w:rPr>
        <w:t>тыс. рублей</w:t>
      </w:r>
    </w:p>
    <w:tbl>
      <w:tblPr>
        <w:tblW w:w="146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7"/>
        <w:gridCol w:w="742"/>
        <w:gridCol w:w="6"/>
        <w:gridCol w:w="844"/>
        <w:gridCol w:w="1169"/>
        <w:gridCol w:w="8"/>
        <w:gridCol w:w="1126"/>
        <w:gridCol w:w="8"/>
        <w:gridCol w:w="1375"/>
        <w:gridCol w:w="8"/>
        <w:gridCol w:w="1375"/>
        <w:gridCol w:w="43"/>
        <w:gridCol w:w="773"/>
        <w:gridCol w:w="44"/>
        <w:gridCol w:w="806"/>
        <w:gridCol w:w="44"/>
        <w:gridCol w:w="1090"/>
        <w:gridCol w:w="44"/>
        <w:gridCol w:w="949"/>
        <w:gridCol w:w="43"/>
        <w:gridCol w:w="949"/>
        <w:gridCol w:w="44"/>
        <w:gridCol w:w="948"/>
        <w:gridCol w:w="44"/>
        <w:gridCol w:w="709"/>
        <w:gridCol w:w="36"/>
        <w:gridCol w:w="8"/>
      </w:tblGrid>
      <w:tr w:rsidR="00550566" w:rsidRPr="00EF55C5" w:rsidTr="007071F9">
        <w:trPr>
          <w:gridAfter w:val="2"/>
          <w:wAfter w:w="42" w:type="dxa"/>
          <w:cantSplit/>
          <w:trHeight w:val="103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Наиме-</w:t>
            </w:r>
            <w:proofErr w:type="spellStart"/>
            <w:r w:rsidRPr="00EF55C5">
              <w:rPr>
                <w:bCs/>
              </w:rPr>
              <w:t>нование</w:t>
            </w:r>
            <w:proofErr w:type="spellEnd"/>
            <w:r w:rsidRPr="00EF55C5">
              <w:rPr>
                <w:bCs/>
              </w:rPr>
              <w:t xml:space="preserve"> муниципального </w:t>
            </w:r>
            <w:proofErr w:type="spellStart"/>
            <w:r w:rsidRPr="00EF55C5">
              <w:rPr>
                <w:bCs/>
              </w:rPr>
              <w:t>учреж-дения</w:t>
            </w:r>
            <w:proofErr w:type="spellEnd"/>
            <w:r w:rsidRPr="00EF55C5">
              <w:rPr>
                <w:bCs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Остаток средств на 01.01.20___&lt;1&gt;</w:t>
            </w:r>
          </w:p>
        </w:tc>
        <w:tc>
          <w:tcPr>
            <w:tcW w:w="6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Остаток на 01.01.20____&lt;2&gt;</w:t>
            </w:r>
          </w:p>
        </w:tc>
      </w:tr>
      <w:tr w:rsidR="00550566" w:rsidRPr="00EF55C5" w:rsidTr="007071F9">
        <w:trPr>
          <w:gridAfter w:val="2"/>
          <w:wAfter w:w="42" w:type="dxa"/>
          <w:cantSplit/>
          <w:trHeight w:val="37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</w:pPr>
          </w:p>
        </w:tc>
      </w:tr>
      <w:tr w:rsidR="00550566" w:rsidRPr="00EF55C5" w:rsidTr="007071F9">
        <w:trPr>
          <w:gridAfter w:val="2"/>
          <w:wAfter w:w="42" w:type="dxa"/>
          <w:cantSplit/>
          <w:trHeight w:val="12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добро-вольные пожертвования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 xml:space="preserve">целевые взносы </w:t>
            </w:r>
            <w:proofErr w:type="spellStart"/>
            <w:r w:rsidRPr="00EF55C5">
              <w:rPr>
                <w:bCs/>
              </w:rPr>
              <w:t>физи-ческих</w:t>
            </w:r>
            <w:proofErr w:type="spellEnd"/>
            <w:r w:rsidRPr="00EF55C5">
              <w:rPr>
                <w:bCs/>
              </w:rPr>
              <w:t xml:space="preserve"> и (или) </w:t>
            </w:r>
            <w:proofErr w:type="spellStart"/>
            <w:r w:rsidRPr="00EF55C5">
              <w:rPr>
                <w:bCs/>
              </w:rPr>
              <w:t>юридиче-ских</w:t>
            </w:r>
            <w:proofErr w:type="spellEnd"/>
            <w:r w:rsidRPr="00EF55C5">
              <w:rPr>
                <w:bCs/>
              </w:rPr>
              <w:t xml:space="preserve"> лиц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средства, получен-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r w:rsidRPr="00EF55C5">
              <w:rPr>
                <w:bCs/>
              </w:rPr>
              <w:t xml:space="preserve"> от </w:t>
            </w:r>
            <w:proofErr w:type="spellStart"/>
            <w:r w:rsidRPr="00EF55C5">
              <w:rPr>
                <w:bCs/>
              </w:rPr>
              <w:t>прино-сящей</w:t>
            </w:r>
            <w:proofErr w:type="spellEnd"/>
            <w:r w:rsidRPr="00EF55C5">
              <w:rPr>
                <w:bCs/>
              </w:rPr>
              <w:t xml:space="preserve"> доход деятель-</w:t>
            </w:r>
            <w:proofErr w:type="spellStart"/>
            <w:r w:rsidRPr="00EF55C5">
              <w:rPr>
                <w:bCs/>
              </w:rPr>
              <w:t>ности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 xml:space="preserve">оплата труда с </w:t>
            </w:r>
            <w:proofErr w:type="spellStart"/>
            <w:r w:rsidRPr="00EF55C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proofErr w:type="spellStart"/>
            <w:r w:rsidRPr="00EF55C5">
              <w:rPr>
                <w:bCs/>
              </w:rPr>
              <w:t>капита-льные</w:t>
            </w:r>
            <w:proofErr w:type="spellEnd"/>
            <w:r w:rsidRPr="00EF55C5">
              <w:rPr>
                <w:bCs/>
              </w:rPr>
              <w:t xml:space="preserve"> </w:t>
            </w:r>
            <w:proofErr w:type="spellStart"/>
            <w:r w:rsidRPr="00EF55C5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мате-</w:t>
            </w:r>
            <w:proofErr w:type="spellStart"/>
            <w:r w:rsidRPr="00EF55C5">
              <w:rPr>
                <w:bCs/>
              </w:rPr>
              <w:t>риаль</w:t>
            </w:r>
            <w:proofErr w:type="spellEnd"/>
            <w:r w:rsidRPr="00EF55C5">
              <w:rPr>
                <w:bCs/>
              </w:rPr>
              <w:t>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r w:rsidRPr="00EF55C5">
              <w:rPr>
                <w:bCs/>
              </w:rPr>
              <w:t xml:space="preserve">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</w:pPr>
          </w:p>
        </w:tc>
      </w:tr>
      <w:tr w:rsidR="00550566" w:rsidRPr="00EF55C5" w:rsidTr="007071F9">
        <w:trPr>
          <w:trHeight w:val="31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13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pPr>
              <w:jc w:val="center"/>
            </w:pPr>
            <w:r w:rsidRPr="00EF55C5">
              <w:t>14</w:t>
            </w:r>
          </w:p>
        </w:tc>
      </w:tr>
      <w:tr w:rsidR="00550566" w:rsidRPr="00EF55C5" w:rsidTr="007071F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550566" w:rsidRPr="00EF55C5" w:rsidTr="007071F9">
        <w:trPr>
          <w:gridAfter w:val="1"/>
          <w:wAfter w:w="6" w:type="dxa"/>
          <w:trHeight w:val="315"/>
        </w:trPr>
        <w:tc>
          <w:tcPr>
            <w:tcW w:w="146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550566" w:rsidRPr="00EF55C5" w:rsidTr="007071F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550566" w:rsidRPr="00EF55C5" w:rsidTr="007071F9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Итого по бюджет-</w:t>
            </w:r>
            <w:proofErr w:type="spellStart"/>
            <w:r w:rsidRPr="00EF55C5">
              <w:rPr>
                <w:bCs/>
              </w:rPr>
              <w:t>ным</w:t>
            </w:r>
            <w:proofErr w:type="spellEnd"/>
            <w:r w:rsidRPr="00EF55C5">
              <w:rPr>
                <w:bCs/>
              </w:rPr>
              <w:t xml:space="preserve"> </w:t>
            </w:r>
            <w:proofErr w:type="spellStart"/>
            <w:r w:rsidRPr="00EF55C5">
              <w:rPr>
                <w:bCs/>
              </w:rPr>
              <w:t>учреж-дениям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550566" w:rsidRPr="00EF55C5" w:rsidTr="007071F9">
        <w:trPr>
          <w:gridAfter w:val="1"/>
          <w:wAfter w:w="6" w:type="dxa"/>
          <w:trHeight w:val="315"/>
        </w:trPr>
        <w:tc>
          <w:tcPr>
            <w:tcW w:w="146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550566" w:rsidRPr="00EF55C5" w:rsidTr="007071F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0566" w:rsidRPr="00EF55C5" w:rsidRDefault="00550566" w:rsidP="007071F9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550566" w:rsidRPr="00EF55C5" w:rsidTr="007071F9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jc w:val="center"/>
            </w:pPr>
            <w:r w:rsidRPr="00EF55C5">
              <w:rPr>
                <w:bCs/>
              </w:rPr>
              <w:t xml:space="preserve">Итого по </w:t>
            </w:r>
            <w:proofErr w:type="spellStart"/>
            <w:r w:rsidRPr="00EF55C5">
              <w:rPr>
                <w:bCs/>
              </w:rPr>
              <w:t>автоном-ным</w:t>
            </w:r>
            <w:proofErr w:type="spellEnd"/>
            <w:r w:rsidRPr="00EF55C5">
              <w:rPr>
                <w:bCs/>
              </w:rPr>
              <w:t xml:space="preserve"> </w:t>
            </w:r>
            <w:proofErr w:type="spellStart"/>
            <w:r w:rsidRPr="00EF55C5">
              <w:rPr>
                <w:bCs/>
              </w:rPr>
              <w:t>учрежде-ниям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EF55C5" w:rsidRDefault="00550566" w:rsidP="007071F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</w:tbl>
    <w:p w:rsidR="00550566" w:rsidRPr="00EF55C5" w:rsidRDefault="00550566" w:rsidP="00550566">
      <w:pPr>
        <w:widowControl w:val="0"/>
        <w:autoSpaceDE w:val="0"/>
        <w:jc w:val="right"/>
      </w:pPr>
    </w:p>
    <w:p w:rsidR="00550566" w:rsidRPr="00EF55C5" w:rsidRDefault="00550566" w:rsidP="00550566">
      <w:pPr>
        <w:widowControl w:val="0"/>
        <w:autoSpaceDE w:val="0"/>
      </w:pPr>
      <w:r w:rsidRPr="00EF55C5">
        <w:rPr>
          <w:bCs/>
        </w:rPr>
        <w:t xml:space="preserve">&lt;1&gt; </w:t>
      </w:r>
      <w:r w:rsidRPr="00EF55C5">
        <w:t xml:space="preserve"> Остаток средств на начало отчетного года.</w:t>
      </w:r>
    </w:p>
    <w:p w:rsidR="00550566" w:rsidRPr="00EF55C5" w:rsidRDefault="00550566" w:rsidP="00550566">
      <w:pPr>
        <w:widowControl w:val="0"/>
        <w:autoSpaceDE w:val="0"/>
      </w:pPr>
      <w:r w:rsidRPr="00EF55C5">
        <w:rPr>
          <w:bCs/>
        </w:rPr>
        <w:t xml:space="preserve">&lt;2&gt; </w:t>
      </w:r>
      <w:r w:rsidRPr="00EF55C5">
        <w:t xml:space="preserve"> Остаток средств на начало года, следующего за отчетным.</w:t>
      </w:r>
    </w:p>
    <w:p w:rsidR="00550566" w:rsidRPr="001B1372" w:rsidRDefault="00550566" w:rsidP="00550566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8</w:t>
      </w:r>
    </w:p>
    <w:p w:rsidR="00550566" w:rsidRDefault="00550566" w:rsidP="00550566">
      <w:pPr>
        <w:widowControl w:val="0"/>
        <w:autoSpaceDE w:val="0"/>
        <w:jc w:val="right"/>
        <w:rPr>
          <w:sz w:val="24"/>
          <w:szCs w:val="24"/>
        </w:rPr>
      </w:pPr>
    </w:p>
    <w:p w:rsidR="00550566" w:rsidRPr="00EF55C5" w:rsidRDefault="00550566" w:rsidP="00550566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:rsidR="00550566" w:rsidRDefault="00550566" w:rsidP="00550566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:rsidR="00550566" w:rsidRPr="00EF55C5" w:rsidRDefault="00550566" w:rsidP="00550566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:rsidR="00550566" w:rsidRDefault="00550566" w:rsidP="00550566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550566" w:rsidTr="007071F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50566" w:rsidTr="007071F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550566" w:rsidTr="007071F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550566" w:rsidTr="007071F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Pr="00EF55C5" w:rsidRDefault="00550566" w:rsidP="007071F9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4326A9" w:rsidRDefault="00550566" w:rsidP="007071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550566" w:rsidTr="007071F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Pr="00EF55C5" w:rsidRDefault="00550566" w:rsidP="007071F9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4326A9" w:rsidRDefault="00550566" w:rsidP="007071F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550566" w:rsidTr="007071F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r>
              <w:rPr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>
              <w:rPr>
                <w:sz w:val="24"/>
                <w:szCs w:val="24"/>
              </w:rPr>
              <w:t>ненаступление</w:t>
            </w:r>
            <w:proofErr w:type="spellEnd"/>
            <w:r>
              <w:rPr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566" w:rsidRDefault="00550566" w:rsidP="007071F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66" w:rsidRPr="004326A9" w:rsidRDefault="00550566" w:rsidP="007071F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:rsidR="00550566" w:rsidRPr="00CC256B" w:rsidRDefault="00550566" w:rsidP="005505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1AAB" w:rsidRPr="00550566" w:rsidRDefault="00131AAB" w:rsidP="00550566">
      <w:pPr>
        <w:rPr>
          <w:sz w:val="8"/>
          <w:szCs w:val="8"/>
          <w:lang w:val="en-US"/>
        </w:rPr>
      </w:pPr>
    </w:p>
    <w:sectPr w:rsidR="00131AAB" w:rsidRPr="00550566" w:rsidSect="008D43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C8A" w:rsidRDefault="00280C8A">
      <w:r>
        <w:separator/>
      </w:r>
    </w:p>
  </w:endnote>
  <w:endnote w:type="continuationSeparator" w:id="0">
    <w:p w:rsidR="00280C8A" w:rsidRDefault="002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D4F" w:rsidRDefault="00907D4F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07D4F" w:rsidRDefault="00907D4F" w:rsidP="00A3040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D4F" w:rsidRDefault="00907D4F" w:rsidP="00A3040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C8A" w:rsidRDefault="00280C8A">
      <w:r>
        <w:separator/>
      </w:r>
    </w:p>
  </w:footnote>
  <w:footnote w:type="continuationSeparator" w:id="0">
    <w:p w:rsidR="00280C8A" w:rsidRDefault="0028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962779"/>
      <w:docPartObj>
        <w:docPartGallery w:val="Page Numbers (Top of Page)"/>
        <w:docPartUnique/>
      </w:docPartObj>
    </w:sdtPr>
    <w:sdtContent>
      <w:p w:rsidR="00907D4F" w:rsidRDefault="00907D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66">
          <w:rPr>
            <w:noProof/>
          </w:rPr>
          <w:t>28</w:t>
        </w:r>
        <w:r>
          <w:fldChar w:fldCharType="end"/>
        </w:r>
      </w:p>
    </w:sdtContent>
  </w:sdt>
  <w:p w:rsidR="00907D4F" w:rsidRDefault="00907D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6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24278E"/>
    <w:multiLevelType w:val="hybridMultilevel"/>
    <w:tmpl w:val="2D265D5C"/>
    <w:lvl w:ilvl="0" w:tplc="694CE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20917">
    <w:abstractNumId w:val="14"/>
  </w:num>
  <w:num w:numId="2" w16cid:durableId="1043284549">
    <w:abstractNumId w:val="1"/>
  </w:num>
  <w:num w:numId="3" w16cid:durableId="1263101836">
    <w:abstractNumId w:val="18"/>
  </w:num>
  <w:num w:numId="4" w16cid:durableId="1120146322">
    <w:abstractNumId w:val="7"/>
    <w:lvlOverride w:ilvl="0">
      <w:startOverride w:val="1"/>
    </w:lvlOverride>
  </w:num>
  <w:num w:numId="5" w16cid:durableId="1263342964">
    <w:abstractNumId w:val="16"/>
  </w:num>
  <w:num w:numId="6" w16cid:durableId="2033533210">
    <w:abstractNumId w:val="37"/>
  </w:num>
  <w:num w:numId="7" w16cid:durableId="106584954">
    <w:abstractNumId w:val="27"/>
  </w:num>
  <w:num w:numId="8" w16cid:durableId="51538407">
    <w:abstractNumId w:val="45"/>
  </w:num>
  <w:num w:numId="9" w16cid:durableId="1344360565">
    <w:abstractNumId w:val="30"/>
  </w:num>
  <w:num w:numId="10" w16cid:durableId="1631591896">
    <w:abstractNumId w:val="41"/>
  </w:num>
  <w:num w:numId="11" w16cid:durableId="2028827966">
    <w:abstractNumId w:val="28"/>
  </w:num>
  <w:num w:numId="12" w16cid:durableId="73164425">
    <w:abstractNumId w:val="43"/>
  </w:num>
  <w:num w:numId="13" w16cid:durableId="1402488454">
    <w:abstractNumId w:val="48"/>
  </w:num>
  <w:num w:numId="14" w16cid:durableId="8135226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08879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6131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804585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169464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6829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80366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107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339668">
    <w:abstractNumId w:val="25"/>
  </w:num>
  <w:num w:numId="23" w16cid:durableId="945888878">
    <w:abstractNumId w:val="42"/>
  </w:num>
  <w:num w:numId="24" w16cid:durableId="804279478">
    <w:abstractNumId w:val="17"/>
  </w:num>
  <w:num w:numId="25" w16cid:durableId="2039813764">
    <w:abstractNumId w:val="21"/>
  </w:num>
  <w:num w:numId="26" w16cid:durableId="1306818441">
    <w:abstractNumId w:val="29"/>
  </w:num>
  <w:num w:numId="27" w16cid:durableId="35393657">
    <w:abstractNumId w:val="35"/>
  </w:num>
  <w:num w:numId="28" w16cid:durableId="184515450">
    <w:abstractNumId w:val="49"/>
  </w:num>
  <w:num w:numId="29" w16cid:durableId="2065450100">
    <w:abstractNumId w:val="33"/>
  </w:num>
  <w:num w:numId="30" w16cid:durableId="455686946">
    <w:abstractNumId w:val="15"/>
  </w:num>
  <w:num w:numId="31" w16cid:durableId="1584338781">
    <w:abstractNumId w:val="13"/>
  </w:num>
  <w:num w:numId="32" w16cid:durableId="796988572">
    <w:abstractNumId w:val="38"/>
  </w:num>
  <w:num w:numId="33" w16cid:durableId="428355148">
    <w:abstractNumId w:val="11"/>
  </w:num>
  <w:num w:numId="34" w16cid:durableId="678045375">
    <w:abstractNumId w:val="4"/>
  </w:num>
  <w:num w:numId="35" w16cid:durableId="1711418688">
    <w:abstractNumId w:val="34"/>
  </w:num>
  <w:num w:numId="36" w16cid:durableId="1030373992">
    <w:abstractNumId w:val="9"/>
  </w:num>
  <w:num w:numId="37" w16cid:durableId="1918249801">
    <w:abstractNumId w:val="20"/>
  </w:num>
  <w:num w:numId="38" w16cid:durableId="738216098">
    <w:abstractNumId w:val="26"/>
  </w:num>
  <w:num w:numId="39" w16cid:durableId="2087878155">
    <w:abstractNumId w:val="5"/>
  </w:num>
  <w:num w:numId="40" w16cid:durableId="468479447">
    <w:abstractNumId w:val="40"/>
  </w:num>
  <w:num w:numId="41" w16cid:durableId="1665664497">
    <w:abstractNumId w:val="0"/>
  </w:num>
  <w:num w:numId="42" w16cid:durableId="2049257478">
    <w:abstractNumId w:val="39"/>
  </w:num>
  <w:num w:numId="43" w16cid:durableId="293878024">
    <w:abstractNumId w:val="32"/>
  </w:num>
  <w:num w:numId="44" w16cid:durableId="2034189213">
    <w:abstractNumId w:val="23"/>
  </w:num>
  <w:num w:numId="45" w16cid:durableId="456335891">
    <w:abstractNumId w:val="10"/>
  </w:num>
  <w:num w:numId="46" w16cid:durableId="1869290893">
    <w:abstractNumId w:val="3"/>
  </w:num>
  <w:num w:numId="47" w16cid:durableId="1477064434">
    <w:abstractNumId w:val="2"/>
  </w:num>
  <w:num w:numId="48" w16cid:durableId="633143558">
    <w:abstractNumId w:val="46"/>
  </w:num>
  <w:num w:numId="49" w16cid:durableId="674772691">
    <w:abstractNumId w:val="44"/>
  </w:num>
  <w:num w:numId="50" w16cid:durableId="17040933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F"/>
    <w:rsid w:val="00011622"/>
    <w:rsid w:val="000A54CA"/>
    <w:rsid w:val="000A67FA"/>
    <w:rsid w:val="000A73AE"/>
    <w:rsid w:val="000B7D10"/>
    <w:rsid w:val="000C171B"/>
    <w:rsid w:val="000F3254"/>
    <w:rsid w:val="00131AAB"/>
    <w:rsid w:val="00132574"/>
    <w:rsid w:val="00140C37"/>
    <w:rsid w:val="00157A1B"/>
    <w:rsid w:val="00174B5B"/>
    <w:rsid w:val="001E094C"/>
    <w:rsid w:val="0020074E"/>
    <w:rsid w:val="00203CA7"/>
    <w:rsid w:val="002145C7"/>
    <w:rsid w:val="00220F96"/>
    <w:rsid w:val="00280C8A"/>
    <w:rsid w:val="0028510E"/>
    <w:rsid w:val="00292027"/>
    <w:rsid w:val="002D2474"/>
    <w:rsid w:val="002E3791"/>
    <w:rsid w:val="00306A08"/>
    <w:rsid w:val="003167F6"/>
    <w:rsid w:val="00320AE5"/>
    <w:rsid w:val="003728EB"/>
    <w:rsid w:val="0038056C"/>
    <w:rsid w:val="003B470D"/>
    <w:rsid w:val="003E08D2"/>
    <w:rsid w:val="00412FC5"/>
    <w:rsid w:val="00445EE6"/>
    <w:rsid w:val="0049510D"/>
    <w:rsid w:val="004C2254"/>
    <w:rsid w:val="004D2964"/>
    <w:rsid w:val="00523B05"/>
    <w:rsid w:val="00547A16"/>
    <w:rsid w:val="00550566"/>
    <w:rsid w:val="005834B2"/>
    <w:rsid w:val="00591067"/>
    <w:rsid w:val="005F4686"/>
    <w:rsid w:val="00604FC5"/>
    <w:rsid w:val="006714C3"/>
    <w:rsid w:val="006A668A"/>
    <w:rsid w:val="006A6A5B"/>
    <w:rsid w:val="006B15B2"/>
    <w:rsid w:val="006C0E27"/>
    <w:rsid w:val="006C4502"/>
    <w:rsid w:val="006D1112"/>
    <w:rsid w:val="006D3540"/>
    <w:rsid w:val="006F1F7C"/>
    <w:rsid w:val="00721783"/>
    <w:rsid w:val="007B78BB"/>
    <w:rsid w:val="007D13FC"/>
    <w:rsid w:val="00832F61"/>
    <w:rsid w:val="00844FAC"/>
    <w:rsid w:val="0089038F"/>
    <w:rsid w:val="00895C6C"/>
    <w:rsid w:val="008A653F"/>
    <w:rsid w:val="008D43C6"/>
    <w:rsid w:val="008E4371"/>
    <w:rsid w:val="009058A8"/>
    <w:rsid w:val="00907D4F"/>
    <w:rsid w:val="009105CC"/>
    <w:rsid w:val="00924296"/>
    <w:rsid w:val="00941408"/>
    <w:rsid w:val="009706C0"/>
    <w:rsid w:val="00974E6C"/>
    <w:rsid w:val="00995D8E"/>
    <w:rsid w:val="009B303C"/>
    <w:rsid w:val="009D467B"/>
    <w:rsid w:val="00A30401"/>
    <w:rsid w:val="00A3510E"/>
    <w:rsid w:val="00A36B5B"/>
    <w:rsid w:val="00A504DE"/>
    <w:rsid w:val="00A578D1"/>
    <w:rsid w:val="00A77624"/>
    <w:rsid w:val="00A803B9"/>
    <w:rsid w:val="00A909A4"/>
    <w:rsid w:val="00AA5614"/>
    <w:rsid w:val="00AC6A2D"/>
    <w:rsid w:val="00AD5420"/>
    <w:rsid w:val="00B0199D"/>
    <w:rsid w:val="00B106C8"/>
    <w:rsid w:val="00B314FE"/>
    <w:rsid w:val="00B5737D"/>
    <w:rsid w:val="00BB1AB1"/>
    <w:rsid w:val="00BD099B"/>
    <w:rsid w:val="00C23601"/>
    <w:rsid w:val="00C26C98"/>
    <w:rsid w:val="00D1434B"/>
    <w:rsid w:val="00D711D2"/>
    <w:rsid w:val="00D77A03"/>
    <w:rsid w:val="00DA0ED2"/>
    <w:rsid w:val="00DA289D"/>
    <w:rsid w:val="00DF19DA"/>
    <w:rsid w:val="00E25ACA"/>
    <w:rsid w:val="00E35508"/>
    <w:rsid w:val="00E35EB9"/>
    <w:rsid w:val="00E428BC"/>
    <w:rsid w:val="00E57D79"/>
    <w:rsid w:val="00EB237B"/>
    <w:rsid w:val="00EB462E"/>
    <w:rsid w:val="00EC1F02"/>
    <w:rsid w:val="00ED6B0F"/>
    <w:rsid w:val="00F1190A"/>
    <w:rsid w:val="00FA44F6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3AD7F"/>
  <w15:docId w15:val="{E31E02F7-6BB5-48E0-AED5-DD95A201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1AB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semiHidden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1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AB1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4">
    <w:name w:val="Normal (Web)"/>
    <w:basedOn w:val="a"/>
    <w:unhideWhenUsed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B1AB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5">
    <w:name w:val="1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B1AB1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B1AB1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5">
    <w:name w:val="Emphasis"/>
    <w:qFormat/>
    <w:rsid w:val="00BB1AB1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B1AB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A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6">
    <w:name w:val="Основной"/>
    <w:basedOn w:val="a"/>
    <w:locked/>
    <w:rsid w:val="00BB1AB1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BDA2-F514-4048-97F7-81F63E59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ARM-207-2</cp:lastModifiedBy>
  <cp:revision>2</cp:revision>
  <cp:lastPrinted>2022-03-22T09:44:00Z</cp:lastPrinted>
  <dcterms:created xsi:type="dcterms:W3CDTF">2023-05-17T14:02:00Z</dcterms:created>
  <dcterms:modified xsi:type="dcterms:W3CDTF">2023-05-17T14:02:00Z</dcterms:modified>
</cp:coreProperties>
</file>