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8C" w:rsidRDefault="007214D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2925" cy="7988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38C" w:rsidRDefault="00A6338C">
      <w:pPr>
        <w:rPr>
          <w:sz w:val="24"/>
          <w:szCs w:val="24"/>
        </w:rPr>
      </w:pPr>
    </w:p>
    <w:p w:rsidR="00A6338C" w:rsidRDefault="007214D3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6338C" w:rsidRDefault="00A6338C">
      <w:pPr>
        <w:jc w:val="center"/>
        <w:rPr>
          <w:b/>
          <w:sz w:val="26"/>
          <w:szCs w:val="26"/>
        </w:rPr>
      </w:pPr>
    </w:p>
    <w:p w:rsidR="00A6338C" w:rsidRDefault="007214D3">
      <w:pPr>
        <w:jc w:val="center"/>
        <w:rPr>
          <w:b/>
          <w:sz w:val="26"/>
          <w:szCs w:val="26"/>
        </w:rPr>
      </w:pPr>
      <w:r>
        <w:rPr>
          <w:b/>
          <w:sz w:val="36"/>
          <w:szCs w:val="36"/>
        </w:rPr>
        <w:t>ПОСТАНОВЛЕНИЕ</w:t>
      </w:r>
    </w:p>
    <w:p w:rsidR="00A6338C" w:rsidRDefault="00A6338C">
      <w:pPr>
        <w:rPr>
          <w:b/>
          <w:sz w:val="26"/>
          <w:szCs w:val="26"/>
        </w:rPr>
      </w:pPr>
    </w:p>
    <w:p w:rsidR="00A6338C" w:rsidRDefault="007214D3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от </w:t>
      </w:r>
      <w:r w:rsidR="00786837">
        <w:rPr>
          <w:sz w:val="28"/>
          <w:szCs w:val="28"/>
          <w:u w:val="single"/>
        </w:rPr>
        <w:t>09.12.2022</w:t>
      </w:r>
      <w:r>
        <w:rPr>
          <w:sz w:val="28"/>
          <w:szCs w:val="28"/>
        </w:rPr>
        <w:t xml:space="preserve"> № </w:t>
      </w:r>
      <w:r w:rsidR="00786837">
        <w:rPr>
          <w:sz w:val="28"/>
          <w:szCs w:val="28"/>
          <w:u w:val="single"/>
        </w:rPr>
        <w:t>947</w:t>
      </w:r>
    </w:p>
    <w:p w:rsidR="00A6338C" w:rsidRDefault="00A6338C">
      <w:pPr>
        <w:jc w:val="center"/>
        <w:rPr>
          <w:sz w:val="26"/>
          <w:szCs w:val="26"/>
        </w:rPr>
      </w:pPr>
    </w:p>
    <w:p w:rsidR="00A6338C" w:rsidRDefault="007214D3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г. Батайск</w:t>
      </w:r>
    </w:p>
    <w:p w:rsidR="00A6338C" w:rsidRDefault="00A6338C">
      <w:pPr>
        <w:jc w:val="center"/>
        <w:rPr>
          <w:spacing w:val="20"/>
          <w:sz w:val="28"/>
          <w:szCs w:val="28"/>
        </w:rPr>
      </w:pPr>
    </w:p>
    <w:p w:rsidR="00A6338C" w:rsidRDefault="00A6338C">
      <w:pPr>
        <w:autoSpaceDE w:val="0"/>
        <w:jc w:val="center"/>
        <w:rPr>
          <w:spacing w:val="20"/>
          <w:sz w:val="28"/>
          <w:szCs w:val="28"/>
        </w:rPr>
      </w:pPr>
    </w:p>
    <w:p w:rsidR="00A6338C" w:rsidRDefault="007214D3">
      <w:pPr>
        <w:autoSpaceDE w:val="0"/>
        <w:ind w:left="567" w:right="565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города Батайска от 23.08.2019 № 1460 «О создании комиссии по противодействию незаконному обороту промышленной продукции на территории города Батайска»</w:t>
      </w:r>
    </w:p>
    <w:p w:rsidR="00A6338C" w:rsidRDefault="00A6338C">
      <w:pPr>
        <w:autoSpaceDE w:val="0"/>
        <w:jc w:val="center"/>
        <w:rPr>
          <w:bCs/>
          <w:sz w:val="28"/>
          <w:szCs w:val="28"/>
        </w:rPr>
      </w:pPr>
    </w:p>
    <w:p w:rsidR="00A6338C" w:rsidRDefault="007214D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23.01.2015 № 31 «О дополнительных мерах по противодействию незаконному обороту промышленной продукции», п.18 распоряжения Правительства Ростовской области от 06.07.2015 № 274 «О решении постоянно действующего координационного совещания по обеспечению правопорядка в Ростовской области» и в связи с кадровыми изменениями, Администрация города Батайска </w:t>
      </w:r>
      <w:r>
        <w:rPr>
          <w:b/>
          <w:bCs/>
          <w:sz w:val="28"/>
          <w:szCs w:val="28"/>
        </w:rPr>
        <w:t>постановляет:</w:t>
      </w:r>
    </w:p>
    <w:p w:rsidR="00A6338C" w:rsidRDefault="00A6338C">
      <w:pPr>
        <w:autoSpaceDE w:val="0"/>
        <w:ind w:firstLine="709"/>
        <w:jc w:val="both"/>
        <w:rPr>
          <w:sz w:val="28"/>
          <w:szCs w:val="28"/>
        </w:rPr>
      </w:pPr>
    </w:p>
    <w:p w:rsidR="00A6338C" w:rsidRDefault="00A6338C">
      <w:pPr>
        <w:autoSpaceDE w:val="0"/>
        <w:ind w:firstLine="709"/>
        <w:jc w:val="both"/>
        <w:rPr>
          <w:sz w:val="28"/>
          <w:szCs w:val="28"/>
        </w:rPr>
      </w:pPr>
    </w:p>
    <w:p w:rsidR="00A6338C" w:rsidRDefault="007214D3">
      <w:pPr>
        <w:widowControl w:val="0"/>
        <w:numPr>
          <w:ilvl w:val="0"/>
          <w:numId w:val="2"/>
        </w:numPr>
        <w:autoSpaceDE w:val="0"/>
        <w:spacing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города Батайска от 23.08.2019 № 1460 «О создании комиссии по противодействию незаконному обороту промышленной продукции на территории города Батайска», изложив приложение № 2 в новой редакции согласно приложению к настоящему постановлению.</w:t>
      </w:r>
    </w:p>
    <w:p w:rsidR="00A6338C" w:rsidRDefault="007214D3">
      <w:pPr>
        <w:widowControl w:val="0"/>
        <w:numPr>
          <w:ilvl w:val="0"/>
          <w:numId w:val="2"/>
        </w:numPr>
        <w:autoSpaceDE w:val="0"/>
        <w:spacing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города Батайска от 27.08.2021 № 1791 «О внесении изменений в постановление Администрации города Батайска от 23.08.2109 № 1460».</w:t>
      </w:r>
    </w:p>
    <w:p w:rsidR="00A6338C" w:rsidRDefault="007214D3">
      <w:pPr>
        <w:widowControl w:val="0"/>
        <w:numPr>
          <w:ilvl w:val="0"/>
          <w:numId w:val="2"/>
        </w:numPr>
        <w:autoSpaceDE w:val="0"/>
        <w:spacing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6338C" w:rsidRDefault="007214D3">
      <w:pPr>
        <w:pStyle w:val="aa"/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A6338C" w:rsidRDefault="00A6338C">
      <w:pPr>
        <w:pStyle w:val="aa"/>
        <w:widowControl w:val="0"/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sz w:val="28"/>
          <w:szCs w:val="28"/>
        </w:rPr>
      </w:pPr>
    </w:p>
    <w:p w:rsidR="00A6338C" w:rsidRDefault="00A6338C">
      <w:pPr>
        <w:pStyle w:val="aa"/>
        <w:widowControl w:val="0"/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sz w:val="28"/>
          <w:szCs w:val="28"/>
        </w:rPr>
      </w:pPr>
    </w:p>
    <w:p w:rsidR="00A6338C" w:rsidRDefault="00A6338C">
      <w:pPr>
        <w:pStyle w:val="aa"/>
        <w:widowControl w:val="0"/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sz w:val="28"/>
          <w:szCs w:val="28"/>
        </w:rPr>
      </w:pPr>
    </w:p>
    <w:p w:rsidR="00A6338C" w:rsidRDefault="00A6338C">
      <w:pPr>
        <w:pStyle w:val="aa"/>
        <w:widowControl w:val="0"/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sz w:val="28"/>
          <w:szCs w:val="28"/>
        </w:rPr>
      </w:pPr>
    </w:p>
    <w:p w:rsidR="00A6338C" w:rsidRDefault="007214D3">
      <w:pPr>
        <w:widowControl w:val="0"/>
        <w:numPr>
          <w:ilvl w:val="0"/>
          <w:numId w:val="2"/>
        </w:numPr>
        <w:autoSpaceDE w:val="0"/>
        <w:spacing w:after="6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A6338C" w:rsidRDefault="00A6338C">
      <w:pPr>
        <w:autoSpaceDE w:val="0"/>
        <w:jc w:val="both"/>
        <w:rPr>
          <w:sz w:val="28"/>
          <w:szCs w:val="28"/>
        </w:rPr>
      </w:pPr>
    </w:p>
    <w:p w:rsidR="00A6338C" w:rsidRDefault="00A6338C">
      <w:pPr>
        <w:autoSpaceDE w:val="0"/>
        <w:jc w:val="both"/>
        <w:rPr>
          <w:sz w:val="28"/>
          <w:szCs w:val="28"/>
        </w:rPr>
      </w:pPr>
    </w:p>
    <w:p w:rsidR="00A6338C" w:rsidRDefault="007214D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6338C" w:rsidRDefault="007214D3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Р.П. Волошин</w:t>
      </w:r>
    </w:p>
    <w:p w:rsidR="00A6338C" w:rsidRDefault="00A6338C">
      <w:pPr>
        <w:rPr>
          <w:sz w:val="28"/>
          <w:szCs w:val="28"/>
        </w:rPr>
      </w:pPr>
    </w:p>
    <w:p w:rsidR="00A6338C" w:rsidRDefault="00A6338C">
      <w:pPr>
        <w:rPr>
          <w:sz w:val="28"/>
          <w:szCs w:val="28"/>
        </w:rPr>
      </w:pPr>
    </w:p>
    <w:p w:rsidR="00A6338C" w:rsidRDefault="007214D3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A6338C" w:rsidRDefault="007214D3">
      <w:pPr>
        <w:rPr>
          <w:sz w:val="28"/>
          <w:szCs w:val="28"/>
        </w:rPr>
      </w:pPr>
      <w:r>
        <w:rPr>
          <w:sz w:val="28"/>
          <w:szCs w:val="28"/>
        </w:rPr>
        <w:t>отдел экономики, инвестиционной</w:t>
      </w:r>
    </w:p>
    <w:p w:rsidR="00A6338C" w:rsidRDefault="007214D3">
      <w:pPr>
        <w:rPr>
          <w:sz w:val="28"/>
          <w:szCs w:val="28"/>
        </w:rPr>
      </w:pPr>
      <w:r>
        <w:rPr>
          <w:sz w:val="28"/>
          <w:szCs w:val="28"/>
        </w:rPr>
        <w:t>политики и стратегического развития</w:t>
      </w:r>
    </w:p>
    <w:p w:rsidR="00A6338C" w:rsidRDefault="007214D3">
      <w:pPr>
        <w:rPr>
          <w:rFonts w:cs="Calibri"/>
          <w:sz w:val="24"/>
          <w:szCs w:val="24"/>
        </w:rPr>
      </w:pPr>
      <w:r>
        <w:rPr>
          <w:sz w:val="28"/>
          <w:szCs w:val="28"/>
        </w:rPr>
        <w:t>Администрации города Батайска</w:t>
      </w:r>
    </w:p>
    <w:p w:rsidR="00A6338C" w:rsidRDefault="00A6338C">
      <w:pPr>
        <w:widowControl w:val="0"/>
        <w:autoSpaceDE w:val="0"/>
        <w:jc w:val="right"/>
        <w:rPr>
          <w:rFonts w:cs="Calibri"/>
          <w:sz w:val="24"/>
          <w:szCs w:val="24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A6338C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</w:p>
    <w:p w:rsidR="00A6338C" w:rsidRDefault="007214D3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Приложение</w:t>
      </w:r>
    </w:p>
    <w:p w:rsidR="00A6338C" w:rsidRDefault="007214D3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постановлению</w:t>
      </w:r>
    </w:p>
    <w:p w:rsidR="00A6338C" w:rsidRDefault="007214D3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Администрации</w:t>
      </w:r>
    </w:p>
    <w:p w:rsidR="00A6338C" w:rsidRDefault="007214D3">
      <w:pPr>
        <w:widowControl w:val="0"/>
        <w:autoSpaceDE w:val="0"/>
        <w:ind w:firstLine="600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города Батайска</w:t>
      </w:r>
    </w:p>
    <w:p w:rsidR="00A6338C" w:rsidRDefault="008B1C1A">
      <w:pPr>
        <w:widowControl w:val="0"/>
        <w:autoSpaceDE w:val="0"/>
        <w:ind w:firstLine="6009"/>
        <w:jc w:val="center"/>
        <w:rPr>
          <w:rFonts w:eastAsia="Lucida Sans Unicode" w:cs="Calibri"/>
          <w:sz w:val="28"/>
          <w:szCs w:val="28"/>
        </w:rPr>
      </w:pPr>
      <w:r>
        <w:rPr>
          <w:rFonts w:cs="Calibri"/>
          <w:sz w:val="28"/>
          <w:szCs w:val="28"/>
        </w:rPr>
        <w:t>от</w:t>
      </w:r>
      <w:r w:rsidR="00786837">
        <w:rPr>
          <w:rFonts w:cs="Calibri"/>
          <w:sz w:val="28"/>
          <w:szCs w:val="28"/>
        </w:rPr>
        <w:t xml:space="preserve"> </w:t>
      </w:r>
      <w:bookmarkStart w:id="0" w:name="_GoBack"/>
      <w:bookmarkEnd w:id="0"/>
      <w:r w:rsidR="00786837">
        <w:rPr>
          <w:rFonts w:cs="Calibri"/>
          <w:sz w:val="28"/>
          <w:szCs w:val="28"/>
          <w:u w:val="single"/>
        </w:rPr>
        <w:t xml:space="preserve">09.12.2022 </w:t>
      </w:r>
      <w:r>
        <w:rPr>
          <w:rFonts w:cs="Calibri"/>
          <w:sz w:val="28"/>
          <w:szCs w:val="28"/>
        </w:rPr>
        <w:t>№</w:t>
      </w:r>
      <w:r w:rsidR="00786837">
        <w:rPr>
          <w:rFonts w:cs="Calibri"/>
          <w:sz w:val="28"/>
          <w:szCs w:val="28"/>
        </w:rPr>
        <w:t xml:space="preserve"> </w:t>
      </w:r>
      <w:r w:rsidR="00786837">
        <w:rPr>
          <w:rFonts w:cs="Calibri"/>
          <w:sz w:val="28"/>
          <w:szCs w:val="28"/>
          <w:u w:val="single"/>
        </w:rPr>
        <w:t>946</w:t>
      </w:r>
    </w:p>
    <w:p w:rsidR="00A6338C" w:rsidRDefault="00A6338C">
      <w:pPr>
        <w:pStyle w:val="aa"/>
        <w:widowControl w:val="0"/>
        <w:autoSpaceDE w:val="0"/>
        <w:spacing w:after="0"/>
        <w:jc w:val="both"/>
        <w:rPr>
          <w:rFonts w:eastAsia="Lucida Sans Unicode" w:cs="Calibri"/>
          <w:sz w:val="28"/>
          <w:szCs w:val="28"/>
        </w:rPr>
      </w:pPr>
    </w:p>
    <w:p w:rsidR="00A6338C" w:rsidRDefault="007214D3">
      <w:pPr>
        <w:keepNext/>
        <w:ind w:left="567" w:right="565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6338C" w:rsidRDefault="007214D3">
      <w:pPr>
        <w:widowControl w:val="0"/>
        <w:ind w:left="567" w:right="5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противодействию незаконному обороту промышленной продукции </w:t>
      </w:r>
      <w:r>
        <w:rPr>
          <w:rFonts w:cs="Calibri"/>
          <w:sz w:val="28"/>
          <w:szCs w:val="28"/>
        </w:rPr>
        <w:t>на территории города Батайска</w:t>
      </w:r>
    </w:p>
    <w:p w:rsidR="00A6338C" w:rsidRDefault="00A6338C">
      <w:pPr>
        <w:widowControl w:val="0"/>
        <w:jc w:val="center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510"/>
        <w:gridCol w:w="496"/>
        <w:gridCol w:w="5600"/>
      </w:tblGrid>
      <w:tr w:rsidR="00A6338C" w:rsidTr="008B1C1A">
        <w:trPr>
          <w:trHeight w:val="852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Волошин </w:t>
            </w:r>
          </w:p>
          <w:p w:rsidR="00A6338C" w:rsidRDefault="007214D3" w:rsidP="00DD0DAF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Петрович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города Батайска, председатель комиссии</w:t>
            </w:r>
          </w:p>
        </w:tc>
      </w:tr>
      <w:tr w:rsidR="00A6338C" w:rsidTr="008B1C1A">
        <w:trPr>
          <w:trHeight w:val="1122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Богатищева</w:t>
            </w:r>
            <w:proofErr w:type="spellEnd"/>
          </w:p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 w:rsidP="00DD0DAF">
            <w:pPr>
              <w:autoSpaceDE w:val="0"/>
              <w:spacing w:after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Батайска по экономике, заместитель </w:t>
            </w:r>
            <w:r>
              <w:rPr>
                <w:rFonts w:cs="Calibri"/>
                <w:sz w:val="28"/>
                <w:szCs w:val="28"/>
              </w:rPr>
              <w:t>председателя комиссии</w:t>
            </w:r>
          </w:p>
        </w:tc>
      </w:tr>
      <w:tr w:rsidR="00A6338C" w:rsidTr="008B1C1A">
        <w:trPr>
          <w:trHeight w:val="1124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Завацкий</w:t>
            </w:r>
            <w:proofErr w:type="spellEnd"/>
          </w:p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Геннадьевич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 w:rsidP="00DD0D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Отдела МВД России по городу Батайску, заместитель </w:t>
            </w:r>
            <w:r>
              <w:rPr>
                <w:rFonts w:cs="Calibri"/>
                <w:sz w:val="28"/>
                <w:szCs w:val="28"/>
              </w:rPr>
              <w:t xml:space="preserve">председателя комиссии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6338C" w:rsidTr="008B1C1A"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Скорина</w:t>
            </w:r>
          </w:p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 w:rsidP="00DD0DAF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инвестиционной политики и стратегического развития Администрации города Батайска, секретарь комиссии</w:t>
            </w:r>
          </w:p>
        </w:tc>
      </w:tr>
      <w:tr w:rsidR="00A6338C" w:rsidTr="008B1C1A">
        <w:trPr>
          <w:trHeight w:val="781"/>
        </w:trPr>
        <w:tc>
          <w:tcPr>
            <w:tcW w:w="9606" w:type="dxa"/>
            <w:gridSpan w:val="3"/>
            <w:shd w:val="clear" w:color="auto" w:fill="auto"/>
          </w:tcPr>
          <w:p w:rsidR="00A6338C" w:rsidRPr="00DD0DAF" w:rsidRDefault="00A6338C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</w:p>
          <w:p w:rsidR="00A6338C" w:rsidRDefault="007214D3" w:rsidP="00DD0DAF">
            <w:pPr>
              <w:autoSpaceDE w:val="0"/>
              <w:spacing w:after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A6338C" w:rsidTr="008B1C1A">
        <w:trPr>
          <w:trHeight w:val="1107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Авраменко</w:t>
            </w:r>
          </w:p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napToGrid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отделения Управления ФСБ России по Ростовской области в городе Батайске (по согласованию)</w:t>
            </w:r>
          </w:p>
        </w:tc>
      </w:tr>
      <w:tr w:rsidR="00A6338C" w:rsidTr="008B1C1A">
        <w:trPr>
          <w:trHeight w:val="1743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Бывайлов</w:t>
            </w:r>
            <w:proofErr w:type="spellEnd"/>
          </w:p>
          <w:p w:rsidR="00A6338C" w:rsidRDefault="007214D3">
            <w:pPr>
              <w:autoSpaceDE w:val="0"/>
              <w:spacing w:after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 w:rsidP="00DD0D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государственный инспектор Управления </w:t>
            </w:r>
            <w:proofErr w:type="spellStart"/>
            <w:r>
              <w:rPr>
                <w:sz w:val="28"/>
                <w:szCs w:val="28"/>
              </w:rPr>
              <w:t>Россельхознадзора</w:t>
            </w:r>
            <w:proofErr w:type="spellEnd"/>
            <w:r>
              <w:rPr>
                <w:sz w:val="28"/>
                <w:szCs w:val="28"/>
              </w:rPr>
              <w:t xml:space="preserve"> по Ростовской, Волгоградской и Астраханской областям и республики Калмыкия (по согласованию)</w:t>
            </w:r>
          </w:p>
        </w:tc>
      </w:tr>
      <w:tr w:rsidR="00A6338C" w:rsidTr="008B1C1A">
        <w:trPr>
          <w:trHeight w:val="1088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Дедкова</w:t>
            </w:r>
          </w:p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Батайского</w:t>
            </w:r>
            <w:proofErr w:type="spellEnd"/>
            <w:r>
              <w:rPr>
                <w:sz w:val="28"/>
                <w:szCs w:val="28"/>
              </w:rPr>
              <w:t xml:space="preserve"> филиала ГБУ РО «Ростовская </w:t>
            </w:r>
            <w:proofErr w:type="spellStart"/>
            <w:r>
              <w:rPr>
                <w:sz w:val="28"/>
                <w:szCs w:val="28"/>
              </w:rPr>
              <w:t>облСББЖ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ПО» (по согласованию)</w:t>
            </w:r>
          </w:p>
        </w:tc>
      </w:tr>
      <w:tr w:rsidR="00A6338C" w:rsidTr="008B1C1A"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  <w:p w:rsidR="00A6338C" w:rsidRDefault="00A6338C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DD0DAF" w:rsidRDefault="00DD0DA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338C" w:rsidTr="008B1C1A">
        <w:trPr>
          <w:trHeight w:val="1219"/>
        </w:trPr>
        <w:tc>
          <w:tcPr>
            <w:tcW w:w="3510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Пономарев</w:t>
            </w:r>
          </w:p>
          <w:p w:rsidR="00A6338C" w:rsidRDefault="007214D3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Владимирович </w:t>
            </w:r>
          </w:p>
          <w:p w:rsidR="00A6338C" w:rsidRDefault="00A6338C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napToGrid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Межрайонной ИФНС России </w:t>
            </w:r>
            <w:r w:rsidR="008B1C1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№ 11 по Ростовской области (по согласованию)</w:t>
            </w:r>
          </w:p>
        </w:tc>
      </w:tr>
      <w:tr w:rsidR="00A6338C" w:rsidTr="008B1C1A">
        <w:tc>
          <w:tcPr>
            <w:tcW w:w="3510" w:type="dxa"/>
            <w:shd w:val="clear" w:color="auto" w:fill="auto"/>
          </w:tcPr>
          <w:p w:rsidR="00A6338C" w:rsidRDefault="007214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Талышев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Андреевич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napToGrid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 ЛОП на станции Батайск (по согласованию)</w:t>
            </w:r>
          </w:p>
          <w:p w:rsidR="00A6338C" w:rsidRDefault="00A6338C">
            <w:pPr>
              <w:autoSpaceDE w:val="0"/>
              <w:snapToGrid w:val="0"/>
              <w:spacing w:after="10"/>
              <w:jc w:val="both"/>
              <w:rPr>
                <w:sz w:val="28"/>
                <w:szCs w:val="28"/>
              </w:rPr>
            </w:pPr>
          </w:p>
        </w:tc>
      </w:tr>
      <w:tr w:rsidR="00A6338C" w:rsidTr="008B1C1A">
        <w:tc>
          <w:tcPr>
            <w:tcW w:w="3510" w:type="dxa"/>
            <w:shd w:val="clear" w:color="auto" w:fill="auto"/>
          </w:tcPr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</w:t>
            </w:r>
          </w:p>
          <w:p w:rsidR="00A6338C" w:rsidRDefault="00721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 Сергеевич</w:t>
            </w:r>
          </w:p>
          <w:p w:rsidR="00A6338C" w:rsidRDefault="00A6338C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пресс-секретарь Администрации города Батайска</w:t>
            </w:r>
          </w:p>
        </w:tc>
      </w:tr>
      <w:tr w:rsidR="00A6338C" w:rsidTr="008B1C1A">
        <w:tc>
          <w:tcPr>
            <w:tcW w:w="3510" w:type="dxa"/>
            <w:shd w:val="clear" w:color="auto" w:fill="auto"/>
          </w:tcPr>
          <w:p w:rsidR="00A6338C" w:rsidRDefault="00721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</w:t>
            </w:r>
          </w:p>
          <w:p w:rsidR="00A6338C" w:rsidRDefault="007214D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496" w:type="dxa"/>
            <w:shd w:val="clear" w:color="auto" w:fill="auto"/>
          </w:tcPr>
          <w:p w:rsidR="00A6338C" w:rsidRDefault="007214D3">
            <w:pPr>
              <w:autoSpaceDE w:val="0"/>
              <w:spacing w:after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00" w:type="dxa"/>
            <w:shd w:val="clear" w:color="auto" w:fill="auto"/>
          </w:tcPr>
          <w:p w:rsidR="00A6338C" w:rsidRDefault="007214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малого и среднего предпринимательства, торговли Администрации города Батайска</w:t>
            </w:r>
          </w:p>
        </w:tc>
      </w:tr>
    </w:tbl>
    <w:p w:rsidR="00A6338C" w:rsidRDefault="00A6338C">
      <w:pPr>
        <w:widowControl w:val="0"/>
        <w:autoSpaceDE w:val="0"/>
        <w:jc w:val="both"/>
        <w:rPr>
          <w:sz w:val="28"/>
          <w:szCs w:val="28"/>
        </w:rPr>
      </w:pPr>
    </w:p>
    <w:p w:rsidR="00A6338C" w:rsidRDefault="00A6338C">
      <w:pPr>
        <w:widowControl w:val="0"/>
        <w:autoSpaceDE w:val="0"/>
        <w:jc w:val="both"/>
        <w:rPr>
          <w:sz w:val="28"/>
          <w:szCs w:val="28"/>
        </w:rPr>
      </w:pPr>
    </w:p>
    <w:p w:rsidR="00A6338C" w:rsidRDefault="007214D3">
      <w:pPr>
        <w:widowControl w:val="0"/>
        <w:autoSpaceDE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Начальник общего отдела </w:t>
      </w:r>
    </w:p>
    <w:p w:rsidR="00A6338C" w:rsidRDefault="007214D3">
      <w:pPr>
        <w:widowControl w:val="0"/>
        <w:autoSpaceDE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Администрации города Батайска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В.С. </w:t>
      </w:r>
      <w:proofErr w:type="spellStart"/>
      <w:r>
        <w:rPr>
          <w:rFonts w:cs="Calibri"/>
          <w:sz w:val="28"/>
          <w:szCs w:val="28"/>
        </w:rPr>
        <w:t>Мирошникова</w:t>
      </w:r>
      <w:proofErr w:type="spellEnd"/>
    </w:p>
    <w:sectPr w:rsidR="00A6338C" w:rsidSect="00DD0DA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D9" w:rsidRDefault="005B54D9">
      <w:r>
        <w:separator/>
      </w:r>
    </w:p>
  </w:endnote>
  <w:endnote w:type="continuationSeparator" w:id="0">
    <w:p w:rsidR="005B54D9" w:rsidRDefault="005B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C" w:rsidRDefault="007214D3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0" locked="0" layoutInCell="1" allowOverlap="1" wp14:anchorId="79A14783" wp14:editId="3B41587D">
              <wp:simplePos x="0" y="0"/>
              <wp:positionH relativeFrom="page">
                <wp:posOffset>7005320</wp:posOffset>
              </wp:positionH>
              <wp:positionV relativeFrom="paragraph">
                <wp:posOffset>635</wp:posOffset>
              </wp:positionV>
              <wp:extent cx="14605" cy="13398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A6338C" w:rsidRDefault="00A6338C">
                          <w:pPr>
                            <w:pStyle w:val="af0"/>
                          </w:pP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51.6pt;margin-top:.05pt;width:1.15pt;height:10.5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" stroked="f">
              <v:textbox inset=".05pt,.05pt,.05pt,.05pt">
                <w:txbxContent>
                  <w:p w:rsidR="00A6338C" w:rsidRDefault="00A6338C">
                    <w:pPr>
                      <w:pStyle w:val="af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C" w:rsidRDefault="00A6338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D9" w:rsidRDefault="005B54D9">
      <w:r>
        <w:separator/>
      </w:r>
    </w:p>
  </w:footnote>
  <w:footnote w:type="continuationSeparator" w:id="0">
    <w:p w:rsidR="005B54D9" w:rsidRDefault="005B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C" w:rsidRDefault="007214D3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786837">
      <w:rPr>
        <w:noProof/>
      </w:rPr>
      <w:t>4</w:t>
    </w:r>
    <w:r>
      <w:fldChar w:fldCharType="end"/>
    </w:r>
  </w:p>
  <w:p w:rsidR="00A6338C" w:rsidRDefault="00A6338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8C" w:rsidRDefault="00A633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720"/>
    <w:multiLevelType w:val="multilevel"/>
    <w:tmpl w:val="97E24D9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F53AD5"/>
    <w:multiLevelType w:val="multilevel"/>
    <w:tmpl w:val="7F4E73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Calibri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8C"/>
    <w:rsid w:val="005B54D9"/>
    <w:rsid w:val="007214D3"/>
    <w:rsid w:val="00786837"/>
    <w:rsid w:val="008B1C1A"/>
    <w:rsid w:val="00A6338C"/>
    <w:rsid w:val="00D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Calibri"/>
      <w:sz w:val="28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0"/>
    <w:qFormat/>
  </w:style>
  <w:style w:type="character" w:customStyle="1" w:styleId="a7">
    <w:name w:val="Символ нумерации"/>
    <w:qFormat/>
  </w:style>
  <w:style w:type="character" w:customStyle="1" w:styleId="a8">
    <w:name w:val="Верхний колонтитул Знак"/>
    <w:qFormat/>
    <w:rPr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  <w:rPr>
      <w:sz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Calibri"/>
      <w:sz w:val="28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">
    <w:name w:val="Основной шрифт абзаца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10"/>
    <w:qFormat/>
  </w:style>
  <w:style w:type="character" w:customStyle="1" w:styleId="a7">
    <w:name w:val="Символ нумерации"/>
    <w:qFormat/>
  </w:style>
  <w:style w:type="character" w:customStyle="1" w:styleId="a8">
    <w:name w:val="Верхний колонтитул Знак"/>
    <w:qFormat/>
    <w:rPr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Указатель2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  <w:rPr>
      <w:sz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Boiko</cp:lastModifiedBy>
  <cp:revision>2</cp:revision>
  <cp:lastPrinted>2022-12-12T07:24:00Z</cp:lastPrinted>
  <dcterms:created xsi:type="dcterms:W3CDTF">2022-12-12T07:24:00Z</dcterms:created>
  <dcterms:modified xsi:type="dcterms:W3CDTF">2022-12-12T07:24:00Z</dcterms:modified>
  <dc:language>ru-RU</dc:language>
</cp:coreProperties>
</file>