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980864" w:rsidRDefault="00AA297D" w:rsidP="00AA297D">
      <w:pPr>
        <w:jc w:val="center"/>
        <w:rPr>
          <w:spacing w:val="30"/>
          <w:sz w:val="26"/>
          <w:szCs w:val="26"/>
        </w:rPr>
      </w:pPr>
    </w:p>
    <w:p w:rsidR="00DA5969" w:rsidRDefault="00DA5969" w:rsidP="00DA5969">
      <w:pPr>
        <w:jc w:val="center"/>
        <w:rPr>
          <w:spacing w:val="30"/>
          <w:sz w:val="26"/>
          <w:szCs w:val="26"/>
        </w:rPr>
      </w:pPr>
      <w:r w:rsidRPr="003A5562">
        <w:rPr>
          <w:noProof/>
        </w:rPr>
        <w:drawing>
          <wp:inline distT="0" distB="0" distL="0" distR="0">
            <wp:extent cx="542925" cy="800100"/>
            <wp:effectExtent l="0" t="0" r="0" b="0"/>
            <wp:docPr id="2" name="Рисунок 2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69" w:rsidRPr="00BB3DFF" w:rsidRDefault="00DA5969" w:rsidP="00DA5969">
      <w:pPr>
        <w:jc w:val="center"/>
        <w:rPr>
          <w:color w:val="FF0000"/>
          <w:spacing w:val="30"/>
          <w:sz w:val="26"/>
          <w:szCs w:val="26"/>
        </w:rPr>
      </w:pPr>
    </w:p>
    <w:p w:rsidR="00DA5969" w:rsidRDefault="00DA5969" w:rsidP="00DA59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A5969" w:rsidRPr="00F22636" w:rsidRDefault="00DA5969" w:rsidP="00DA5969">
      <w:pPr>
        <w:jc w:val="center"/>
        <w:rPr>
          <w:color w:val="FF0000"/>
          <w:sz w:val="26"/>
          <w:szCs w:val="26"/>
        </w:rPr>
      </w:pPr>
    </w:p>
    <w:p w:rsidR="00DA5969" w:rsidRDefault="00DA5969" w:rsidP="00DA596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A5969" w:rsidRPr="00F22636" w:rsidRDefault="00DA5969" w:rsidP="00DA5969">
      <w:pPr>
        <w:jc w:val="center"/>
        <w:rPr>
          <w:b/>
          <w:color w:val="FF0000"/>
          <w:spacing w:val="38"/>
          <w:sz w:val="26"/>
          <w:szCs w:val="26"/>
        </w:rPr>
      </w:pPr>
    </w:p>
    <w:p w:rsidR="00DA5969" w:rsidRDefault="00DA5969" w:rsidP="00DA5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7F07">
        <w:rPr>
          <w:sz w:val="28"/>
          <w:szCs w:val="28"/>
          <w:u w:val="single"/>
        </w:rPr>
        <w:t>05.04.2022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4D7F07">
        <w:rPr>
          <w:sz w:val="28"/>
          <w:szCs w:val="28"/>
          <w:u w:val="single"/>
        </w:rPr>
        <w:t>792</w:t>
      </w:r>
    </w:p>
    <w:p w:rsidR="00DA5969" w:rsidRPr="00F22636" w:rsidRDefault="00DA5969" w:rsidP="00DA5969">
      <w:pPr>
        <w:jc w:val="center"/>
        <w:rPr>
          <w:color w:val="FF0000"/>
          <w:sz w:val="26"/>
          <w:szCs w:val="26"/>
        </w:rPr>
      </w:pPr>
    </w:p>
    <w:p w:rsidR="00DA5969" w:rsidRDefault="00DA5969" w:rsidP="00DA59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A297D" w:rsidRDefault="00AA297D" w:rsidP="00AA297D">
      <w:pPr>
        <w:jc w:val="center"/>
        <w:rPr>
          <w:sz w:val="28"/>
          <w:szCs w:val="28"/>
        </w:rPr>
      </w:pPr>
    </w:p>
    <w:p w:rsidR="00980864" w:rsidRPr="00AA297D" w:rsidRDefault="00980864" w:rsidP="00AA297D">
      <w:pPr>
        <w:jc w:val="center"/>
        <w:rPr>
          <w:sz w:val="28"/>
          <w:szCs w:val="28"/>
        </w:rPr>
      </w:pPr>
    </w:p>
    <w:p w:rsidR="00093756" w:rsidRDefault="00093756" w:rsidP="00522B3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DA5969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>Администрации</w:t>
      </w:r>
    </w:p>
    <w:p w:rsidR="00127053" w:rsidRPr="00127053" w:rsidRDefault="00093756" w:rsidP="00522B3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Батайска от </w:t>
      </w:r>
      <w:r w:rsidR="00DA596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8.</w:t>
      </w:r>
      <w:r w:rsidR="00DA596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2.201</w:t>
      </w:r>
      <w:r w:rsidR="00DA5969">
        <w:rPr>
          <w:b/>
          <w:sz w:val="28"/>
          <w:szCs w:val="28"/>
        </w:rPr>
        <w:t>3 № 2</w:t>
      </w:r>
      <w:r>
        <w:rPr>
          <w:b/>
          <w:sz w:val="28"/>
          <w:szCs w:val="28"/>
        </w:rPr>
        <w:t>4</w:t>
      </w:r>
      <w:r w:rsidR="00DA5969">
        <w:rPr>
          <w:b/>
          <w:sz w:val="28"/>
          <w:szCs w:val="28"/>
        </w:rPr>
        <w:t>6</w:t>
      </w:r>
      <w:r w:rsidR="00127053">
        <w:rPr>
          <w:b/>
          <w:sz w:val="28"/>
          <w:szCs w:val="28"/>
        </w:rPr>
        <w:t xml:space="preserve"> </w:t>
      </w:r>
      <w:r w:rsidR="00127053" w:rsidRPr="00127053">
        <w:rPr>
          <w:b/>
          <w:sz w:val="28"/>
          <w:szCs w:val="28"/>
        </w:rPr>
        <w:t xml:space="preserve">«Об утверждении </w:t>
      </w:r>
      <w:r w:rsidR="00127053">
        <w:rPr>
          <w:b/>
          <w:sz w:val="28"/>
          <w:szCs w:val="28"/>
        </w:rPr>
        <w:t>П</w:t>
      </w:r>
      <w:r w:rsidR="00127053" w:rsidRPr="00127053">
        <w:rPr>
          <w:b/>
          <w:sz w:val="28"/>
          <w:szCs w:val="28"/>
        </w:rPr>
        <w:t>о</w:t>
      </w:r>
      <w:r w:rsidR="00127053">
        <w:rPr>
          <w:b/>
          <w:sz w:val="28"/>
          <w:szCs w:val="28"/>
        </w:rPr>
        <w:t>ложения</w:t>
      </w:r>
      <w:r w:rsidR="00127053" w:rsidRPr="00127053">
        <w:rPr>
          <w:b/>
          <w:sz w:val="28"/>
          <w:szCs w:val="28"/>
        </w:rPr>
        <w:t xml:space="preserve"> </w:t>
      </w:r>
    </w:p>
    <w:p w:rsidR="00127053" w:rsidRPr="00127053" w:rsidRDefault="00127053" w:rsidP="00522B34">
      <w:pPr>
        <w:ind w:right="-2"/>
        <w:jc w:val="center"/>
        <w:rPr>
          <w:b/>
          <w:sz w:val="28"/>
          <w:szCs w:val="28"/>
        </w:rPr>
      </w:pPr>
      <w:r w:rsidRPr="00127053">
        <w:rPr>
          <w:b/>
          <w:sz w:val="28"/>
          <w:szCs w:val="28"/>
        </w:rPr>
        <w:t xml:space="preserve">о согласовании органам местного самоуправления и муниципальным учреждениям города Батайска сделок по предоставлению в аренду и </w:t>
      </w:r>
    </w:p>
    <w:p w:rsidR="00127053" w:rsidRPr="00127053" w:rsidRDefault="00127053" w:rsidP="00522B34">
      <w:pPr>
        <w:ind w:right="-2"/>
        <w:jc w:val="center"/>
        <w:rPr>
          <w:b/>
          <w:sz w:val="28"/>
          <w:szCs w:val="28"/>
        </w:rPr>
      </w:pPr>
      <w:r w:rsidRPr="00127053">
        <w:rPr>
          <w:b/>
          <w:sz w:val="28"/>
          <w:szCs w:val="28"/>
        </w:rPr>
        <w:t>передаче в безвозмездное пользование принадлежащего им на праве оперативного управления муниципального имущества»</w:t>
      </w:r>
    </w:p>
    <w:p w:rsidR="00980864" w:rsidRDefault="00980864" w:rsidP="00F13E3D">
      <w:pPr>
        <w:jc w:val="center"/>
        <w:rPr>
          <w:sz w:val="28"/>
        </w:rPr>
      </w:pPr>
    </w:p>
    <w:p w:rsidR="00D8179F" w:rsidRPr="00F13E3D" w:rsidRDefault="00D8179F" w:rsidP="00F13E3D">
      <w:pPr>
        <w:jc w:val="center"/>
        <w:rPr>
          <w:sz w:val="28"/>
        </w:rPr>
      </w:pPr>
    </w:p>
    <w:p w:rsidR="0091392B" w:rsidRDefault="0091392B" w:rsidP="0091392B">
      <w:pPr>
        <w:tabs>
          <w:tab w:val="left" w:pos="709"/>
        </w:tabs>
        <w:jc w:val="both"/>
        <w:rPr>
          <w:b/>
          <w:sz w:val="28"/>
        </w:rPr>
      </w:pPr>
      <w:r>
        <w:rPr>
          <w:sz w:val="28"/>
          <w:szCs w:val="28"/>
        </w:rPr>
        <w:t xml:space="preserve">           С</w:t>
      </w:r>
      <w:r w:rsidR="00093756">
        <w:rPr>
          <w:sz w:val="28"/>
          <w:szCs w:val="28"/>
        </w:rPr>
        <w:t xml:space="preserve"> целью</w:t>
      </w:r>
      <w:r w:rsidR="00DA5969">
        <w:rPr>
          <w:sz w:val="28"/>
          <w:szCs w:val="28"/>
        </w:rPr>
        <w:t xml:space="preserve"> приведения правовых актов города Батайска в соответствие с действующим законодательством</w:t>
      </w:r>
      <w:r w:rsidR="00093756">
        <w:rPr>
          <w:sz w:val="28"/>
          <w:szCs w:val="28"/>
        </w:rPr>
        <w:t xml:space="preserve">, руководствуясь </w:t>
      </w:r>
      <w:r w:rsidR="00F84C3E">
        <w:rPr>
          <w:sz w:val="28"/>
          <w:szCs w:val="28"/>
        </w:rPr>
        <w:t>Уставом</w:t>
      </w:r>
      <w:r w:rsidR="00093756">
        <w:rPr>
          <w:sz w:val="28"/>
          <w:szCs w:val="28"/>
        </w:rPr>
        <w:t xml:space="preserve"> муниципального образования «Город Батайск</w:t>
      </w:r>
      <w:r w:rsidR="00F84C3E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F13E3D" w:rsidRPr="00F13E3D" w:rsidRDefault="00F13E3D" w:rsidP="00F13E3D">
      <w:pPr>
        <w:rPr>
          <w:sz w:val="28"/>
          <w:szCs w:val="28"/>
        </w:rPr>
      </w:pPr>
    </w:p>
    <w:p w:rsidR="00F44CBF" w:rsidRPr="00EE5496" w:rsidRDefault="00DD7ED9" w:rsidP="00AA1C77">
      <w:pPr>
        <w:pStyle w:val="ab"/>
        <w:numPr>
          <w:ilvl w:val="0"/>
          <w:numId w:val="2"/>
        </w:numPr>
        <w:tabs>
          <w:tab w:val="clear" w:pos="928"/>
          <w:tab w:val="clear" w:pos="1832"/>
          <w:tab w:val="num" w:pos="568"/>
          <w:tab w:val="left" w:pos="993"/>
          <w:tab w:val="left" w:pos="2410"/>
        </w:tabs>
        <w:spacing w:before="30" w:after="30" w:line="285" w:lineRule="atLeast"/>
        <w:ind w:left="0" w:firstLine="709"/>
        <w:rPr>
          <w:sz w:val="28"/>
          <w:szCs w:val="28"/>
        </w:rPr>
      </w:pPr>
      <w:r w:rsidRPr="0043321E">
        <w:rPr>
          <w:sz w:val="28"/>
          <w:szCs w:val="28"/>
        </w:rPr>
        <w:t>Внести в</w:t>
      </w:r>
      <w:r w:rsidR="00EE5496">
        <w:rPr>
          <w:sz w:val="28"/>
          <w:szCs w:val="28"/>
        </w:rPr>
        <w:t xml:space="preserve"> приложение к</w:t>
      </w:r>
      <w:r w:rsidRPr="0043321E">
        <w:rPr>
          <w:sz w:val="28"/>
          <w:szCs w:val="28"/>
        </w:rPr>
        <w:t xml:space="preserve"> </w:t>
      </w:r>
      <w:r w:rsidR="00DA5969" w:rsidRPr="0043321E">
        <w:rPr>
          <w:sz w:val="28"/>
          <w:szCs w:val="28"/>
        </w:rPr>
        <w:t>постановле</w:t>
      </w:r>
      <w:r w:rsidR="00F44CBF" w:rsidRPr="0043321E">
        <w:rPr>
          <w:sz w:val="28"/>
          <w:szCs w:val="28"/>
        </w:rPr>
        <w:t>ни</w:t>
      </w:r>
      <w:r w:rsidR="00EE5496">
        <w:rPr>
          <w:sz w:val="28"/>
          <w:szCs w:val="28"/>
        </w:rPr>
        <w:t>ю</w:t>
      </w:r>
      <w:r w:rsidR="00F44CBF" w:rsidRPr="0043321E">
        <w:rPr>
          <w:sz w:val="28"/>
          <w:szCs w:val="28"/>
        </w:rPr>
        <w:t xml:space="preserve"> Администрации города Батайска от </w:t>
      </w:r>
      <w:r w:rsidR="00DA5969" w:rsidRPr="0043321E">
        <w:rPr>
          <w:sz w:val="28"/>
          <w:szCs w:val="28"/>
        </w:rPr>
        <w:t xml:space="preserve">08.02.2013 № 246 </w:t>
      </w:r>
      <w:r w:rsidR="00F44CBF" w:rsidRPr="0043321E">
        <w:rPr>
          <w:sz w:val="28"/>
          <w:szCs w:val="28"/>
        </w:rPr>
        <w:t>«</w:t>
      </w:r>
      <w:r w:rsidR="0043321E" w:rsidRPr="0043321E">
        <w:rPr>
          <w:sz w:val="28"/>
          <w:szCs w:val="28"/>
        </w:rPr>
        <w:t xml:space="preserve">Об утверждении </w:t>
      </w:r>
      <w:r w:rsidR="00127053">
        <w:rPr>
          <w:sz w:val="28"/>
          <w:szCs w:val="28"/>
        </w:rPr>
        <w:t>П</w:t>
      </w:r>
      <w:r w:rsidR="0043321E" w:rsidRPr="0043321E">
        <w:rPr>
          <w:sz w:val="28"/>
          <w:szCs w:val="28"/>
        </w:rPr>
        <w:t>о</w:t>
      </w:r>
      <w:r w:rsidR="00127053">
        <w:rPr>
          <w:sz w:val="28"/>
          <w:szCs w:val="28"/>
        </w:rPr>
        <w:t>ложения</w:t>
      </w:r>
      <w:r w:rsidR="0043321E" w:rsidRPr="0043321E">
        <w:rPr>
          <w:sz w:val="28"/>
          <w:szCs w:val="28"/>
        </w:rPr>
        <w:t xml:space="preserve"> </w:t>
      </w:r>
      <w:r w:rsidR="0043321E" w:rsidRPr="0043321E">
        <w:rPr>
          <w:color w:val="auto"/>
          <w:sz w:val="28"/>
          <w:szCs w:val="28"/>
        </w:rPr>
        <w:t>о согласовании органам местного самоуправления и муниципальным учреждениям города Батайска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</w:t>
      </w:r>
      <w:r w:rsidR="00127053">
        <w:rPr>
          <w:color w:val="auto"/>
          <w:sz w:val="28"/>
          <w:szCs w:val="28"/>
        </w:rPr>
        <w:t>»</w:t>
      </w:r>
      <w:r w:rsidR="00B07C70">
        <w:rPr>
          <w:color w:val="auto"/>
          <w:sz w:val="28"/>
          <w:szCs w:val="28"/>
        </w:rPr>
        <w:t xml:space="preserve"> следующие изменения:</w:t>
      </w:r>
    </w:p>
    <w:p w:rsidR="00EE5496" w:rsidRDefault="00EE5496" w:rsidP="00EE5496">
      <w:pPr>
        <w:pStyle w:val="ab"/>
        <w:numPr>
          <w:ilvl w:val="1"/>
          <w:numId w:val="2"/>
        </w:numPr>
        <w:tabs>
          <w:tab w:val="clear" w:pos="916"/>
          <w:tab w:val="clear" w:pos="1832"/>
          <w:tab w:val="left" w:pos="993"/>
          <w:tab w:val="left" w:pos="2410"/>
        </w:tabs>
        <w:spacing w:before="30" w:after="30" w:line="285" w:lineRule="atLeast"/>
        <w:ind w:left="1276" w:hanging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 2.3. изложить в следующей редакции:</w:t>
      </w:r>
    </w:p>
    <w:p w:rsidR="00EE5496" w:rsidRDefault="00EE5496" w:rsidP="00EE5496">
      <w:pPr>
        <w:pStyle w:val="ab"/>
        <w:spacing w:before="30" w:after="30" w:line="285" w:lineRule="atLeast"/>
        <w:rPr>
          <w:color w:val="auto"/>
          <w:sz w:val="28"/>
          <w:szCs w:val="28"/>
        </w:rPr>
      </w:pPr>
      <w:r w:rsidRPr="00B07C70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О</w:t>
      </w:r>
      <w:r w:rsidRPr="00B07C70">
        <w:rPr>
          <w:color w:val="auto"/>
          <w:sz w:val="28"/>
          <w:szCs w:val="28"/>
        </w:rPr>
        <w:t>рганом</w:t>
      </w:r>
      <w:r>
        <w:rPr>
          <w:color w:val="auto"/>
          <w:sz w:val="28"/>
          <w:szCs w:val="28"/>
        </w:rPr>
        <w:t xml:space="preserve"> местного самоуправления или</w:t>
      </w:r>
      <w:r w:rsidRPr="00B07C70">
        <w:rPr>
          <w:color w:val="auto"/>
          <w:sz w:val="28"/>
          <w:szCs w:val="28"/>
        </w:rPr>
        <w:t xml:space="preserve"> учреждением </w:t>
      </w:r>
      <w:r>
        <w:rPr>
          <w:color w:val="auto"/>
          <w:sz w:val="28"/>
          <w:szCs w:val="28"/>
        </w:rPr>
        <w:t>направляются з</w:t>
      </w:r>
      <w:r w:rsidRPr="00B07C70">
        <w:rPr>
          <w:color w:val="auto"/>
          <w:sz w:val="28"/>
          <w:szCs w:val="28"/>
        </w:rPr>
        <w:t>аявление и документы</w:t>
      </w:r>
      <w:r>
        <w:rPr>
          <w:color w:val="auto"/>
          <w:sz w:val="28"/>
          <w:szCs w:val="28"/>
        </w:rPr>
        <w:t xml:space="preserve"> для рассмотрения</w:t>
      </w:r>
      <w:r w:rsidRPr="00B07C70">
        <w:rPr>
          <w:color w:val="auto"/>
          <w:sz w:val="28"/>
          <w:szCs w:val="28"/>
        </w:rPr>
        <w:t xml:space="preserve"> заместителю главы Администрации города Батайска в соответствии </w:t>
      </w:r>
      <w:r>
        <w:rPr>
          <w:color w:val="auto"/>
          <w:sz w:val="28"/>
          <w:szCs w:val="28"/>
        </w:rPr>
        <w:t>с распределением обязанностей»;</w:t>
      </w:r>
    </w:p>
    <w:p w:rsidR="00EE5496" w:rsidRDefault="00EE5496" w:rsidP="00127053">
      <w:pPr>
        <w:pStyle w:val="ab"/>
        <w:numPr>
          <w:ilvl w:val="1"/>
          <w:numId w:val="2"/>
        </w:numPr>
        <w:spacing w:before="30" w:after="30" w:line="285" w:lineRule="atLeast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пункте 2.8. слова «приказ о согласовании либо об отказе» заменить словами «приказ о согласовании либо выносит отказ»;</w:t>
      </w:r>
    </w:p>
    <w:p w:rsidR="00EE5496" w:rsidRDefault="00EE5496" w:rsidP="00127053">
      <w:pPr>
        <w:pStyle w:val="ab"/>
        <w:numPr>
          <w:ilvl w:val="1"/>
          <w:numId w:val="2"/>
        </w:numPr>
        <w:spacing w:before="30" w:after="30" w:line="285" w:lineRule="atLeast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пункте 2.9. слова «издаёт приказ об отказе» заменить словами «выносит отказ»;</w:t>
      </w:r>
    </w:p>
    <w:p w:rsidR="00EE5496" w:rsidRDefault="00EE5496" w:rsidP="00EE5496">
      <w:pPr>
        <w:pStyle w:val="ab"/>
        <w:numPr>
          <w:ilvl w:val="1"/>
          <w:numId w:val="2"/>
        </w:numPr>
        <w:tabs>
          <w:tab w:val="clear" w:pos="916"/>
          <w:tab w:val="clear" w:pos="1832"/>
          <w:tab w:val="left" w:pos="993"/>
          <w:tab w:val="left" w:pos="2410"/>
        </w:tabs>
        <w:spacing w:before="30" w:after="30" w:line="285" w:lineRule="atLeast"/>
        <w:ind w:left="1276" w:hanging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 3.3. изложить в следующей редакции:</w:t>
      </w:r>
    </w:p>
    <w:p w:rsidR="00EE5496" w:rsidRDefault="00EE5496" w:rsidP="00EE5496">
      <w:pPr>
        <w:pStyle w:val="ab"/>
        <w:spacing w:before="30" w:after="30" w:line="285" w:lineRule="atLeast"/>
        <w:rPr>
          <w:color w:val="auto"/>
          <w:sz w:val="28"/>
          <w:szCs w:val="28"/>
        </w:rPr>
      </w:pPr>
      <w:r w:rsidRPr="00B07C70">
        <w:rPr>
          <w:color w:val="auto"/>
          <w:sz w:val="28"/>
          <w:szCs w:val="28"/>
        </w:rPr>
        <w:lastRenderedPageBreak/>
        <w:t>«</w:t>
      </w:r>
      <w:r>
        <w:rPr>
          <w:color w:val="auto"/>
          <w:sz w:val="28"/>
          <w:szCs w:val="28"/>
        </w:rPr>
        <w:t>О</w:t>
      </w:r>
      <w:r w:rsidRPr="00B07C70">
        <w:rPr>
          <w:color w:val="auto"/>
          <w:sz w:val="28"/>
          <w:szCs w:val="28"/>
        </w:rPr>
        <w:t>рганом</w:t>
      </w:r>
      <w:r>
        <w:rPr>
          <w:color w:val="auto"/>
          <w:sz w:val="28"/>
          <w:szCs w:val="28"/>
        </w:rPr>
        <w:t xml:space="preserve"> местного самоуправления или</w:t>
      </w:r>
      <w:r w:rsidRPr="00B07C70">
        <w:rPr>
          <w:color w:val="auto"/>
          <w:sz w:val="28"/>
          <w:szCs w:val="28"/>
        </w:rPr>
        <w:t xml:space="preserve"> учреждением </w:t>
      </w:r>
      <w:r>
        <w:rPr>
          <w:color w:val="auto"/>
          <w:sz w:val="28"/>
          <w:szCs w:val="28"/>
        </w:rPr>
        <w:t>направляются з</w:t>
      </w:r>
      <w:r w:rsidRPr="00B07C70">
        <w:rPr>
          <w:color w:val="auto"/>
          <w:sz w:val="28"/>
          <w:szCs w:val="28"/>
        </w:rPr>
        <w:t>аявление и документы</w:t>
      </w:r>
      <w:r>
        <w:rPr>
          <w:color w:val="auto"/>
          <w:sz w:val="28"/>
          <w:szCs w:val="28"/>
        </w:rPr>
        <w:t xml:space="preserve"> для рассмотрения</w:t>
      </w:r>
      <w:r w:rsidRPr="00B07C70">
        <w:rPr>
          <w:color w:val="auto"/>
          <w:sz w:val="28"/>
          <w:szCs w:val="28"/>
        </w:rPr>
        <w:t xml:space="preserve"> заместителю главы Администрации города Батайска в соответствии </w:t>
      </w:r>
      <w:r>
        <w:rPr>
          <w:color w:val="auto"/>
          <w:sz w:val="28"/>
          <w:szCs w:val="28"/>
        </w:rPr>
        <w:t>с распределением обязанностей»;</w:t>
      </w:r>
    </w:p>
    <w:p w:rsidR="00EE5496" w:rsidRPr="0087254C" w:rsidRDefault="00EE5496" w:rsidP="00EE5496">
      <w:pPr>
        <w:pStyle w:val="ab"/>
        <w:numPr>
          <w:ilvl w:val="1"/>
          <w:numId w:val="2"/>
        </w:numPr>
        <w:tabs>
          <w:tab w:val="clear" w:pos="916"/>
          <w:tab w:val="clear" w:pos="1832"/>
          <w:tab w:val="clear" w:pos="2748"/>
          <w:tab w:val="left" w:pos="993"/>
          <w:tab w:val="left" w:pos="1276"/>
        </w:tabs>
        <w:spacing w:before="30" w:after="30" w:line="285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 всему тексту </w:t>
      </w:r>
      <w:r w:rsidR="00C90FEA">
        <w:rPr>
          <w:sz w:val="28"/>
          <w:szCs w:val="28"/>
        </w:rPr>
        <w:t>приложен</w:t>
      </w:r>
      <w:r>
        <w:rPr>
          <w:sz w:val="28"/>
          <w:szCs w:val="28"/>
        </w:rPr>
        <w:t>ия слова «Мэр города Батайска» заменить словами «глава Администрации города Батайска».</w:t>
      </w:r>
    </w:p>
    <w:p w:rsidR="005E7AB7" w:rsidRPr="00F44CBF" w:rsidRDefault="00DA5969" w:rsidP="00AA1C77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C77">
        <w:rPr>
          <w:sz w:val="28"/>
          <w:szCs w:val="28"/>
        </w:rPr>
        <w:t xml:space="preserve"> </w:t>
      </w:r>
      <w:r w:rsidR="00F84C3E" w:rsidRPr="00F44CBF">
        <w:rPr>
          <w:sz w:val="28"/>
          <w:szCs w:val="28"/>
        </w:rPr>
        <w:t>Контроль</w:t>
      </w:r>
      <w:r w:rsidR="00DD7ED9" w:rsidRPr="00F44CBF">
        <w:rPr>
          <w:sz w:val="28"/>
          <w:szCs w:val="28"/>
        </w:rPr>
        <w:t xml:space="preserve"> </w:t>
      </w:r>
      <w:r w:rsidR="008C17EF" w:rsidRPr="00F44CBF">
        <w:rPr>
          <w:sz w:val="28"/>
          <w:szCs w:val="28"/>
        </w:rPr>
        <w:t xml:space="preserve"> </w:t>
      </w:r>
      <w:r w:rsidR="00F84C3E" w:rsidRPr="00F44CBF">
        <w:rPr>
          <w:sz w:val="28"/>
          <w:szCs w:val="28"/>
        </w:rPr>
        <w:t>за</w:t>
      </w:r>
      <w:r w:rsidR="008C17EF" w:rsidRPr="00F44CBF">
        <w:rPr>
          <w:sz w:val="28"/>
          <w:szCs w:val="28"/>
        </w:rPr>
        <w:t xml:space="preserve"> </w:t>
      </w:r>
      <w:r w:rsidR="00F84C3E" w:rsidRPr="00F44CBF">
        <w:rPr>
          <w:sz w:val="28"/>
          <w:szCs w:val="28"/>
        </w:rPr>
        <w:t xml:space="preserve">исполнением </w:t>
      </w:r>
      <w:r w:rsidR="008C17EF" w:rsidRPr="00F44CBF">
        <w:rPr>
          <w:sz w:val="28"/>
          <w:szCs w:val="28"/>
        </w:rPr>
        <w:t xml:space="preserve"> </w:t>
      </w:r>
      <w:r w:rsidR="00F84C3E" w:rsidRPr="00F44CBF">
        <w:rPr>
          <w:sz w:val="28"/>
          <w:szCs w:val="28"/>
        </w:rPr>
        <w:t>настоящего</w:t>
      </w:r>
      <w:r w:rsidR="008C17EF" w:rsidRPr="00F44CBF">
        <w:rPr>
          <w:sz w:val="28"/>
          <w:szCs w:val="28"/>
        </w:rPr>
        <w:t xml:space="preserve"> </w:t>
      </w:r>
      <w:r w:rsidR="00F84C3E" w:rsidRPr="00F44CB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</w:t>
      </w:r>
      <w:r w:rsidRPr="00F44CBF">
        <w:rPr>
          <w:sz w:val="28"/>
          <w:szCs w:val="28"/>
        </w:rPr>
        <w:t xml:space="preserve">ние </w:t>
      </w:r>
      <w:r w:rsidR="00F84C3E" w:rsidRPr="00F44CBF">
        <w:rPr>
          <w:sz w:val="28"/>
          <w:szCs w:val="28"/>
        </w:rPr>
        <w:t>возложить на заместителя главы города Батайска по территориальному развитию и строительству</w:t>
      </w:r>
      <w:r w:rsidR="00E110FF" w:rsidRPr="00F44CBF">
        <w:rPr>
          <w:sz w:val="28"/>
          <w:szCs w:val="28"/>
        </w:rPr>
        <w:t xml:space="preserve"> </w:t>
      </w:r>
      <w:proofErr w:type="spellStart"/>
      <w:r w:rsidR="00E110FF" w:rsidRPr="00F44CBF">
        <w:rPr>
          <w:sz w:val="28"/>
          <w:szCs w:val="28"/>
        </w:rPr>
        <w:t>Горелкина</w:t>
      </w:r>
      <w:proofErr w:type="spellEnd"/>
      <w:r w:rsidR="00E110FF" w:rsidRPr="00F44CBF">
        <w:rPr>
          <w:sz w:val="28"/>
          <w:szCs w:val="28"/>
        </w:rPr>
        <w:t xml:space="preserve"> В.В.  </w:t>
      </w:r>
    </w:p>
    <w:p w:rsidR="00AA297D" w:rsidRDefault="00AA297D" w:rsidP="005E7AB7">
      <w:pPr>
        <w:ind w:firstLine="720"/>
        <w:jc w:val="both"/>
        <w:rPr>
          <w:spacing w:val="-24"/>
          <w:sz w:val="28"/>
        </w:rPr>
      </w:pPr>
    </w:p>
    <w:p w:rsidR="0043321E" w:rsidRDefault="0043321E" w:rsidP="005E7AB7">
      <w:pPr>
        <w:ind w:firstLine="720"/>
        <w:jc w:val="both"/>
        <w:rPr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62441E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20D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F20D12" w:rsidRDefault="00F20D12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62441E" w:rsidP="0062441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Г.В</w:t>
            </w:r>
            <w:r w:rsidR="00AA297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Павлятенко</w:t>
            </w:r>
          </w:p>
        </w:tc>
      </w:tr>
    </w:tbl>
    <w:p w:rsidR="00AA297D" w:rsidRDefault="00AA297D" w:rsidP="00AA297D">
      <w:pPr>
        <w:ind w:firstLine="720"/>
        <w:jc w:val="both"/>
        <w:rPr>
          <w:sz w:val="28"/>
        </w:rPr>
      </w:pPr>
    </w:p>
    <w:p w:rsidR="0043321E" w:rsidRDefault="0043321E" w:rsidP="00AA297D">
      <w:pPr>
        <w:ind w:firstLine="720"/>
        <w:jc w:val="both"/>
        <w:rPr>
          <w:sz w:val="28"/>
        </w:rPr>
      </w:pPr>
    </w:p>
    <w:p w:rsidR="00AA297D" w:rsidRDefault="0043321E" w:rsidP="00AA297D">
      <w:pPr>
        <w:jc w:val="both"/>
        <w:rPr>
          <w:sz w:val="28"/>
        </w:rPr>
      </w:pPr>
      <w:r>
        <w:rPr>
          <w:sz w:val="28"/>
        </w:rPr>
        <w:t>Постановл</w:t>
      </w:r>
      <w:r w:rsidR="00474B93">
        <w:rPr>
          <w:sz w:val="28"/>
        </w:rPr>
        <w:t>ение</w:t>
      </w:r>
      <w:r w:rsidR="00AA297D">
        <w:rPr>
          <w:sz w:val="28"/>
        </w:rPr>
        <w:t xml:space="preserve"> вносит</w:t>
      </w:r>
    </w:p>
    <w:p w:rsidR="00F84C3E" w:rsidRDefault="00F84C3E" w:rsidP="005E7AB7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</w:t>
      </w:r>
    </w:p>
    <w:p w:rsidR="00AA297D" w:rsidRDefault="00F84C3E" w:rsidP="008168AD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</w:t>
      </w:r>
      <w:r w:rsidR="005E7AB7" w:rsidRPr="005E7AB7">
        <w:rPr>
          <w:sz w:val="28"/>
          <w:szCs w:val="28"/>
        </w:rPr>
        <w:t>города Батайска</w:t>
      </w:r>
    </w:p>
    <w:p w:rsidR="00012DFD" w:rsidRDefault="00012DFD" w:rsidP="000C62DC">
      <w:pPr>
        <w:shd w:val="clear" w:color="auto" w:fill="FFFFFF"/>
        <w:spacing w:line="235" w:lineRule="exact"/>
        <w:jc w:val="right"/>
        <w:rPr>
          <w:iCs/>
          <w:color w:val="000000"/>
          <w:spacing w:val="1"/>
          <w:sz w:val="28"/>
          <w:szCs w:val="28"/>
        </w:rPr>
      </w:pPr>
    </w:p>
    <w:p w:rsidR="00012DFD" w:rsidRDefault="00012DFD" w:rsidP="000C62DC">
      <w:pPr>
        <w:shd w:val="clear" w:color="auto" w:fill="FFFFFF"/>
        <w:spacing w:line="235" w:lineRule="exact"/>
        <w:jc w:val="right"/>
        <w:rPr>
          <w:iCs/>
          <w:color w:val="000000"/>
          <w:spacing w:val="1"/>
          <w:sz w:val="28"/>
          <w:szCs w:val="28"/>
        </w:rPr>
      </w:pPr>
    </w:p>
    <w:sectPr w:rsidR="00012DFD" w:rsidSect="00DD7ED9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C3" w:rsidRDefault="001029C3" w:rsidP="008C17EF">
      <w:r>
        <w:separator/>
      </w:r>
    </w:p>
  </w:endnote>
  <w:endnote w:type="continuationSeparator" w:id="0">
    <w:p w:rsidR="001029C3" w:rsidRDefault="001029C3" w:rsidP="008C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C3" w:rsidRDefault="001029C3" w:rsidP="008C17EF">
      <w:r>
        <w:separator/>
      </w:r>
    </w:p>
  </w:footnote>
  <w:footnote w:type="continuationSeparator" w:id="0">
    <w:p w:rsidR="001029C3" w:rsidRDefault="001029C3" w:rsidP="008C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660"/>
      <w:docPartObj>
        <w:docPartGallery w:val="Page Numbers (Top of Page)"/>
        <w:docPartUnique/>
      </w:docPartObj>
    </w:sdtPr>
    <w:sdtEndPr/>
    <w:sdtContent>
      <w:p w:rsidR="00367189" w:rsidRDefault="009F0D1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6F6" w:rsidRDefault="005866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65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C17EF" w:rsidRPr="00DD7ED9" w:rsidRDefault="007E2AC0">
        <w:pPr>
          <w:pStyle w:val="a7"/>
          <w:jc w:val="center"/>
          <w:rPr>
            <w:color w:val="FFFFFF" w:themeColor="background1"/>
          </w:rPr>
        </w:pPr>
        <w:r w:rsidRPr="00DD7ED9">
          <w:rPr>
            <w:color w:val="FFFFFF" w:themeColor="background1"/>
          </w:rPr>
          <w:fldChar w:fldCharType="begin"/>
        </w:r>
        <w:r w:rsidR="008C17EF" w:rsidRPr="00DD7ED9">
          <w:rPr>
            <w:color w:val="FFFFFF" w:themeColor="background1"/>
          </w:rPr>
          <w:instrText xml:space="preserve"> PAGE   \* MERGEFORMAT </w:instrText>
        </w:r>
        <w:r w:rsidRPr="00DD7ED9">
          <w:rPr>
            <w:color w:val="FFFFFF" w:themeColor="background1"/>
          </w:rPr>
          <w:fldChar w:fldCharType="separate"/>
        </w:r>
        <w:r w:rsidR="004D7F07">
          <w:rPr>
            <w:noProof/>
            <w:color w:val="FFFFFF" w:themeColor="background1"/>
          </w:rPr>
          <w:t>1</w:t>
        </w:r>
        <w:r w:rsidRPr="00DD7ED9">
          <w:rPr>
            <w:color w:val="FFFFFF" w:themeColor="background1"/>
          </w:rPr>
          <w:fldChar w:fldCharType="end"/>
        </w:r>
      </w:p>
    </w:sdtContent>
  </w:sdt>
  <w:p w:rsidR="008C17EF" w:rsidRDefault="008C17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2EE5"/>
    <w:multiLevelType w:val="multilevel"/>
    <w:tmpl w:val="CA7A3E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357D"/>
    <w:multiLevelType w:val="multilevel"/>
    <w:tmpl w:val="CA7A3E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2DFD"/>
    <w:rsid w:val="00050148"/>
    <w:rsid w:val="00091DC8"/>
    <w:rsid w:val="00093756"/>
    <w:rsid w:val="000C23EC"/>
    <w:rsid w:val="000C62DC"/>
    <w:rsid w:val="000E699A"/>
    <w:rsid w:val="001029C3"/>
    <w:rsid w:val="00127053"/>
    <w:rsid w:val="001950D6"/>
    <w:rsid w:val="00210331"/>
    <w:rsid w:val="00260B43"/>
    <w:rsid w:val="002716A8"/>
    <w:rsid w:val="002D3015"/>
    <w:rsid w:val="00356E8D"/>
    <w:rsid w:val="00367189"/>
    <w:rsid w:val="003814A4"/>
    <w:rsid w:val="003907C5"/>
    <w:rsid w:val="003A1B52"/>
    <w:rsid w:val="003A36FA"/>
    <w:rsid w:val="003B2E9E"/>
    <w:rsid w:val="003B695E"/>
    <w:rsid w:val="00405785"/>
    <w:rsid w:val="0043321E"/>
    <w:rsid w:val="00445290"/>
    <w:rsid w:val="00474B93"/>
    <w:rsid w:val="004823D0"/>
    <w:rsid w:val="004877B8"/>
    <w:rsid w:val="004A0F1A"/>
    <w:rsid w:val="004A62A4"/>
    <w:rsid w:val="004D7F07"/>
    <w:rsid w:val="00522B34"/>
    <w:rsid w:val="00543144"/>
    <w:rsid w:val="00545367"/>
    <w:rsid w:val="00560637"/>
    <w:rsid w:val="005866F6"/>
    <w:rsid w:val="00595007"/>
    <w:rsid w:val="005B3494"/>
    <w:rsid w:val="005B366E"/>
    <w:rsid w:val="005E7AB7"/>
    <w:rsid w:val="00620517"/>
    <w:rsid w:val="0062441E"/>
    <w:rsid w:val="00636B88"/>
    <w:rsid w:val="006B23C9"/>
    <w:rsid w:val="006D34D7"/>
    <w:rsid w:val="00724C17"/>
    <w:rsid w:val="0074640F"/>
    <w:rsid w:val="00770586"/>
    <w:rsid w:val="007A06DB"/>
    <w:rsid w:val="007B1813"/>
    <w:rsid w:val="007B2321"/>
    <w:rsid w:val="007D4371"/>
    <w:rsid w:val="007E265C"/>
    <w:rsid w:val="007E2AC0"/>
    <w:rsid w:val="0081453D"/>
    <w:rsid w:val="008168AD"/>
    <w:rsid w:val="00826207"/>
    <w:rsid w:val="00842FEE"/>
    <w:rsid w:val="00843867"/>
    <w:rsid w:val="008C17EF"/>
    <w:rsid w:val="008D2412"/>
    <w:rsid w:val="0091392B"/>
    <w:rsid w:val="00932EF3"/>
    <w:rsid w:val="00936A7A"/>
    <w:rsid w:val="00980864"/>
    <w:rsid w:val="009A327C"/>
    <w:rsid w:val="009A5275"/>
    <w:rsid w:val="009D06E9"/>
    <w:rsid w:val="009E3780"/>
    <w:rsid w:val="009F0D12"/>
    <w:rsid w:val="00A06393"/>
    <w:rsid w:val="00A706F5"/>
    <w:rsid w:val="00A730F8"/>
    <w:rsid w:val="00A92400"/>
    <w:rsid w:val="00AA1C77"/>
    <w:rsid w:val="00AA297D"/>
    <w:rsid w:val="00AD0D58"/>
    <w:rsid w:val="00B07C70"/>
    <w:rsid w:val="00BA66EB"/>
    <w:rsid w:val="00C035E4"/>
    <w:rsid w:val="00C11E17"/>
    <w:rsid w:val="00C555F5"/>
    <w:rsid w:val="00C62F16"/>
    <w:rsid w:val="00C63054"/>
    <w:rsid w:val="00C90FEA"/>
    <w:rsid w:val="00CB0E50"/>
    <w:rsid w:val="00CC26D2"/>
    <w:rsid w:val="00D272D2"/>
    <w:rsid w:val="00D452DF"/>
    <w:rsid w:val="00D774C5"/>
    <w:rsid w:val="00D8179F"/>
    <w:rsid w:val="00D866B6"/>
    <w:rsid w:val="00D86E58"/>
    <w:rsid w:val="00D953D5"/>
    <w:rsid w:val="00DA5969"/>
    <w:rsid w:val="00DC57F3"/>
    <w:rsid w:val="00DD7ED9"/>
    <w:rsid w:val="00E110FF"/>
    <w:rsid w:val="00E11A76"/>
    <w:rsid w:val="00E37F06"/>
    <w:rsid w:val="00E67A42"/>
    <w:rsid w:val="00E82118"/>
    <w:rsid w:val="00EE1E5E"/>
    <w:rsid w:val="00EE35F4"/>
    <w:rsid w:val="00EE5496"/>
    <w:rsid w:val="00F13E3D"/>
    <w:rsid w:val="00F20D12"/>
    <w:rsid w:val="00F44CBF"/>
    <w:rsid w:val="00F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3E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1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1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C1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1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433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c">
    <w:name w:val="Основной текст Знак"/>
    <w:basedOn w:val="a0"/>
    <w:link w:val="ab"/>
    <w:rsid w:val="0043321E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3E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1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1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C1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1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433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c">
    <w:name w:val="Основной текст Знак"/>
    <w:basedOn w:val="a0"/>
    <w:link w:val="ab"/>
    <w:rsid w:val="0043321E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2022-04-06T12:19:00Z</cp:lastPrinted>
  <dcterms:created xsi:type="dcterms:W3CDTF">2022-04-06T12:20:00Z</dcterms:created>
  <dcterms:modified xsi:type="dcterms:W3CDTF">2022-04-06T12:20:00Z</dcterms:modified>
</cp:coreProperties>
</file>