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72" w:rsidRDefault="00B81F72" w:rsidP="00B81F72">
      <w:pPr>
        <w:pStyle w:val="ConsPlusNormal"/>
        <w:tabs>
          <w:tab w:val="left" w:pos="0"/>
        </w:tabs>
        <w:ind w:right="9698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50C2" w:rsidRPr="000C44CF" w:rsidRDefault="007D50C2" w:rsidP="007D50C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28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500"/>
        <w:gridCol w:w="1092"/>
        <w:gridCol w:w="1053"/>
        <w:gridCol w:w="773"/>
        <w:gridCol w:w="1829"/>
        <w:gridCol w:w="1825"/>
        <w:gridCol w:w="1688"/>
        <w:gridCol w:w="1825"/>
        <w:gridCol w:w="772"/>
        <w:gridCol w:w="1052"/>
        <w:gridCol w:w="20"/>
      </w:tblGrid>
      <w:tr w:rsidR="00B81F72" w:rsidRPr="009D27B9">
        <w:trPr>
          <w:gridAfter w:val="1"/>
          <w:wAfter w:w="20" w:type="dxa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9D27B9">
              <w:rPr>
                <w:sz w:val="28"/>
                <w:szCs w:val="28"/>
              </w:rPr>
              <w:t xml:space="preserve"> </w:t>
            </w:r>
            <w:r w:rsidRPr="009D27B9">
              <w:rPr>
                <w:bCs/>
              </w:rPr>
              <w:t>Приложение N 2</w:t>
            </w:r>
          </w:p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ind w:left="10807"/>
              <w:jc w:val="center"/>
              <w:rPr>
                <w:b/>
              </w:rPr>
            </w:pPr>
          </w:p>
        </w:tc>
      </w:tr>
      <w:tr w:rsidR="00B81F72" w:rsidRPr="009D27B9">
        <w:trPr>
          <w:gridAfter w:val="1"/>
          <w:wAfter w:w="20" w:type="dxa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9D27B9">
              <w:rPr>
                <w:bCs/>
                <w:color w:val="26282F"/>
              </w:rPr>
              <w:t>ОЦЕНКА</w:t>
            </w:r>
          </w:p>
        </w:tc>
      </w:tr>
      <w:tr w:rsidR="00B81F72" w:rsidRPr="009D27B9">
        <w:trPr>
          <w:gridAfter w:val="1"/>
          <w:wAfter w:w="20" w:type="dxa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9D27B9">
              <w:rPr>
                <w:bCs/>
                <w:color w:val="26282F"/>
              </w:rPr>
              <w:t>результативности бюджетных расходов</w:t>
            </w:r>
          </w:p>
        </w:tc>
        <w:tc>
          <w:tcPr>
            <w:tcW w:w="87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Финансового управления города Батайска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1F72" w:rsidRPr="009D27B9">
        <w:trPr>
          <w:gridAfter w:val="1"/>
          <w:wAfter w:w="20" w:type="dxa"/>
        </w:trPr>
        <w:tc>
          <w:tcPr>
            <w:tcW w:w="5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9D27B9">
              <w:rPr>
                <w:bCs/>
                <w:color w:val="26282F"/>
              </w:rPr>
              <w:t xml:space="preserve">(наименование </w:t>
            </w:r>
            <w:r>
              <w:rPr>
                <w:bCs/>
                <w:color w:val="26282F"/>
              </w:rPr>
              <w:t>субъекта бюджетного планирования</w:t>
            </w:r>
            <w:r w:rsidRPr="009D27B9">
              <w:rPr>
                <w:bCs/>
                <w:color w:val="26282F"/>
              </w:rPr>
              <w:t>)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1F72" w:rsidRPr="009D27B9">
        <w:trPr>
          <w:gridAfter w:val="1"/>
          <w:wAfter w:w="20" w:type="dxa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81F72" w:rsidRPr="009D27B9">
        <w:tc>
          <w:tcPr>
            <w:tcW w:w="33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Номер и наименование показателя*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Единица измерения</w:t>
            </w:r>
          </w:p>
        </w:tc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Отчетный период</w:t>
            </w:r>
          </w:p>
        </w:tc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Плановый период</w:t>
            </w:r>
          </w:p>
        </w:tc>
      </w:tr>
      <w:tr w:rsidR="00B81F72" w:rsidRPr="009D27B9">
        <w:tc>
          <w:tcPr>
            <w:tcW w:w="33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год, предшествующий отчетному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отчетный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текущий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очередной финансовый год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1-й последующий финансовый год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2-й последующий финансовый год</w:t>
            </w:r>
          </w:p>
        </w:tc>
      </w:tr>
      <w:tr w:rsidR="00B81F72" w:rsidRPr="009D27B9"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2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8</w:t>
            </w:r>
          </w:p>
        </w:tc>
      </w:tr>
      <w:tr w:rsidR="00B81F72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ind w:firstLine="702"/>
              <w:jc w:val="both"/>
            </w:pPr>
            <w:r w:rsidRPr="00286A6B">
              <w:rPr>
                <w:b/>
              </w:rPr>
              <w:t>Стратегическая цель 1:</w:t>
            </w:r>
            <w:r w:rsidRPr="009D27B9">
              <w:t xml:space="preserve"> </w:t>
            </w:r>
            <w:r w:rsidR="00286A6B">
              <w:t>обеспечение долгосрочной сбалансированности и устойчивости бюджета города; создание условий для эффективного управления муниципальными финансами</w:t>
            </w:r>
          </w:p>
        </w:tc>
      </w:tr>
      <w:tr w:rsidR="00B81F72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ind w:firstLine="702"/>
              <w:jc w:val="both"/>
            </w:pPr>
            <w:r w:rsidRPr="00286A6B">
              <w:rPr>
                <w:b/>
              </w:rPr>
              <w:t>Тактическая задача 1.1:</w:t>
            </w:r>
            <w:r w:rsidRPr="009D27B9">
              <w:t xml:space="preserve"> </w:t>
            </w:r>
            <w:r w:rsidR="00286A6B">
              <w:t xml:space="preserve">проведение эффективной бюджетной политики, совершенствование системы распределения и перераспределения финансовых </w:t>
            </w:r>
            <w:r w:rsidR="00210F82">
              <w:t>ресурсов</w:t>
            </w:r>
          </w:p>
        </w:tc>
      </w:tr>
      <w:tr w:rsidR="00B81F72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Расходы по задаче 1.1:</w:t>
            </w:r>
          </w:p>
        </w:tc>
      </w:tr>
      <w:tr w:rsidR="00B81F72" w:rsidRPr="009D27B9"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</w:pPr>
            <w:r w:rsidRPr="009D27B9"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CF7F5D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2 824 961,5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  <w:r w:rsidR="00B85B2D">
              <w:t>824</w:t>
            </w:r>
            <w:r>
              <w:t xml:space="preserve"> </w:t>
            </w:r>
            <w:r w:rsidR="00B85B2D">
              <w:t>961</w:t>
            </w:r>
            <w:r>
              <w:t>,</w:t>
            </w:r>
            <w:r w:rsidR="00B85B2D"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1F72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81F72" w:rsidRPr="009D27B9" w:rsidRDefault="00B81F72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в том числе:</w:t>
            </w:r>
          </w:p>
        </w:tc>
      </w:tr>
      <w:tr w:rsidR="00286A6B" w:rsidRPr="009D27B9"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</w:pPr>
            <w:r w:rsidRPr="009D27B9">
              <w:t>Бюджетные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CF7F5D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2 824 961,5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B85B2D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2 824 961,5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6A6B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A6B" w:rsidRPr="009D27B9" w:rsidRDefault="00286A6B" w:rsidP="00286A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в том числе:</w:t>
            </w:r>
          </w:p>
        </w:tc>
      </w:tr>
      <w:tr w:rsidR="0018762C" w:rsidRPr="009D27B9"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</w:pPr>
            <w:r w:rsidRPr="009D27B9">
              <w:t xml:space="preserve">реализуемые в рамках </w:t>
            </w:r>
            <w:r w:rsidRPr="0027159E">
              <w:t xml:space="preserve">программ или программных мероприятий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CF7F5D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2 652 910,1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0C66F3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2 652 910,1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762C" w:rsidRPr="009D27B9"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</w:pPr>
            <w:r w:rsidRPr="009D27B9">
              <w:t>реализуемые в рамках непрограммной деятельности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CF7F5D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172 051,4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0C66F3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172 051,4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762C" w:rsidRPr="009D27B9"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</w:pPr>
            <w:r w:rsidRPr="009D27B9">
              <w:t>Внебюджетные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62C" w:rsidRPr="009D27B9" w:rsidRDefault="0018762C" w:rsidP="001876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0D28" w:rsidRDefault="00960D28">
      <w:r>
        <w:br w:type="page"/>
      </w:r>
    </w:p>
    <w:p w:rsidR="00960D28" w:rsidRDefault="00960D28"/>
    <w:p w:rsidR="00960D28" w:rsidRDefault="00960D28"/>
    <w:p w:rsidR="00960D28" w:rsidRDefault="00960D28"/>
    <w:p w:rsidR="00960D28" w:rsidRDefault="00960D28"/>
    <w:p w:rsidR="00960D28" w:rsidRDefault="00960D28"/>
    <w:tbl>
      <w:tblPr>
        <w:tblpPr w:leftFromText="180" w:rightFromText="180" w:vertAnchor="page" w:horzAnchor="margin" w:tblpY="928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1079"/>
        <w:gridCol w:w="81"/>
        <w:gridCol w:w="1726"/>
        <w:gridCol w:w="68"/>
        <w:gridCol w:w="1793"/>
        <w:gridCol w:w="11"/>
        <w:gridCol w:w="1787"/>
        <w:gridCol w:w="1716"/>
        <w:gridCol w:w="7"/>
        <w:gridCol w:w="1790"/>
        <w:gridCol w:w="1876"/>
      </w:tblGrid>
      <w:tr w:rsidR="00960D28" w:rsidRPr="009D27B9"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286A6B" w:rsidRDefault="00960D28" w:rsidP="00960D28">
            <w:pPr>
              <w:widowControl w:val="0"/>
              <w:autoSpaceDE w:val="0"/>
              <w:autoSpaceDN w:val="0"/>
              <w:adjustRightInd w:val="0"/>
              <w:ind w:firstLine="5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86A6B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6A6B" w:rsidRPr="009D27B9" w:rsidRDefault="00D52DCA" w:rsidP="00210F82">
            <w:pPr>
              <w:widowControl w:val="0"/>
              <w:autoSpaceDE w:val="0"/>
              <w:autoSpaceDN w:val="0"/>
              <w:adjustRightInd w:val="0"/>
              <w:ind w:firstLine="702"/>
              <w:jc w:val="both"/>
            </w:pPr>
            <w:r w:rsidRPr="00286A6B">
              <w:rPr>
                <w:b/>
              </w:rPr>
              <w:t xml:space="preserve">Стратегическая цель </w:t>
            </w:r>
            <w:r w:rsidR="00210F82">
              <w:rPr>
                <w:b/>
              </w:rPr>
              <w:t>2</w:t>
            </w:r>
            <w:r w:rsidRPr="00286A6B">
              <w:rPr>
                <w:b/>
              </w:rPr>
              <w:t>:</w:t>
            </w:r>
            <w:r w:rsidRPr="009D27B9">
              <w:t xml:space="preserve"> </w:t>
            </w:r>
            <w:r w:rsidR="00210F82">
              <w:t>нормативное правовое регулирование и методическое обеспечение бюджетного процесса, организация исполнения бюджета города, формирование бюджетной отчетности</w:t>
            </w:r>
          </w:p>
        </w:tc>
      </w:tr>
      <w:tr w:rsidR="00210F82" w:rsidRPr="009D27B9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10F82" w:rsidRPr="00286A6B" w:rsidRDefault="00210F82" w:rsidP="00210F82">
            <w:pPr>
              <w:widowControl w:val="0"/>
              <w:autoSpaceDE w:val="0"/>
              <w:autoSpaceDN w:val="0"/>
              <w:adjustRightInd w:val="0"/>
              <w:ind w:firstLine="702"/>
              <w:jc w:val="both"/>
              <w:rPr>
                <w:b/>
              </w:rPr>
            </w:pPr>
            <w:r w:rsidRPr="00286A6B">
              <w:rPr>
                <w:b/>
              </w:rPr>
              <w:t xml:space="preserve">Тактическая задача </w:t>
            </w:r>
            <w:r>
              <w:rPr>
                <w:b/>
              </w:rPr>
              <w:t>2</w:t>
            </w:r>
            <w:r w:rsidRPr="00286A6B">
              <w:rPr>
                <w:b/>
              </w:rPr>
              <w:t>.1:</w:t>
            </w:r>
            <w:r w:rsidRPr="009D27B9">
              <w:t xml:space="preserve"> </w:t>
            </w:r>
            <w:r>
              <w:t>совершенствование нормативно-правового регулирования в сфере бюджета города, совершенствование составления и организации исполнения бюджета города</w:t>
            </w:r>
            <w:r w:rsidR="00BA0C65">
              <w:t xml:space="preserve">, формирование резервного </w:t>
            </w:r>
            <w:r w:rsidR="000C66F3">
              <w:t xml:space="preserve">фонда </w:t>
            </w:r>
            <w:r w:rsidR="00BA0C65">
              <w:t>Администрации города Батайска</w:t>
            </w:r>
          </w:p>
        </w:tc>
      </w:tr>
      <w:tr w:rsidR="00751DED" w:rsidRPr="00960D28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51DED" w:rsidRPr="00960D28" w:rsidRDefault="00751DED" w:rsidP="00960D28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 w:rsidRPr="00960D28">
              <w:t>Расходы по задаче 2.1</w:t>
            </w:r>
          </w:p>
        </w:tc>
      </w:tr>
      <w:tr w:rsidR="00960D28" w:rsidRPr="00960D28"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28" w:rsidRPr="00960D28" w:rsidRDefault="00960D28" w:rsidP="00960D28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 w:rsidRPr="00960D28"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960D28" w:rsidP="00960D28">
            <w:pPr>
              <w:widowControl w:val="0"/>
              <w:autoSpaceDE w:val="0"/>
              <w:autoSpaceDN w:val="0"/>
              <w:adjustRightInd w:val="0"/>
              <w:ind w:hanging="25"/>
              <w:jc w:val="center"/>
            </w:pPr>
            <w:r>
              <w:t>т</w:t>
            </w:r>
            <w:r w:rsidRPr="00960D28">
              <w:t>ыс. рублей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751DED" w:rsidP="00960D28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17 083,0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751DED" w:rsidP="00960D28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32 478,5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751DED" w:rsidP="00960D28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65 211,3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130 652,9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191 506,8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D28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191 506,8</w:t>
            </w:r>
          </w:p>
        </w:tc>
      </w:tr>
      <w:tr w:rsidR="00960D28" w:rsidRPr="00960D28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0D28" w:rsidRPr="00960D28" w:rsidRDefault="00960D28" w:rsidP="00960D28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в том числе:</w:t>
            </w:r>
          </w:p>
        </w:tc>
      </w:tr>
      <w:tr w:rsidR="00BA0C65" w:rsidRPr="00960D28"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Бюджетные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Default="00BA0C65" w:rsidP="00BA0C65">
            <w:pPr>
              <w:widowControl w:val="0"/>
              <w:autoSpaceDE w:val="0"/>
              <w:autoSpaceDN w:val="0"/>
              <w:adjustRightInd w:val="0"/>
              <w:ind w:hanging="25"/>
              <w:jc w:val="center"/>
            </w:pPr>
            <w:r>
              <w:t>Тыс. рублей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17 083,0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32 478,5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65 211,3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130 652,9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191 506,8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191 506,8</w:t>
            </w:r>
          </w:p>
        </w:tc>
      </w:tr>
      <w:tr w:rsidR="00BA0C65" w:rsidRPr="00960D28">
        <w:tc>
          <w:tcPr>
            <w:tcW w:w="152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в том числе:</w:t>
            </w:r>
          </w:p>
        </w:tc>
      </w:tr>
      <w:tr w:rsidR="00BA0C65" w:rsidRPr="00960D28"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5" w:rsidRPr="009D27B9" w:rsidRDefault="00BA0C65" w:rsidP="00BA0C65">
            <w:pPr>
              <w:widowControl w:val="0"/>
              <w:autoSpaceDE w:val="0"/>
              <w:autoSpaceDN w:val="0"/>
              <w:adjustRightInd w:val="0"/>
            </w:pPr>
            <w:r w:rsidRPr="009D27B9">
              <w:t xml:space="preserve">реализуемые в рамках </w:t>
            </w:r>
            <w:r w:rsidRPr="0027159E">
              <w:t xml:space="preserve">программ или программных мероприятий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D27B9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172,2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10 291,0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10 720,1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10 720,1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10 720,1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10 720,1</w:t>
            </w:r>
          </w:p>
        </w:tc>
      </w:tr>
      <w:tr w:rsidR="00BA0C65" w:rsidRPr="00960D28"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5" w:rsidRPr="009D27B9" w:rsidRDefault="00BA0C65" w:rsidP="00BA0C65">
            <w:pPr>
              <w:widowControl w:val="0"/>
              <w:autoSpaceDE w:val="0"/>
              <w:autoSpaceDN w:val="0"/>
              <w:adjustRightInd w:val="0"/>
            </w:pPr>
            <w:r w:rsidRPr="009D27B9">
              <w:t>реализуемые в рамках непрограммной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D27B9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16 910,8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22 187,5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  <w:r>
              <w:t>54 491,2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119 932,8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180 786,7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180 786,7</w:t>
            </w:r>
          </w:p>
        </w:tc>
      </w:tr>
      <w:tr w:rsidR="00BA0C65" w:rsidRPr="00960D28">
        <w:tc>
          <w:tcPr>
            <w:tcW w:w="3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5" w:rsidRPr="009D27B9" w:rsidRDefault="00BA0C65" w:rsidP="00BA0C65">
            <w:pPr>
              <w:widowControl w:val="0"/>
              <w:autoSpaceDE w:val="0"/>
              <w:autoSpaceDN w:val="0"/>
              <w:adjustRightInd w:val="0"/>
            </w:pPr>
            <w:r w:rsidRPr="009D27B9">
              <w:t>Внебюджетные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D27B9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7B9">
              <w:t>тыс. рублей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ind w:firstLine="702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C65" w:rsidRPr="00960D28" w:rsidRDefault="00BA0C65" w:rsidP="00BA0C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4369C" w:rsidRPr="00960D28" w:rsidRDefault="00D4369C"/>
    <w:p w:rsidR="00286A6B" w:rsidRPr="00960D28" w:rsidRDefault="00286A6B"/>
    <w:p w:rsidR="00286A6B" w:rsidRPr="00960D28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p w:rsidR="00286A6B" w:rsidRDefault="00286A6B"/>
    <w:sectPr w:rsidR="00286A6B" w:rsidSect="00012C97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C2"/>
    <w:rsid w:val="00012C97"/>
    <w:rsid w:val="00076409"/>
    <w:rsid w:val="000C66F3"/>
    <w:rsid w:val="0018762C"/>
    <w:rsid w:val="001E226B"/>
    <w:rsid w:val="00210F82"/>
    <w:rsid w:val="002568E1"/>
    <w:rsid w:val="00286A6B"/>
    <w:rsid w:val="002B1841"/>
    <w:rsid w:val="00436EE7"/>
    <w:rsid w:val="007146EF"/>
    <w:rsid w:val="00751DED"/>
    <w:rsid w:val="007D50C2"/>
    <w:rsid w:val="00960D28"/>
    <w:rsid w:val="00B335DF"/>
    <w:rsid w:val="00B81F72"/>
    <w:rsid w:val="00B85B2D"/>
    <w:rsid w:val="00BA0C65"/>
    <w:rsid w:val="00CE3B17"/>
    <w:rsid w:val="00CF7F5D"/>
    <w:rsid w:val="00D4369C"/>
    <w:rsid w:val="00D52DCA"/>
    <w:rsid w:val="00EB59E3"/>
    <w:rsid w:val="00F3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56361E-923A-4F2D-8F04-7C22D343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0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D50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B184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1E22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"/>
    <w:basedOn w:val="a"/>
    <w:rsid w:val="00B81F72"/>
    <w:pPr>
      <w:tabs>
        <w:tab w:val="left" w:pos="3969"/>
        <w:tab w:val="left" w:pos="4253"/>
      </w:tabs>
      <w:spacing w:before="480" w:after="480"/>
      <w:ind w:right="500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7</vt:lpstr>
    </vt:vector>
  </TitlesOfParts>
  <Company>Бух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User</dc:creator>
  <cp:keywords/>
  <cp:lastModifiedBy>Владимир</cp:lastModifiedBy>
  <cp:revision>2</cp:revision>
  <dcterms:created xsi:type="dcterms:W3CDTF">2017-04-10T13:57:00Z</dcterms:created>
  <dcterms:modified xsi:type="dcterms:W3CDTF">2017-04-10T13:57:00Z</dcterms:modified>
</cp:coreProperties>
</file>