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FF" w:rsidRDefault="000B024C" w:rsidP="009B6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БЮДЖЕТА ГОРОДА БАТАЙСКА В 2018 ГОДУ</w:t>
      </w:r>
    </w:p>
    <w:p w:rsidR="009B6299" w:rsidRPr="00F14768" w:rsidRDefault="006E4B6F" w:rsidP="00F14768">
      <w:pPr>
        <w:jc w:val="both"/>
        <w:rPr>
          <w:rFonts w:ascii="Times New Roman" w:hAnsi="Times New Roman" w:cs="Times New Roman"/>
          <w:sz w:val="32"/>
          <w:szCs w:val="32"/>
        </w:rPr>
      </w:pPr>
      <w:r w:rsidRPr="00F14768">
        <w:rPr>
          <w:rFonts w:ascii="Times New Roman" w:hAnsi="Times New Roman" w:cs="Times New Roman"/>
          <w:sz w:val="32"/>
          <w:szCs w:val="32"/>
        </w:rPr>
        <w:t xml:space="preserve">      </w:t>
      </w:r>
      <w:r w:rsidR="009B6299" w:rsidRPr="00F14768">
        <w:rPr>
          <w:rFonts w:ascii="Times New Roman" w:hAnsi="Times New Roman" w:cs="Times New Roman"/>
          <w:sz w:val="32"/>
          <w:szCs w:val="32"/>
        </w:rPr>
        <w:t>За 2018 год в бюджет города Батайска поступило 2 772,8 млн</w:t>
      </w:r>
      <w:proofErr w:type="gramStart"/>
      <w:r w:rsidR="009B6299" w:rsidRPr="00F1476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B6299" w:rsidRPr="00F14768">
        <w:rPr>
          <w:rFonts w:ascii="Times New Roman" w:hAnsi="Times New Roman" w:cs="Times New Roman"/>
          <w:sz w:val="32"/>
          <w:szCs w:val="32"/>
        </w:rPr>
        <w:t>ублей, из них</w:t>
      </w:r>
    </w:p>
    <w:p w:rsidR="009B6299" w:rsidRPr="00F14768" w:rsidRDefault="00F676DD" w:rsidP="00F676DD">
      <w:pPr>
        <w:rPr>
          <w:rFonts w:ascii="Times New Roman" w:hAnsi="Times New Roman" w:cs="Times New Roman"/>
          <w:sz w:val="32"/>
          <w:szCs w:val="32"/>
        </w:rPr>
      </w:pPr>
      <w:r w:rsidRPr="00F14768">
        <w:rPr>
          <w:rFonts w:ascii="Times New Roman" w:hAnsi="Times New Roman" w:cs="Times New Roman"/>
          <w:sz w:val="32"/>
          <w:szCs w:val="32"/>
        </w:rPr>
        <w:t>н</w:t>
      </w:r>
      <w:r w:rsidR="009B6299" w:rsidRPr="00F14768">
        <w:rPr>
          <w:rFonts w:ascii="Times New Roman" w:hAnsi="Times New Roman" w:cs="Times New Roman"/>
          <w:sz w:val="32"/>
          <w:szCs w:val="32"/>
        </w:rPr>
        <w:t xml:space="preserve">алоговые и неналоговые доходы составили </w:t>
      </w:r>
      <w:r w:rsidR="00511859" w:rsidRPr="00F14768">
        <w:rPr>
          <w:rFonts w:ascii="Times New Roman" w:hAnsi="Times New Roman" w:cs="Times New Roman"/>
          <w:sz w:val="32"/>
          <w:szCs w:val="32"/>
        </w:rPr>
        <w:t xml:space="preserve"> </w:t>
      </w:r>
      <w:r w:rsidR="009B6299" w:rsidRPr="00F14768">
        <w:rPr>
          <w:rFonts w:ascii="Times New Roman" w:hAnsi="Times New Roman" w:cs="Times New Roman"/>
          <w:sz w:val="32"/>
          <w:szCs w:val="32"/>
        </w:rPr>
        <w:t>987,9 млн</w:t>
      </w:r>
      <w:proofErr w:type="gramStart"/>
      <w:r w:rsidR="009B6299" w:rsidRPr="00F1476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B6299" w:rsidRPr="00F14768">
        <w:rPr>
          <w:rFonts w:ascii="Times New Roman" w:hAnsi="Times New Roman" w:cs="Times New Roman"/>
          <w:sz w:val="32"/>
          <w:szCs w:val="32"/>
        </w:rPr>
        <w:t>ублей,</w:t>
      </w:r>
    </w:p>
    <w:p w:rsidR="009B6299" w:rsidRPr="00F14768" w:rsidRDefault="00F676DD" w:rsidP="00F676DD">
      <w:pPr>
        <w:rPr>
          <w:rFonts w:ascii="Times New Roman" w:hAnsi="Times New Roman" w:cs="Times New Roman"/>
          <w:sz w:val="32"/>
          <w:szCs w:val="32"/>
        </w:rPr>
      </w:pPr>
      <w:r w:rsidRPr="00F14768">
        <w:rPr>
          <w:rFonts w:ascii="Times New Roman" w:hAnsi="Times New Roman" w:cs="Times New Roman"/>
          <w:sz w:val="32"/>
          <w:szCs w:val="32"/>
        </w:rPr>
        <w:t>п</w:t>
      </w:r>
      <w:r w:rsidR="009B6299" w:rsidRPr="00F14768">
        <w:rPr>
          <w:rFonts w:ascii="Times New Roman" w:hAnsi="Times New Roman" w:cs="Times New Roman"/>
          <w:sz w:val="32"/>
          <w:szCs w:val="32"/>
        </w:rPr>
        <w:t>оступления от бюджетов других уровней</w:t>
      </w:r>
      <w:r w:rsidR="00511859" w:rsidRPr="00F14768">
        <w:rPr>
          <w:rFonts w:ascii="Times New Roman" w:hAnsi="Times New Roman" w:cs="Times New Roman"/>
          <w:sz w:val="32"/>
          <w:szCs w:val="32"/>
        </w:rPr>
        <w:t xml:space="preserve">  </w:t>
      </w:r>
      <w:r w:rsidR="009B6299" w:rsidRPr="00F14768">
        <w:rPr>
          <w:rFonts w:ascii="Times New Roman" w:hAnsi="Times New Roman" w:cs="Times New Roman"/>
          <w:sz w:val="32"/>
          <w:szCs w:val="32"/>
        </w:rPr>
        <w:t xml:space="preserve"> 1787,9 млн</w:t>
      </w:r>
      <w:proofErr w:type="gramStart"/>
      <w:r w:rsidR="009B6299" w:rsidRPr="00F1476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B6299" w:rsidRPr="00F14768">
        <w:rPr>
          <w:rFonts w:ascii="Times New Roman" w:hAnsi="Times New Roman" w:cs="Times New Roman"/>
          <w:sz w:val="32"/>
          <w:szCs w:val="32"/>
        </w:rPr>
        <w:t>ублей</w:t>
      </w:r>
      <w:r w:rsidRPr="00F14768">
        <w:rPr>
          <w:rFonts w:ascii="Times New Roman" w:hAnsi="Times New Roman" w:cs="Times New Roman"/>
          <w:sz w:val="32"/>
          <w:szCs w:val="32"/>
        </w:rPr>
        <w:t>.</w:t>
      </w:r>
    </w:p>
    <w:p w:rsidR="00511859" w:rsidRPr="00F14768" w:rsidRDefault="006E4B6F" w:rsidP="0070483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14768">
        <w:rPr>
          <w:rFonts w:ascii="Times New Roman" w:hAnsi="Times New Roman" w:cs="Times New Roman"/>
          <w:sz w:val="32"/>
          <w:szCs w:val="32"/>
        </w:rPr>
        <w:t xml:space="preserve">        </w:t>
      </w:r>
      <w:r w:rsidR="00511859" w:rsidRPr="00F14768">
        <w:rPr>
          <w:rFonts w:ascii="Times New Roman" w:hAnsi="Times New Roman" w:cs="Times New Roman"/>
          <w:sz w:val="32"/>
          <w:szCs w:val="32"/>
        </w:rPr>
        <w:t>В сравнении с 2017 годом доходы бюджета в отчетном периоде возросли  на 15,2 % или 365,7 млн</w:t>
      </w:r>
      <w:proofErr w:type="gramStart"/>
      <w:r w:rsidR="00511859" w:rsidRPr="00F1476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511859" w:rsidRPr="00F14768">
        <w:rPr>
          <w:rFonts w:ascii="Times New Roman" w:hAnsi="Times New Roman" w:cs="Times New Roman"/>
          <w:sz w:val="32"/>
          <w:szCs w:val="32"/>
        </w:rPr>
        <w:t>ублей. При этом по налоговым и ненало</w:t>
      </w:r>
      <w:r w:rsidRPr="00F14768">
        <w:rPr>
          <w:rFonts w:ascii="Times New Roman" w:hAnsi="Times New Roman" w:cs="Times New Roman"/>
          <w:sz w:val="32"/>
          <w:szCs w:val="32"/>
        </w:rPr>
        <w:t>говые доходы бюджета города выросли на 140 млн</w:t>
      </w:r>
      <w:proofErr w:type="gramStart"/>
      <w:r w:rsidRPr="00F1476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14768">
        <w:rPr>
          <w:rFonts w:ascii="Times New Roman" w:hAnsi="Times New Roman" w:cs="Times New Roman"/>
          <w:sz w:val="32"/>
          <w:szCs w:val="32"/>
        </w:rPr>
        <w:t>ублей или 16,5 %.</w:t>
      </w:r>
      <w:r w:rsidR="00511859" w:rsidRPr="00F147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74A4" w:rsidRPr="00F14768" w:rsidRDefault="00C074A4" w:rsidP="00C07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768">
        <w:rPr>
          <w:rFonts w:ascii="Times New Roman" w:hAnsi="Times New Roman" w:cs="Times New Roman"/>
          <w:sz w:val="32"/>
          <w:szCs w:val="32"/>
        </w:rPr>
        <w:t xml:space="preserve">Доля средств финансовой помощи – субсидий и субвенций в объеме доходной части бюджета за 2018 год составила </w:t>
      </w:r>
      <w:r w:rsidR="009D30C2">
        <w:rPr>
          <w:rFonts w:ascii="Times New Roman" w:hAnsi="Times New Roman" w:cs="Times New Roman"/>
          <w:sz w:val="32"/>
          <w:szCs w:val="32"/>
        </w:rPr>
        <w:t>65</w:t>
      </w:r>
      <w:r w:rsidRPr="00F14768">
        <w:rPr>
          <w:rFonts w:ascii="Times New Roman" w:hAnsi="Times New Roman" w:cs="Times New Roman"/>
          <w:sz w:val="32"/>
          <w:szCs w:val="32"/>
        </w:rPr>
        <w:t>%.</w:t>
      </w:r>
    </w:p>
    <w:p w:rsidR="0036744E" w:rsidRPr="00F14768" w:rsidRDefault="0036744E" w:rsidP="00F676DD">
      <w:pPr>
        <w:rPr>
          <w:rFonts w:ascii="Times New Roman" w:hAnsi="Times New Roman" w:cs="Times New Roman"/>
          <w:sz w:val="32"/>
          <w:szCs w:val="32"/>
        </w:rPr>
      </w:pPr>
      <w:r w:rsidRPr="00F14768">
        <w:rPr>
          <w:rFonts w:ascii="Times New Roman" w:hAnsi="Times New Roman" w:cs="Times New Roman"/>
          <w:sz w:val="32"/>
          <w:szCs w:val="32"/>
        </w:rPr>
        <w:t xml:space="preserve">        В 2018 году налоговые и неналоговые доходы поступали по тем же нормативам,  как и в 2017 году.</w:t>
      </w:r>
    </w:p>
    <w:p w:rsidR="00C23ACC" w:rsidRDefault="00C23ACC" w:rsidP="00C23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отчетном периоде основная часть </w:t>
      </w:r>
      <w:r w:rsidR="00F14768">
        <w:rPr>
          <w:rFonts w:ascii="Times New Roman" w:hAnsi="Times New Roman" w:cs="Times New Roman"/>
          <w:sz w:val="32"/>
          <w:szCs w:val="32"/>
        </w:rPr>
        <w:t xml:space="preserve">собственных </w:t>
      </w:r>
      <w:r>
        <w:rPr>
          <w:rFonts w:ascii="Times New Roman" w:hAnsi="Times New Roman" w:cs="Times New Roman"/>
          <w:sz w:val="32"/>
          <w:szCs w:val="32"/>
        </w:rPr>
        <w:t xml:space="preserve">доходов (72,5%) поступила от 3 источников: </w:t>
      </w:r>
    </w:p>
    <w:p w:rsidR="00C23ACC" w:rsidRDefault="00C23ACC" w:rsidP="00C23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-налога на доходы физических лиц (32,1% или 317,3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ублей),</w:t>
      </w:r>
    </w:p>
    <w:p w:rsidR="00C23ACC" w:rsidRDefault="00C23ACC" w:rsidP="00C23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-земельного налога (26,5% или 261,7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ублей),</w:t>
      </w:r>
    </w:p>
    <w:p w:rsidR="00C23ACC" w:rsidRDefault="00C23ACC" w:rsidP="00C23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-арендной платы за землю (13,9% или 137,0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ублей).</w:t>
      </w:r>
    </w:p>
    <w:p w:rsidR="00C23ACC" w:rsidRDefault="00C23ACC" w:rsidP="00C23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Бюджетные назначения по налоговым и неналоговым доходам исполнены на 96,1 %. Недовыполнен план по налогу на имущество физических лиц и земельному налогу.</w:t>
      </w:r>
    </w:p>
    <w:p w:rsidR="004454E9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бюджета города ограничены действующими полномочиями и имеющимися финансовыми ресурсами. В соответствии с действующим бюджетным законодательством </w:t>
      </w:r>
      <w:r>
        <w:rPr>
          <w:rFonts w:ascii="Times New Roman" w:hAnsi="Times New Roman" w:cs="Times New Roman"/>
          <w:sz w:val="32"/>
          <w:szCs w:val="32"/>
        </w:rPr>
        <w:lastRenderedPageBreak/>
        <w:t>расходы местного бюджета осуществляются за счет собственных финансовых ресурсов и средств межбюджетных трансфертов на осуществление переданных государственных полномочий.</w:t>
      </w:r>
    </w:p>
    <w:p w:rsidR="004454E9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Бюджетное финансирование в 2018 году получало </w:t>
      </w:r>
      <w:r w:rsidRPr="00AC7924">
        <w:rPr>
          <w:rFonts w:ascii="Times New Roman" w:hAnsi="Times New Roman" w:cs="Times New Roman"/>
          <w:sz w:val="32"/>
          <w:szCs w:val="32"/>
        </w:rPr>
        <w:t>86</w:t>
      </w:r>
      <w:r>
        <w:rPr>
          <w:rFonts w:ascii="Times New Roman" w:hAnsi="Times New Roman" w:cs="Times New Roman"/>
          <w:sz w:val="32"/>
          <w:szCs w:val="32"/>
        </w:rPr>
        <w:t xml:space="preserve"> муниципальных учреждений.</w:t>
      </w:r>
    </w:p>
    <w:p w:rsidR="004454E9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бюджета города за 2018 год составили 2 767,2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ублей. В рамках муниципальных программ расходы составили 2572,4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 или 93%.</w:t>
      </w:r>
    </w:p>
    <w:p w:rsidR="004454E9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Традиционно в структуре расходов наибольшая доля приходится на образование – 51,2 %  и социальную политику – 21,8 %.</w:t>
      </w:r>
    </w:p>
    <w:p w:rsidR="004454E9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в  2018 году на финансирование отраслей социальной сферы города (образование, культуру, здравоохранение социальную политику и спорт), включая расходы на финансовое обеспечение муниципального задания подведомственным учреждениям, направлено 2151,6 млн. рублей или 77,8% всех расходов.</w:t>
      </w:r>
    </w:p>
    <w:p w:rsidR="00D376F3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финансирование жилищно-коммунального хозяйства направлен </w:t>
      </w:r>
      <w:r w:rsidR="00D376F3">
        <w:rPr>
          <w:rFonts w:ascii="Times New Roman" w:hAnsi="Times New Roman" w:cs="Times New Roman"/>
          <w:sz w:val="32"/>
          <w:szCs w:val="32"/>
        </w:rPr>
        <w:t>191,0</w:t>
      </w:r>
      <w:r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D376F3">
        <w:rPr>
          <w:rFonts w:ascii="Times New Roman" w:hAnsi="Times New Roman" w:cs="Times New Roman"/>
          <w:sz w:val="32"/>
          <w:szCs w:val="32"/>
        </w:rPr>
        <w:t>, на дорожное хозяйство – 155,3 млн</w:t>
      </w:r>
      <w:proofErr w:type="gramStart"/>
      <w:r w:rsidR="00D376F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D376F3">
        <w:rPr>
          <w:rFonts w:ascii="Times New Roman" w:hAnsi="Times New Roman" w:cs="Times New Roman"/>
          <w:sz w:val="32"/>
          <w:szCs w:val="32"/>
        </w:rPr>
        <w:t>ублей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454E9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на обеспечение национальной безопасности и правоохранительной деятельности (МБУ «Защита») составили </w:t>
      </w:r>
      <w:r w:rsidR="00D376F3">
        <w:rPr>
          <w:rFonts w:ascii="Times New Roman" w:hAnsi="Times New Roman" w:cs="Times New Roman"/>
          <w:sz w:val="32"/>
          <w:szCs w:val="32"/>
        </w:rPr>
        <w:t>25,2</w:t>
      </w:r>
      <w:r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4454E9" w:rsidRDefault="004454E9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на обслуживание муниципального долга за отчетный год составили 31,</w:t>
      </w:r>
      <w:r w:rsidR="00D376F3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 что составляет 2,</w:t>
      </w:r>
      <w:r w:rsidR="006B48CF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% от расходов бюджета (без учета субвенций), при максимально допустимом 15%.</w:t>
      </w:r>
    </w:p>
    <w:p w:rsidR="00AC7924" w:rsidRDefault="00AC7924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общей суммы расходов бюджета в 2018 году направлено </w:t>
      </w:r>
    </w:p>
    <w:p w:rsidR="00AC7924" w:rsidRDefault="00AC7924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оплату труда (с начислениями) 1339,3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(48%),</w:t>
      </w:r>
    </w:p>
    <w:p w:rsidR="00AC7924" w:rsidRDefault="00AC7924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на предоставление льгот жителям города 524,2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8D7273">
        <w:rPr>
          <w:rFonts w:ascii="Times New Roman" w:hAnsi="Times New Roman" w:cs="Times New Roman"/>
          <w:sz w:val="32"/>
          <w:szCs w:val="32"/>
        </w:rPr>
        <w:t>18,9%)</w:t>
      </w:r>
    </w:p>
    <w:p w:rsidR="00AC7924" w:rsidRDefault="00AC7924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развитие (капитальные расходы) 283,8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(10,3%),</w:t>
      </w:r>
    </w:p>
    <w:p w:rsidR="008D7273" w:rsidRDefault="008D7273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оплату коммунальных услуг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учр-й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включая уличное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осв-е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129,7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(4,7%).</w:t>
      </w:r>
    </w:p>
    <w:p w:rsidR="004454E9" w:rsidRDefault="008D7273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AA29F7">
        <w:rPr>
          <w:rFonts w:ascii="Times New Roman" w:hAnsi="Times New Roman" w:cs="Times New Roman"/>
          <w:sz w:val="32"/>
          <w:szCs w:val="32"/>
        </w:rPr>
        <w:t>рамках расходов на развитие направлено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9F7">
        <w:rPr>
          <w:rFonts w:ascii="Times New Roman" w:hAnsi="Times New Roman" w:cs="Times New Roman"/>
          <w:sz w:val="32"/>
          <w:szCs w:val="32"/>
        </w:rPr>
        <w:t xml:space="preserve">на капремонт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/сада №148 13,9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AA29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A29F7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>,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9F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стр-во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/сада (СЖМ) 32,0 млн.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>,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9F7">
        <w:rPr>
          <w:rFonts w:ascii="Times New Roman" w:hAnsi="Times New Roman" w:cs="Times New Roman"/>
          <w:sz w:val="32"/>
          <w:szCs w:val="32"/>
        </w:rPr>
        <w:t>на реконструкцию дороги по ул</w:t>
      </w:r>
      <w:proofErr w:type="gramStart"/>
      <w:r w:rsidR="00AA29F7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AA29F7">
        <w:rPr>
          <w:rFonts w:ascii="Times New Roman" w:hAnsi="Times New Roman" w:cs="Times New Roman"/>
          <w:sz w:val="32"/>
          <w:szCs w:val="32"/>
        </w:rPr>
        <w:t xml:space="preserve">тавропольской 61,7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>,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9F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стр-во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реконстр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. объектов ВКХ   50,1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AA29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A29F7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>,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9F7">
        <w:rPr>
          <w:rFonts w:ascii="Times New Roman" w:hAnsi="Times New Roman" w:cs="Times New Roman"/>
          <w:sz w:val="32"/>
          <w:szCs w:val="32"/>
        </w:rPr>
        <w:t xml:space="preserve">на приобретение 2х модульных спорт. залов 31,6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AA29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A29F7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>,</w:t>
      </w:r>
    </w:p>
    <w:p w:rsidR="00B366CD" w:rsidRDefault="00B366CD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жилье детей-сирот 26,4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(24 квартиры),</w:t>
      </w:r>
    </w:p>
    <w:p w:rsidR="00AA29F7" w:rsidRDefault="00AA29F7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текущих расходов направлено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A29F7">
        <w:rPr>
          <w:rFonts w:ascii="Times New Roman" w:hAnsi="Times New Roman" w:cs="Times New Roman"/>
          <w:sz w:val="32"/>
          <w:szCs w:val="32"/>
        </w:rPr>
        <w:t>на ремонт 3-х дорог (ул.</w:t>
      </w:r>
      <w:r w:rsidR="00325508">
        <w:rPr>
          <w:rFonts w:ascii="Times New Roman" w:hAnsi="Times New Roman" w:cs="Times New Roman"/>
          <w:sz w:val="32"/>
          <w:szCs w:val="32"/>
        </w:rPr>
        <w:t xml:space="preserve"> </w:t>
      </w:r>
      <w:r w:rsidR="00AA29F7">
        <w:rPr>
          <w:rFonts w:ascii="Times New Roman" w:hAnsi="Times New Roman" w:cs="Times New Roman"/>
          <w:sz w:val="32"/>
          <w:szCs w:val="32"/>
        </w:rPr>
        <w:t xml:space="preserve">Энгельса, Промышленная, Производственная) 48,1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AA29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A29F7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>,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9F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благ-во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двор</w:t>
      </w:r>
      <w:proofErr w:type="gramStart"/>
      <w:r w:rsidR="00AA29F7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AA29F7">
        <w:rPr>
          <w:rFonts w:ascii="Times New Roman" w:hAnsi="Times New Roman" w:cs="Times New Roman"/>
          <w:sz w:val="32"/>
          <w:szCs w:val="32"/>
        </w:rPr>
        <w:t>ерриторий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 (Воровского 61, Октябрьская 130) 8,3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>,</w:t>
      </w:r>
    </w:p>
    <w:p w:rsidR="00AA29F7" w:rsidRDefault="00737C21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9F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благ-во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29F7">
        <w:rPr>
          <w:rFonts w:ascii="Times New Roman" w:hAnsi="Times New Roman" w:cs="Times New Roman"/>
          <w:sz w:val="32"/>
          <w:szCs w:val="32"/>
        </w:rPr>
        <w:t>обществ.территорий</w:t>
      </w:r>
      <w:proofErr w:type="spellEnd"/>
      <w:r w:rsidR="00AA29F7">
        <w:rPr>
          <w:rFonts w:ascii="Times New Roman" w:hAnsi="Times New Roman" w:cs="Times New Roman"/>
          <w:sz w:val="32"/>
          <w:szCs w:val="32"/>
        </w:rPr>
        <w:t xml:space="preserve"> (аллея Панфилова) 16,9 млн.руб</w:t>
      </w:r>
      <w:r w:rsidR="00B20C60">
        <w:rPr>
          <w:rFonts w:ascii="Times New Roman" w:hAnsi="Times New Roman" w:cs="Times New Roman"/>
          <w:sz w:val="32"/>
          <w:szCs w:val="32"/>
        </w:rPr>
        <w:t>.</w:t>
      </w:r>
    </w:p>
    <w:p w:rsidR="00AA29F7" w:rsidRDefault="00AA29F7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29F7" w:rsidRDefault="00AA29F7" w:rsidP="0044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454E9" w:rsidRDefault="004454E9" w:rsidP="00445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23ACC" w:rsidRPr="009B6299" w:rsidRDefault="00C23ACC" w:rsidP="00F676DD">
      <w:pPr>
        <w:rPr>
          <w:rFonts w:ascii="Times New Roman" w:hAnsi="Times New Roman" w:cs="Times New Roman"/>
          <w:sz w:val="28"/>
          <w:szCs w:val="28"/>
        </w:rPr>
      </w:pPr>
    </w:p>
    <w:p w:rsidR="00C23ACC" w:rsidRPr="009B6299" w:rsidRDefault="00C23ACC">
      <w:pPr>
        <w:rPr>
          <w:rFonts w:ascii="Times New Roman" w:hAnsi="Times New Roman" w:cs="Times New Roman"/>
          <w:sz w:val="28"/>
          <w:szCs w:val="28"/>
        </w:rPr>
      </w:pPr>
    </w:p>
    <w:sectPr w:rsidR="00C23ACC" w:rsidRPr="009B6299" w:rsidSect="00927C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6299"/>
    <w:rsid w:val="000B024C"/>
    <w:rsid w:val="0016259D"/>
    <w:rsid w:val="00195A1E"/>
    <w:rsid w:val="001E6412"/>
    <w:rsid w:val="00260415"/>
    <w:rsid w:val="00325508"/>
    <w:rsid w:val="0036744E"/>
    <w:rsid w:val="004454E9"/>
    <w:rsid w:val="004F6B9C"/>
    <w:rsid w:val="00511859"/>
    <w:rsid w:val="006B48CF"/>
    <w:rsid w:val="006E4B6F"/>
    <w:rsid w:val="00704835"/>
    <w:rsid w:val="00737C21"/>
    <w:rsid w:val="00787A60"/>
    <w:rsid w:val="008156C8"/>
    <w:rsid w:val="008D7273"/>
    <w:rsid w:val="00927C26"/>
    <w:rsid w:val="009B6299"/>
    <w:rsid w:val="009D30C2"/>
    <w:rsid w:val="009E3870"/>
    <w:rsid w:val="00A06349"/>
    <w:rsid w:val="00AA29F7"/>
    <w:rsid w:val="00AC7924"/>
    <w:rsid w:val="00B20C60"/>
    <w:rsid w:val="00B366CD"/>
    <w:rsid w:val="00BA1E7C"/>
    <w:rsid w:val="00C074A4"/>
    <w:rsid w:val="00C23ACC"/>
    <w:rsid w:val="00D376F3"/>
    <w:rsid w:val="00D70115"/>
    <w:rsid w:val="00ED0B3B"/>
    <w:rsid w:val="00F10793"/>
    <w:rsid w:val="00F14768"/>
    <w:rsid w:val="00F676DD"/>
    <w:rsid w:val="00FD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</dc:creator>
  <cp:lastModifiedBy>Жарова</cp:lastModifiedBy>
  <cp:revision>16</cp:revision>
  <cp:lastPrinted>2019-05-22T06:47:00Z</cp:lastPrinted>
  <dcterms:created xsi:type="dcterms:W3CDTF">2019-05-15T11:12:00Z</dcterms:created>
  <dcterms:modified xsi:type="dcterms:W3CDTF">2019-07-08T11:48:00Z</dcterms:modified>
</cp:coreProperties>
</file>