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AE0" w:rsidRDefault="00A956E1">
      <w:pPr>
        <w:jc w:val="center"/>
      </w:pPr>
      <w:r>
        <w:t xml:space="preserve"> </w:t>
      </w:r>
      <w:r>
        <w:rPr>
          <w:noProof/>
        </w:rPr>
        <w:drawing>
          <wp:inline distT="0" distB="0" distL="0" distR="0">
            <wp:extent cx="542925" cy="80010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pic:blipFill>
                  <pic:spPr>
                    <a:xfrm>
                      <a:off x="0" y="0"/>
                      <a:ext cx="542925" cy="800100"/>
                    </a:xfrm>
                    <a:prstGeom prst="rect">
                      <a:avLst/>
                    </a:prstGeom>
                  </pic:spPr>
                </pic:pic>
              </a:graphicData>
            </a:graphic>
          </wp:inline>
        </w:drawing>
      </w:r>
    </w:p>
    <w:p w:rsidR="00F81AE0" w:rsidRDefault="00F81AE0">
      <w:pPr>
        <w:jc w:val="center"/>
        <w:rPr>
          <w:color w:val="000000"/>
          <w:spacing w:val="30"/>
          <w:sz w:val="26"/>
        </w:rPr>
      </w:pPr>
    </w:p>
    <w:p w:rsidR="00F81AE0" w:rsidRDefault="00A956E1">
      <w:pPr>
        <w:jc w:val="center"/>
        <w:rPr>
          <w:b/>
          <w:color w:val="000000"/>
          <w:sz w:val="36"/>
        </w:rPr>
      </w:pPr>
      <w:r>
        <w:rPr>
          <w:b/>
          <w:color w:val="000000"/>
          <w:sz w:val="36"/>
        </w:rPr>
        <w:t>АДМИНИСТРАЦИЯ ГОРОДА БАТАЙСКА</w:t>
      </w:r>
    </w:p>
    <w:p w:rsidR="00F81AE0" w:rsidRDefault="00F81AE0">
      <w:pPr>
        <w:jc w:val="center"/>
        <w:rPr>
          <w:color w:val="000000"/>
          <w:sz w:val="26"/>
        </w:rPr>
      </w:pPr>
    </w:p>
    <w:p w:rsidR="00F81AE0" w:rsidRDefault="00A956E1">
      <w:pPr>
        <w:jc w:val="center"/>
        <w:outlineLvl w:val="0"/>
        <w:rPr>
          <w:b/>
          <w:color w:val="000000"/>
          <w:sz w:val="36"/>
        </w:rPr>
      </w:pPr>
      <w:r>
        <w:rPr>
          <w:b/>
          <w:color w:val="000000"/>
          <w:sz w:val="36"/>
        </w:rPr>
        <w:t xml:space="preserve">ПОСТАНОВЛЕНИЕ </w:t>
      </w:r>
    </w:p>
    <w:p w:rsidR="00F81AE0" w:rsidRDefault="00F81AE0">
      <w:pPr>
        <w:jc w:val="center"/>
        <w:rPr>
          <w:b/>
          <w:color w:val="000000"/>
          <w:spacing w:val="38"/>
          <w:sz w:val="26"/>
        </w:rPr>
      </w:pPr>
    </w:p>
    <w:p w:rsidR="00F81AE0" w:rsidRDefault="00A956E1">
      <w:pPr>
        <w:jc w:val="center"/>
        <w:rPr>
          <w:color w:val="000000"/>
          <w:sz w:val="28"/>
        </w:rPr>
      </w:pPr>
      <w:r>
        <w:rPr>
          <w:color w:val="000000"/>
          <w:sz w:val="28"/>
        </w:rPr>
        <w:t>от ______________ № _____</w:t>
      </w:r>
    </w:p>
    <w:p w:rsidR="00F81AE0" w:rsidRDefault="00F81AE0">
      <w:pPr>
        <w:jc w:val="center"/>
        <w:rPr>
          <w:color w:val="000000"/>
          <w:sz w:val="26"/>
        </w:rPr>
      </w:pPr>
    </w:p>
    <w:p w:rsidR="00F81AE0" w:rsidRDefault="00A956E1">
      <w:pPr>
        <w:jc w:val="center"/>
        <w:rPr>
          <w:color w:val="000000"/>
          <w:sz w:val="28"/>
        </w:rPr>
      </w:pPr>
      <w:r>
        <w:rPr>
          <w:color w:val="000000"/>
          <w:sz w:val="28"/>
        </w:rPr>
        <w:t>г. Батайск</w:t>
      </w:r>
    </w:p>
    <w:p w:rsidR="00F81AE0" w:rsidRDefault="00F81AE0">
      <w:pPr>
        <w:jc w:val="center"/>
        <w:rPr>
          <w:color w:val="000000"/>
          <w:sz w:val="28"/>
        </w:rPr>
      </w:pPr>
    </w:p>
    <w:p w:rsidR="00F81AE0" w:rsidRDefault="00F81AE0">
      <w:pPr>
        <w:jc w:val="center"/>
        <w:rPr>
          <w:color w:val="000000"/>
          <w:sz w:val="28"/>
        </w:rPr>
      </w:pPr>
    </w:p>
    <w:p w:rsidR="00F81AE0" w:rsidRDefault="00A956E1">
      <w:pPr>
        <w:jc w:val="center"/>
        <w:rPr>
          <w:color w:val="000000"/>
        </w:rPr>
      </w:pPr>
      <w:r>
        <w:rPr>
          <w:b/>
          <w:color w:val="000000"/>
          <w:sz w:val="28"/>
        </w:rPr>
        <w:t>О внесении изменений в постановление</w:t>
      </w:r>
    </w:p>
    <w:p w:rsidR="00F81AE0" w:rsidRDefault="00A956E1">
      <w:pPr>
        <w:ind w:right="-2"/>
        <w:jc w:val="center"/>
        <w:rPr>
          <w:color w:val="000000"/>
        </w:rPr>
      </w:pPr>
      <w:r>
        <w:rPr>
          <w:b/>
          <w:color w:val="000000"/>
          <w:sz w:val="28"/>
        </w:rPr>
        <w:t>Администрации города Батайска от 27.11.2018 № 401</w:t>
      </w:r>
    </w:p>
    <w:p w:rsidR="00F81AE0" w:rsidRDefault="00A956E1">
      <w:pPr>
        <w:ind w:right="-2"/>
        <w:jc w:val="center"/>
        <w:rPr>
          <w:color w:val="000000"/>
        </w:rPr>
      </w:pPr>
      <w:r>
        <w:rPr>
          <w:b/>
          <w:color w:val="000000"/>
          <w:sz w:val="28"/>
        </w:rPr>
        <w:t>«Об утверждении муниципальной программы города Батайска</w:t>
      </w:r>
    </w:p>
    <w:p w:rsidR="00F81AE0" w:rsidRDefault="00A956E1">
      <w:pPr>
        <w:ind w:right="-2"/>
        <w:jc w:val="center"/>
        <w:rPr>
          <w:color w:val="000000"/>
        </w:rPr>
      </w:pPr>
      <w:r>
        <w:rPr>
          <w:b/>
          <w:color w:val="000000"/>
          <w:sz w:val="28"/>
        </w:rPr>
        <w:t xml:space="preserve">«Экономическое </w:t>
      </w:r>
      <w:r>
        <w:rPr>
          <w:b/>
          <w:color w:val="000000"/>
          <w:sz w:val="28"/>
        </w:rPr>
        <w:t>развитие»</w:t>
      </w:r>
    </w:p>
    <w:p w:rsidR="00F81AE0" w:rsidRDefault="00F81AE0">
      <w:pPr>
        <w:ind w:firstLine="709"/>
        <w:jc w:val="both"/>
        <w:rPr>
          <w:color w:val="000000"/>
          <w:sz w:val="28"/>
        </w:rPr>
      </w:pPr>
    </w:p>
    <w:p w:rsidR="00F81AE0" w:rsidRDefault="00A956E1">
      <w:pPr>
        <w:jc w:val="both"/>
        <w:rPr>
          <w:color w:val="000000"/>
          <w:sz w:val="28"/>
        </w:rPr>
      </w:pPr>
      <w:r>
        <w:rPr>
          <w:sz w:val="28"/>
        </w:rPr>
        <w:tab/>
        <w:t>В соответствии с решением Батайской городской Думы от 29.06.2023             № 275 «О внесении изменений в решение Батайской городской Думы от 26 декабря 2018 года № 321 «Об утверждении Стратегии социально-экономического развития города Батайск</w:t>
      </w:r>
      <w:r>
        <w:rPr>
          <w:sz w:val="28"/>
        </w:rPr>
        <w:t>а на период до 2030 года», а также постановления Администрации города Батайска от 05.07.2023 № 1819 «О внесении изменений в постановление Администрации города Батайска от 28.12.2018 № 646 «Об утверждении Плана мероприятий по реализации Стратегии социально-</w:t>
      </w:r>
      <w:r>
        <w:rPr>
          <w:sz w:val="28"/>
        </w:rPr>
        <w:t>экономического развития города Батайска на период до 2030 года»</w:t>
      </w:r>
      <w:r>
        <w:rPr>
          <w:sz w:val="28"/>
          <w:highlight w:val="white"/>
        </w:rPr>
        <w:t>,</w:t>
      </w:r>
      <w:r>
        <w:rPr>
          <w:sz w:val="28"/>
        </w:rPr>
        <w:t xml:space="preserve"> Администрация города Батайска </w:t>
      </w:r>
      <w:r>
        <w:rPr>
          <w:b/>
          <w:sz w:val="28"/>
        </w:rPr>
        <w:t>постановляет:</w:t>
      </w:r>
    </w:p>
    <w:p w:rsidR="00F81AE0" w:rsidRDefault="00F81AE0">
      <w:pPr>
        <w:jc w:val="both"/>
        <w:rPr>
          <w:color w:val="000000"/>
          <w:sz w:val="28"/>
        </w:rPr>
      </w:pPr>
    </w:p>
    <w:p w:rsidR="00F81AE0" w:rsidRDefault="00A956E1">
      <w:pPr>
        <w:tabs>
          <w:tab w:val="left" w:pos="630"/>
        </w:tabs>
        <w:ind w:firstLine="680"/>
        <w:jc w:val="both"/>
        <w:rPr>
          <w:sz w:val="28"/>
        </w:rPr>
      </w:pPr>
      <w:r>
        <w:rPr>
          <w:sz w:val="28"/>
        </w:rPr>
        <w:t>1. Внести в постановление Администрации города Батайска от 27.11.2018 № 401 «Об утверждении муниципальной программы города Батайска «</w:t>
      </w:r>
      <w:bookmarkStart w:id="0" w:name="__DdeLink__2121_3072268297"/>
      <w:r>
        <w:rPr>
          <w:sz w:val="28"/>
        </w:rPr>
        <w:t>Экономическое</w:t>
      </w:r>
      <w:r>
        <w:rPr>
          <w:sz w:val="28"/>
        </w:rPr>
        <w:t xml:space="preserve"> развитие</w:t>
      </w:r>
      <w:bookmarkEnd w:id="0"/>
      <w:r>
        <w:rPr>
          <w:sz w:val="28"/>
        </w:rPr>
        <w:t xml:space="preserve">» изменения, изложив приложение к нему в редакции согласно приложению к настоящему постановлению. </w:t>
      </w:r>
    </w:p>
    <w:p w:rsidR="00F81AE0" w:rsidRDefault="00A956E1">
      <w:pPr>
        <w:tabs>
          <w:tab w:val="left" w:pos="630"/>
        </w:tabs>
        <w:ind w:firstLine="680"/>
        <w:jc w:val="both"/>
        <w:rPr>
          <w:sz w:val="28"/>
        </w:rPr>
      </w:pPr>
      <w:r>
        <w:rPr>
          <w:sz w:val="28"/>
        </w:rPr>
        <w:t>2. Финансовому управлению города Батайска осуществлять финансирование муниципальной программы города Батайска «Экономическое развитие» в пределах ас</w:t>
      </w:r>
      <w:r>
        <w:rPr>
          <w:sz w:val="28"/>
        </w:rPr>
        <w:t>сигнований, предусмотренных на указанные цели в бюджете города Батайска.</w:t>
      </w:r>
    </w:p>
    <w:p w:rsidR="00F81AE0" w:rsidRDefault="00A956E1">
      <w:pPr>
        <w:tabs>
          <w:tab w:val="left" w:pos="630"/>
        </w:tabs>
        <w:ind w:firstLine="680"/>
        <w:jc w:val="both"/>
        <w:rPr>
          <w:sz w:val="28"/>
        </w:rPr>
      </w:pPr>
      <w:r>
        <w:rPr>
          <w:sz w:val="28"/>
        </w:rPr>
        <w:t>3. Настоящее постановление подлежит размещению на официальном сайте Администрации города Батайска.</w:t>
      </w:r>
    </w:p>
    <w:p w:rsidR="00F81AE0" w:rsidRDefault="00A956E1">
      <w:pPr>
        <w:tabs>
          <w:tab w:val="left" w:pos="630"/>
        </w:tabs>
        <w:ind w:firstLine="680"/>
        <w:jc w:val="both"/>
        <w:rPr>
          <w:sz w:val="28"/>
        </w:rPr>
      </w:pPr>
      <w:r>
        <w:rPr>
          <w:sz w:val="28"/>
        </w:rPr>
        <w:t>4. Настоящее постановление вступает в силу со дня его официального опубликования.</w:t>
      </w:r>
    </w:p>
    <w:p w:rsidR="00F81AE0" w:rsidRDefault="00A956E1">
      <w:pPr>
        <w:tabs>
          <w:tab w:val="left" w:pos="630"/>
        </w:tabs>
        <w:ind w:firstLine="680"/>
        <w:jc w:val="both"/>
        <w:rPr>
          <w:sz w:val="28"/>
        </w:rPr>
      </w:pPr>
      <w:r>
        <w:rPr>
          <w:sz w:val="28"/>
        </w:rPr>
        <w:t>5.</w:t>
      </w:r>
      <w:r>
        <w:rPr>
          <w:sz w:val="28"/>
        </w:rPr>
        <w:t xml:space="preserve"> Настоящее постановление подлежит включению в регистр муниципальных нормативных правовых актов Ростовской области. </w:t>
      </w:r>
    </w:p>
    <w:p w:rsidR="00F81AE0" w:rsidRDefault="00A956E1">
      <w:pPr>
        <w:tabs>
          <w:tab w:val="left" w:pos="630"/>
        </w:tabs>
        <w:jc w:val="both"/>
        <w:rPr>
          <w:color w:val="000000"/>
          <w:sz w:val="28"/>
        </w:rPr>
      </w:pPr>
      <w:r>
        <w:rPr>
          <w:sz w:val="28"/>
        </w:rPr>
        <w:lastRenderedPageBreak/>
        <w:tab/>
        <w:t xml:space="preserve">6. Контроль за исполнением настоящего постановления возложить на заместителя главы Администрации города Батайска по экономике      </w:t>
      </w:r>
      <w:r>
        <w:rPr>
          <w:color w:val="000000"/>
          <w:sz w:val="28"/>
        </w:rPr>
        <w:t>Богатищеву Н.С.</w:t>
      </w:r>
    </w:p>
    <w:p w:rsidR="00F81AE0" w:rsidRDefault="00F81AE0">
      <w:pPr>
        <w:ind w:firstLine="720"/>
        <w:jc w:val="both"/>
        <w:rPr>
          <w:color w:val="000000"/>
          <w:spacing w:val="-24"/>
          <w:sz w:val="28"/>
        </w:rPr>
      </w:pPr>
    </w:p>
    <w:p w:rsidR="00F81AE0" w:rsidRDefault="00F81AE0">
      <w:pPr>
        <w:ind w:firstLine="720"/>
        <w:jc w:val="both"/>
        <w:rPr>
          <w:color w:val="000000"/>
          <w:spacing w:val="-24"/>
          <w:sz w:val="28"/>
        </w:rPr>
      </w:pPr>
    </w:p>
    <w:p w:rsidR="00F81AE0" w:rsidRDefault="00A956E1">
      <w:pPr>
        <w:widowControl w:val="0"/>
        <w:tabs>
          <w:tab w:val="left" w:pos="4320"/>
          <w:tab w:val="center" w:pos="4875"/>
        </w:tabs>
        <w:rPr>
          <w:color w:val="000000"/>
          <w:sz w:val="28"/>
        </w:rPr>
      </w:pPr>
      <w:r>
        <w:rPr>
          <w:color w:val="000000"/>
          <w:sz w:val="28"/>
        </w:rPr>
        <w:t>Глава Администрации</w:t>
      </w:r>
    </w:p>
    <w:p w:rsidR="00F81AE0" w:rsidRDefault="00A956E1">
      <w:pPr>
        <w:jc w:val="both"/>
        <w:rPr>
          <w:color w:val="000000"/>
          <w:spacing w:val="-24"/>
          <w:sz w:val="28"/>
        </w:rPr>
      </w:pPr>
      <w:r>
        <w:rPr>
          <w:color w:val="000000"/>
          <w:sz w:val="28"/>
        </w:rPr>
        <w:t>города Батайска</w:t>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t xml:space="preserve">    Р.П. Волошин</w:t>
      </w:r>
    </w:p>
    <w:p w:rsidR="00F81AE0" w:rsidRDefault="00F81AE0">
      <w:pPr>
        <w:jc w:val="both"/>
        <w:rPr>
          <w:sz w:val="28"/>
        </w:rPr>
      </w:pPr>
    </w:p>
    <w:p w:rsidR="00F81AE0" w:rsidRDefault="00F81AE0">
      <w:pPr>
        <w:jc w:val="both"/>
        <w:rPr>
          <w:sz w:val="28"/>
        </w:rPr>
      </w:pPr>
    </w:p>
    <w:p w:rsidR="00F81AE0" w:rsidRDefault="00A956E1">
      <w:pPr>
        <w:jc w:val="both"/>
        <w:rPr>
          <w:sz w:val="28"/>
        </w:rPr>
      </w:pPr>
      <w:r>
        <w:rPr>
          <w:sz w:val="28"/>
        </w:rPr>
        <w:t>Постановление вносит</w:t>
      </w:r>
    </w:p>
    <w:p w:rsidR="00F81AE0" w:rsidRDefault="00A956E1">
      <w:pPr>
        <w:jc w:val="both"/>
        <w:rPr>
          <w:sz w:val="28"/>
        </w:rPr>
      </w:pPr>
      <w:r>
        <w:rPr>
          <w:sz w:val="28"/>
        </w:rPr>
        <w:t>отдел экономики, инвестиционной</w:t>
      </w:r>
    </w:p>
    <w:p w:rsidR="00F81AE0" w:rsidRDefault="00A956E1">
      <w:pPr>
        <w:jc w:val="both"/>
        <w:rPr>
          <w:sz w:val="28"/>
        </w:rPr>
      </w:pPr>
      <w:r>
        <w:rPr>
          <w:sz w:val="28"/>
        </w:rPr>
        <w:t>политики и стратегического развития</w:t>
      </w:r>
    </w:p>
    <w:p w:rsidR="00F81AE0" w:rsidRDefault="00A956E1">
      <w:pPr>
        <w:jc w:val="both"/>
        <w:rPr>
          <w:sz w:val="28"/>
        </w:rPr>
      </w:pPr>
      <w:r>
        <w:rPr>
          <w:sz w:val="28"/>
        </w:rPr>
        <w:t>Администрации города Батайска</w:t>
      </w:r>
    </w:p>
    <w:p w:rsidR="00A51EE1" w:rsidRDefault="00A51EE1">
      <w:pPr>
        <w:jc w:val="both"/>
        <w:rPr>
          <w:sz w:val="28"/>
        </w:rPr>
      </w:pPr>
    </w:p>
    <w:p w:rsidR="00A51EE1" w:rsidRDefault="00A51EE1">
      <w:pPr>
        <w:jc w:val="both"/>
        <w:rPr>
          <w:sz w:val="28"/>
        </w:rPr>
      </w:pPr>
    </w:p>
    <w:p w:rsidR="00A51EE1" w:rsidRDefault="00A51EE1">
      <w:pPr>
        <w:jc w:val="both"/>
        <w:rPr>
          <w:sz w:val="28"/>
        </w:rPr>
      </w:pPr>
    </w:p>
    <w:p w:rsidR="00A51EE1" w:rsidRDefault="00A51EE1">
      <w:pPr>
        <w:jc w:val="both"/>
        <w:rPr>
          <w:sz w:val="28"/>
        </w:rPr>
      </w:pPr>
    </w:p>
    <w:p w:rsidR="00A51EE1" w:rsidRDefault="00A51EE1">
      <w:pPr>
        <w:jc w:val="both"/>
        <w:rPr>
          <w:sz w:val="28"/>
        </w:rPr>
      </w:pPr>
    </w:p>
    <w:p w:rsidR="00A51EE1" w:rsidRDefault="00A51EE1">
      <w:pPr>
        <w:jc w:val="both"/>
        <w:rPr>
          <w:sz w:val="28"/>
        </w:rPr>
      </w:pPr>
    </w:p>
    <w:p w:rsidR="00A51EE1" w:rsidRDefault="00A51EE1">
      <w:pPr>
        <w:jc w:val="both"/>
        <w:rPr>
          <w:sz w:val="28"/>
        </w:rPr>
      </w:pPr>
    </w:p>
    <w:p w:rsidR="00A51EE1" w:rsidRDefault="00A51EE1">
      <w:pPr>
        <w:jc w:val="both"/>
        <w:rPr>
          <w:sz w:val="28"/>
        </w:rPr>
      </w:pPr>
    </w:p>
    <w:p w:rsidR="00A51EE1" w:rsidRDefault="00A51EE1">
      <w:pPr>
        <w:jc w:val="both"/>
        <w:rPr>
          <w:sz w:val="28"/>
        </w:rPr>
      </w:pPr>
    </w:p>
    <w:p w:rsidR="00A51EE1" w:rsidRDefault="00A51EE1">
      <w:pPr>
        <w:jc w:val="both"/>
        <w:rPr>
          <w:sz w:val="28"/>
        </w:rPr>
      </w:pPr>
    </w:p>
    <w:p w:rsidR="00A51EE1" w:rsidRDefault="00A51EE1">
      <w:pPr>
        <w:jc w:val="both"/>
        <w:rPr>
          <w:sz w:val="28"/>
        </w:rPr>
      </w:pPr>
    </w:p>
    <w:p w:rsidR="00A51EE1" w:rsidRDefault="00A51EE1">
      <w:pPr>
        <w:jc w:val="both"/>
        <w:rPr>
          <w:sz w:val="28"/>
        </w:rPr>
      </w:pPr>
    </w:p>
    <w:p w:rsidR="00A51EE1" w:rsidRDefault="00A51EE1">
      <w:pPr>
        <w:jc w:val="both"/>
        <w:rPr>
          <w:sz w:val="28"/>
        </w:rPr>
      </w:pPr>
    </w:p>
    <w:p w:rsidR="00A51EE1" w:rsidRDefault="00A51EE1">
      <w:pPr>
        <w:jc w:val="both"/>
        <w:rPr>
          <w:sz w:val="28"/>
        </w:rPr>
      </w:pPr>
    </w:p>
    <w:p w:rsidR="00A51EE1" w:rsidRDefault="00A51EE1">
      <w:pPr>
        <w:jc w:val="both"/>
        <w:rPr>
          <w:sz w:val="28"/>
        </w:rPr>
      </w:pPr>
    </w:p>
    <w:p w:rsidR="00A51EE1" w:rsidRDefault="00A51EE1">
      <w:pPr>
        <w:jc w:val="both"/>
        <w:rPr>
          <w:sz w:val="28"/>
        </w:rPr>
      </w:pPr>
    </w:p>
    <w:p w:rsidR="00A51EE1" w:rsidRDefault="00A51EE1">
      <w:pPr>
        <w:jc w:val="both"/>
        <w:rPr>
          <w:sz w:val="28"/>
        </w:rPr>
      </w:pPr>
    </w:p>
    <w:p w:rsidR="00A51EE1" w:rsidRDefault="00A51EE1">
      <w:pPr>
        <w:jc w:val="both"/>
        <w:rPr>
          <w:sz w:val="28"/>
        </w:rPr>
      </w:pPr>
    </w:p>
    <w:p w:rsidR="00A51EE1" w:rsidRDefault="00A51EE1">
      <w:pPr>
        <w:jc w:val="both"/>
        <w:rPr>
          <w:sz w:val="28"/>
        </w:rPr>
      </w:pPr>
    </w:p>
    <w:p w:rsidR="00A51EE1" w:rsidRDefault="00A51EE1">
      <w:pPr>
        <w:jc w:val="both"/>
        <w:rPr>
          <w:sz w:val="28"/>
        </w:rPr>
      </w:pPr>
    </w:p>
    <w:p w:rsidR="00A51EE1" w:rsidRDefault="00A51EE1">
      <w:pPr>
        <w:jc w:val="both"/>
        <w:rPr>
          <w:sz w:val="28"/>
        </w:rPr>
      </w:pPr>
    </w:p>
    <w:p w:rsidR="00A51EE1" w:rsidRDefault="00A51EE1">
      <w:pPr>
        <w:jc w:val="both"/>
        <w:rPr>
          <w:sz w:val="28"/>
        </w:rPr>
      </w:pPr>
    </w:p>
    <w:p w:rsidR="00A51EE1" w:rsidRDefault="00A51EE1">
      <w:pPr>
        <w:jc w:val="both"/>
        <w:rPr>
          <w:sz w:val="28"/>
        </w:rPr>
      </w:pPr>
    </w:p>
    <w:p w:rsidR="00A51EE1" w:rsidRDefault="00A51EE1">
      <w:pPr>
        <w:jc w:val="both"/>
        <w:rPr>
          <w:sz w:val="28"/>
        </w:rPr>
      </w:pPr>
    </w:p>
    <w:p w:rsidR="00A51EE1" w:rsidRDefault="00A51EE1">
      <w:pPr>
        <w:jc w:val="both"/>
        <w:rPr>
          <w:sz w:val="28"/>
        </w:rPr>
      </w:pPr>
    </w:p>
    <w:p w:rsidR="00A51EE1" w:rsidRDefault="00A51EE1">
      <w:pPr>
        <w:jc w:val="both"/>
        <w:rPr>
          <w:sz w:val="28"/>
        </w:rPr>
      </w:pPr>
    </w:p>
    <w:p w:rsidR="00A51EE1" w:rsidRDefault="00A51EE1">
      <w:pPr>
        <w:jc w:val="both"/>
        <w:rPr>
          <w:sz w:val="28"/>
        </w:rPr>
      </w:pPr>
    </w:p>
    <w:p w:rsidR="00A51EE1" w:rsidRDefault="00A51EE1">
      <w:pPr>
        <w:jc w:val="both"/>
        <w:rPr>
          <w:sz w:val="28"/>
        </w:rPr>
      </w:pPr>
    </w:p>
    <w:p w:rsidR="00A51EE1" w:rsidRDefault="00A51EE1">
      <w:pPr>
        <w:jc w:val="both"/>
        <w:rPr>
          <w:sz w:val="28"/>
        </w:rPr>
      </w:pPr>
    </w:p>
    <w:p w:rsidR="00A51EE1" w:rsidRDefault="00A51EE1">
      <w:pPr>
        <w:jc w:val="both"/>
        <w:rPr>
          <w:sz w:val="28"/>
        </w:rPr>
        <w:sectPr w:rsidR="00A51EE1">
          <w:headerReference w:type="even" r:id="rId8"/>
          <w:headerReference w:type="default" r:id="rId9"/>
          <w:pgSz w:w="11906" w:h="16838"/>
          <w:pgMar w:top="1134" w:right="567" w:bottom="1134" w:left="1701" w:header="567" w:footer="0" w:gutter="0"/>
          <w:pgNumType w:start="1"/>
          <w:cols w:space="720"/>
          <w:titlePg/>
        </w:sectPr>
      </w:pPr>
    </w:p>
    <w:p w:rsidR="00A51EE1" w:rsidRDefault="00A51EE1" w:rsidP="00A51EE1">
      <w:pPr>
        <w:rPr>
          <w:sz w:val="28"/>
        </w:rPr>
      </w:pPr>
    </w:p>
    <w:p w:rsidR="00A51EE1" w:rsidRDefault="00A51EE1" w:rsidP="00A51EE1">
      <w:pPr>
        <w:ind w:left="6236"/>
        <w:rPr>
          <w:sz w:val="28"/>
        </w:rPr>
      </w:pPr>
      <w:bookmarkStart w:id="1" w:name="_GoBack"/>
      <w:bookmarkEnd w:id="1"/>
    </w:p>
    <w:p w:rsidR="00A51EE1" w:rsidRDefault="00A51EE1" w:rsidP="00A51EE1">
      <w:pPr>
        <w:ind w:left="6236"/>
        <w:jc w:val="center"/>
      </w:pPr>
      <w:r>
        <w:rPr>
          <w:sz w:val="28"/>
        </w:rPr>
        <w:t>Приложение</w:t>
      </w:r>
    </w:p>
    <w:p w:rsidR="00A51EE1" w:rsidRDefault="00A51EE1" w:rsidP="00A51EE1">
      <w:pPr>
        <w:ind w:left="6236"/>
        <w:jc w:val="center"/>
      </w:pPr>
      <w:r>
        <w:rPr>
          <w:sz w:val="28"/>
        </w:rPr>
        <w:t xml:space="preserve">к постановлению Администрации </w:t>
      </w:r>
    </w:p>
    <w:p w:rsidR="00A51EE1" w:rsidRDefault="00A51EE1" w:rsidP="00A51EE1">
      <w:pPr>
        <w:ind w:left="6236"/>
        <w:jc w:val="center"/>
      </w:pPr>
      <w:r>
        <w:rPr>
          <w:sz w:val="28"/>
        </w:rPr>
        <w:t>города Батайска</w:t>
      </w:r>
    </w:p>
    <w:p w:rsidR="00A51EE1" w:rsidRDefault="00A51EE1" w:rsidP="00A51EE1">
      <w:pPr>
        <w:ind w:left="6236"/>
        <w:jc w:val="center"/>
      </w:pPr>
      <w:r>
        <w:rPr>
          <w:sz w:val="28"/>
        </w:rPr>
        <w:t>от__________№ ______</w:t>
      </w:r>
    </w:p>
    <w:p w:rsidR="00A51EE1" w:rsidRDefault="00A51EE1" w:rsidP="00A51EE1">
      <w:pPr>
        <w:widowControl w:val="0"/>
        <w:jc w:val="center"/>
        <w:rPr>
          <w:sz w:val="28"/>
        </w:rPr>
      </w:pPr>
    </w:p>
    <w:p w:rsidR="00A51EE1" w:rsidRDefault="00A51EE1" w:rsidP="00A51EE1">
      <w:pPr>
        <w:widowControl w:val="0"/>
        <w:tabs>
          <w:tab w:val="left" w:pos="1701"/>
        </w:tabs>
        <w:jc w:val="center"/>
        <w:rPr>
          <w:sz w:val="28"/>
        </w:rPr>
      </w:pPr>
    </w:p>
    <w:p w:rsidR="00A51EE1" w:rsidRDefault="00A51EE1" w:rsidP="00A51EE1">
      <w:pPr>
        <w:widowControl w:val="0"/>
        <w:tabs>
          <w:tab w:val="left" w:pos="1701"/>
        </w:tabs>
        <w:jc w:val="center"/>
        <w:rPr>
          <w:sz w:val="28"/>
        </w:rPr>
      </w:pPr>
    </w:p>
    <w:p w:rsidR="00A51EE1" w:rsidRDefault="00A51EE1" w:rsidP="00A51EE1">
      <w:pPr>
        <w:widowControl w:val="0"/>
        <w:tabs>
          <w:tab w:val="left" w:pos="1701"/>
        </w:tabs>
        <w:jc w:val="center"/>
      </w:pPr>
      <w:r>
        <w:rPr>
          <w:sz w:val="28"/>
        </w:rPr>
        <w:t>МУНИЦИПАЛЬНАЯ ПРОГРАММА ГОРОДА БАТАЙСКА</w:t>
      </w:r>
    </w:p>
    <w:p w:rsidR="00A51EE1" w:rsidRDefault="00A51EE1" w:rsidP="00A51EE1">
      <w:pPr>
        <w:widowControl w:val="0"/>
        <w:tabs>
          <w:tab w:val="left" w:pos="1701"/>
        </w:tabs>
        <w:jc w:val="center"/>
      </w:pPr>
      <w:r>
        <w:rPr>
          <w:sz w:val="28"/>
        </w:rPr>
        <w:t>«ЭКОНОМИЧЕСКОЕ РАЗВИТИЕ»</w:t>
      </w:r>
    </w:p>
    <w:p w:rsidR="00A51EE1" w:rsidRDefault="00A51EE1" w:rsidP="00A51EE1">
      <w:pPr>
        <w:widowControl w:val="0"/>
        <w:tabs>
          <w:tab w:val="left" w:pos="1701"/>
        </w:tabs>
        <w:ind w:firstLine="573"/>
        <w:jc w:val="center"/>
        <w:rPr>
          <w:sz w:val="28"/>
        </w:rPr>
      </w:pPr>
    </w:p>
    <w:p w:rsidR="00A51EE1" w:rsidRDefault="00A51EE1" w:rsidP="00A51EE1">
      <w:pPr>
        <w:widowControl w:val="0"/>
        <w:tabs>
          <w:tab w:val="left" w:pos="1701"/>
        </w:tabs>
        <w:ind w:firstLine="573"/>
        <w:jc w:val="center"/>
        <w:rPr>
          <w:sz w:val="28"/>
        </w:rPr>
      </w:pPr>
    </w:p>
    <w:p w:rsidR="00A51EE1" w:rsidRDefault="00A51EE1" w:rsidP="00A51EE1">
      <w:pPr>
        <w:widowControl w:val="0"/>
        <w:tabs>
          <w:tab w:val="left" w:pos="1701"/>
        </w:tabs>
        <w:jc w:val="center"/>
      </w:pPr>
      <w:r>
        <w:rPr>
          <w:sz w:val="28"/>
        </w:rPr>
        <w:t>ПАСПОРТ</w:t>
      </w:r>
    </w:p>
    <w:p w:rsidR="00A51EE1" w:rsidRDefault="00A51EE1" w:rsidP="00A51EE1">
      <w:pPr>
        <w:widowControl w:val="0"/>
        <w:tabs>
          <w:tab w:val="left" w:pos="1701"/>
        </w:tabs>
        <w:jc w:val="center"/>
      </w:pPr>
      <w:r>
        <w:rPr>
          <w:sz w:val="28"/>
        </w:rPr>
        <w:t>муниципальной программы города Батайска</w:t>
      </w:r>
    </w:p>
    <w:p w:rsidR="00A51EE1" w:rsidRDefault="00A51EE1" w:rsidP="00A51EE1">
      <w:pPr>
        <w:widowControl w:val="0"/>
        <w:tabs>
          <w:tab w:val="left" w:pos="1701"/>
        </w:tabs>
        <w:jc w:val="center"/>
      </w:pPr>
      <w:r>
        <w:rPr>
          <w:sz w:val="28"/>
        </w:rPr>
        <w:t xml:space="preserve">«Экономическое развитие» </w:t>
      </w:r>
    </w:p>
    <w:p w:rsidR="00A51EE1" w:rsidRDefault="00A51EE1" w:rsidP="00A51EE1">
      <w:pPr>
        <w:widowControl w:val="0"/>
        <w:tabs>
          <w:tab w:val="left" w:pos="1701"/>
        </w:tabs>
        <w:jc w:val="center"/>
      </w:pPr>
      <w:r>
        <w:rPr>
          <w:sz w:val="28"/>
        </w:rPr>
        <w:t>(далее – муниципальная программа)</w:t>
      </w:r>
    </w:p>
    <w:p w:rsidR="00A51EE1" w:rsidRDefault="00A51EE1" w:rsidP="00A51EE1">
      <w:pPr>
        <w:widowControl w:val="0"/>
        <w:tabs>
          <w:tab w:val="left" w:pos="1701"/>
        </w:tabs>
        <w:jc w:val="center"/>
        <w:rPr>
          <w:sz w:val="28"/>
        </w:rPr>
      </w:pPr>
    </w:p>
    <w:p w:rsidR="00A51EE1" w:rsidRDefault="00A51EE1" w:rsidP="00A51EE1">
      <w:pPr>
        <w:widowControl w:val="0"/>
        <w:tabs>
          <w:tab w:val="left" w:pos="1701"/>
        </w:tabs>
        <w:jc w:val="center"/>
        <w:rPr>
          <w:sz w:val="28"/>
        </w:rPr>
      </w:pPr>
    </w:p>
    <w:p w:rsidR="00A51EE1" w:rsidRDefault="00A51EE1" w:rsidP="00A51EE1">
      <w:pPr>
        <w:widowControl w:val="0"/>
        <w:tabs>
          <w:tab w:val="left" w:pos="1701"/>
        </w:tabs>
        <w:jc w:val="center"/>
        <w:rPr>
          <w:sz w:val="28"/>
        </w:rPr>
      </w:pPr>
    </w:p>
    <w:tbl>
      <w:tblPr>
        <w:tblW w:w="0" w:type="auto"/>
        <w:tblInd w:w="-85" w:type="dxa"/>
        <w:tblLayout w:type="fixed"/>
        <w:tblLook w:val="04A0" w:firstRow="1" w:lastRow="0" w:firstColumn="1" w:lastColumn="0" w:noHBand="0" w:noVBand="1"/>
      </w:tblPr>
      <w:tblGrid>
        <w:gridCol w:w="3765"/>
        <w:gridCol w:w="5958"/>
      </w:tblGrid>
      <w:tr w:rsidR="00A51EE1" w:rsidTr="00CF0D6E">
        <w:trPr>
          <w:trHeight w:val="480"/>
        </w:trPr>
        <w:tc>
          <w:tcPr>
            <w:tcW w:w="37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51EE1" w:rsidRDefault="00A51EE1" w:rsidP="00CF0D6E">
            <w:pPr>
              <w:widowControl w:val="0"/>
              <w:tabs>
                <w:tab w:val="left" w:pos="1701"/>
              </w:tabs>
              <w:jc w:val="center"/>
            </w:pPr>
            <w:r>
              <w:rPr>
                <w:sz w:val="24"/>
              </w:rPr>
              <w:t>Наименование</w:t>
            </w:r>
          </w:p>
          <w:p w:rsidR="00A51EE1" w:rsidRDefault="00A51EE1" w:rsidP="00CF0D6E">
            <w:pPr>
              <w:widowControl w:val="0"/>
              <w:tabs>
                <w:tab w:val="left" w:pos="1701"/>
              </w:tabs>
              <w:jc w:val="center"/>
            </w:pPr>
            <w:r>
              <w:rPr>
                <w:sz w:val="24"/>
              </w:rPr>
              <w:t>муниципальной программы</w:t>
            </w:r>
          </w:p>
        </w:tc>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1EE1" w:rsidRDefault="00A51EE1" w:rsidP="00CF0D6E">
            <w:pPr>
              <w:widowControl w:val="0"/>
              <w:tabs>
                <w:tab w:val="left" w:pos="1701"/>
              </w:tabs>
              <w:jc w:val="center"/>
            </w:pPr>
            <w:r>
              <w:rPr>
                <w:sz w:val="24"/>
              </w:rPr>
              <w:t>Экономическое развитие</w:t>
            </w:r>
          </w:p>
        </w:tc>
      </w:tr>
      <w:tr w:rsidR="00A51EE1" w:rsidTr="00CF0D6E">
        <w:trPr>
          <w:trHeight w:val="666"/>
        </w:trPr>
        <w:tc>
          <w:tcPr>
            <w:tcW w:w="37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51EE1" w:rsidRDefault="00A51EE1" w:rsidP="00CF0D6E">
            <w:pPr>
              <w:widowControl w:val="0"/>
              <w:tabs>
                <w:tab w:val="left" w:pos="1701"/>
              </w:tabs>
            </w:pPr>
            <w:r>
              <w:rPr>
                <w:sz w:val="24"/>
              </w:rPr>
              <w:t>Ответственный исполнитель</w:t>
            </w:r>
          </w:p>
          <w:p w:rsidR="00A51EE1" w:rsidRDefault="00A51EE1" w:rsidP="00CF0D6E">
            <w:pPr>
              <w:widowControl w:val="0"/>
              <w:tabs>
                <w:tab w:val="left" w:pos="1701"/>
              </w:tabs>
            </w:pPr>
            <w:r>
              <w:rPr>
                <w:sz w:val="24"/>
              </w:rPr>
              <w:t>муниципальной программы</w:t>
            </w:r>
          </w:p>
        </w:tc>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1EE1" w:rsidRDefault="00A51EE1" w:rsidP="00CF0D6E">
            <w:pPr>
              <w:widowControl w:val="0"/>
              <w:tabs>
                <w:tab w:val="left" w:pos="1701"/>
              </w:tabs>
            </w:pPr>
            <w:r>
              <w:rPr>
                <w:sz w:val="24"/>
              </w:rPr>
              <w:t>Отдел экономики, инвестиционной политики и стратегического развития Администрации города Батайска</w:t>
            </w:r>
          </w:p>
          <w:p w:rsidR="00A51EE1" w:rsidRDefault="00A51EE1" w:rsidP="00CF0D6E">
            <w:pPr>
              <w:widowControl w:val="0"/>
              <w:tabs>
                <w:tab w:val="left" w:pos="1701"/>
              </w:tabs>
            </w:pPr>
          </w:p>
        </w:tc>
      </w:tr>
      <w:tr w:rsidR="00A51EE1" w:rsidTr="00CF0D6E">
        <w:trPr>
          <w:trHeight w:val="700"/>
        </w:trPr>
        <w:tc>
          <w:tcPr>
            <w:tcW w:w="37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51EE1" w:rsidRDefault="00A51EE1" w:rsidP="00CF0D6E">
            <w:pPr>
              <w:widowControl w:val="0"/>
              <w:tabs>
                <w:tab w:val="left" w:pos="1701"/>
              </w:tabs>
            </w:pPr>
            <w:r>
              <w:rPr>
                <w:sz w:val="24"/>
              </w:rPr>
              <w:t>Соисполнители муниципальной программы</w:t>
            </w:r>
          </w:p>
        </w:tc>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1EE1" w:rsidRDefault="00A51EE1" w:rsidP="00CF0D6E">
            <w:pPr>
              <w:widowControl w:val="0"/>
              <w:tabs>
                <w:tab w:val="left" w:pos="1701"/>
              </w:tabs>
            </w:pPr>
            <w:r>
              <w:rPr>
                <w:sz w:val="24"/>
              </w:rPr>
              <w:t>Отдел малого и среднего предпринимательства, торговли Администрации города Батайска</w:t>
            </w:r>
          </w:p>
          <w:p w:rsidR="00A51EE1" w:rsidRDefault="00A51EE1" w:rsidP="00CF0D6E">
            <w:pPr>
              <w:widowControl w:val="0"/>
              <w:tabs>
                <w:tab w:val="left" w:pos="1701"/>
              </w:tabs>
            </w:pPr>
          </w:p>
        </w:tc>
      </w:tr>
      <w:tr w:rsidR="00A51EE1" w:rsidTr="00CF0D6E">
        <w:trPr>
          <w:trHeight w:val="2270"/>
        </w:trPr>
        <w:tc>
          <w:tcPr>
            <w:tcW w:w="37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51EE1" w:rsidRDefault="00A51EE1" w:rsidP="00CF0D6E">
            <w:pPr>
              <w:widowControl w:val="0"/>
              <w:tabs>
                <w:tab w:val="left" w:pos="1701"/>
              </w:tabs>
            </w:pPr>
            <w:r>
              <w:rPr>
                <w:sz w:val="24"/>
              </w:rPr>
              <w:t>Участники</w:t>
            </w:r>
          </w:p>
          <w:p w:rsidR="00A51EE1" w:rsidRDefault="00A51EE1" w:rsidP="00CF0D6E">
            <w:pPr>
              <w:widowControl w:val="0"/>
              <w:tabs>
                <w:tab w:val="left" w:pos="1701"/>
              </w:tabs>
            </w:pPr>
            <w:r>
              <w:rPr>
                <w:sz w:val="24"/>
              </w:rPr>
              <w:t>муниципальной программы</w:t>
            </w:r>
          </w:p>
        </w:tc>
        <w:tc>
          <w:tcPr>
            <w:tcW w:w="595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A51EE1" w:rsidRDefault="00A51EE1" w:rsidP="00CF0D6E">
            <w:pPr>
              <w:widowControl w:val="0"/>
              <w:ind w:right="-3"/>
              <w:jc w:val="both"/>
            </w:pPr>
            <w:r>
              <w:rPr>
                <w:sz w:val="24"/>
              </w:rPr>
              <w:t>Отдел малого и среднего предпринимательства, торговли Администрации города Батайска;</w:t>
            </w:r>
          </w:p>
          <w:p w:rsidR="00A51EE1" w:rsidRDefault="00A51EE1" w:rsidP="00CF0D6E">
            <w:pPr>
              <w:widowControl w:val="0"/>
              <w:ind w:right="-3"/>
              <w:jc w:val="both"/>
            </w:pPr>
            <w:r>
              <w:rPr>
                <w:sz w:val="24"/>
              </w:rPr>
              <w:t>Управление по архитектуре и градостроительству города Батайска;</w:t>
            </w:r>
          </w:p>
          <w:p w:rsidR="00A51EE1" w:rsidRDefault="00A51EE1" w:rsidP="00CF0D6E">
            <w:pPr>
              <w:widowControl w:val="0"/>
              <w:ind w:right="-3"/>
              <w:jc w:val="both"/>
            </w:pPr>
            <w:r>
              <w:rPr>
                <w:sz w:val="24"/>
              </w:rPr>
              <w:t>Комитет по управлению имуществом  города Батайска;</w:t>
            </w:r>
          </w:p>
          <w:p w:rsidR="00A51EE1" w:rsidRDefault="00A51EE1" w:rsidP="00CF0D6E">
            <w:pPr>
              <w:widowControl w:val="0"/>
              <w:jc w:val="both"/>
            </w:pPr>
            <w:r>
              <w:rPr>
                <w:sz w:val="24"/>
              </w:rPr>
              <w:t>Управление социальной защиты населения города Батайска;</w:t>
            </w:r>
          </w:p>
          <w:p w:rsidR="00A51EE1" w:rsidRDefault="00A51EE1" w:rsidP="00CF0D6E">
            <w:pPr>
              <w:pStyle w:val="aff0"/>
              <w:widowControl w:val="0"/>
              <w:jc w:val="both"/>
              <w:rPr>
                <w:sz w:val="24"/>
              </w:rPr>
            </w:pPr>
            <w:r>
              <w:rPr>
                <w:rFonts w:ascii="Times New Roman" w:hAnsi="Times New Roman"/>
                <w:sz w:val="24"/>
              </w:rPr>
              <w:t>Управление образования города Батайска.</w:t>
            </w:r>
          </w:p>
          <w:p w:rsidR="00A51EE1" w:rsidRDefault="00A51EE1" w:rsidP="00CF0D6E">
            <w:pPr>
              <w:pStyle w:val="aff0"/>
              <w:widowControl w:val="0"/>
              <w:jc w:val="both"/>
              <w:rPr>
                <w:rFonts w:ascii="Times New Roman" w:hAnsi="Times New Roman"/>
              </w:rPr>
            </w:pPr>
          </w:p>
        </w:tc>
      </w:tr>
      <w:tr w:rsidR="00A51EE1" w:rsidTr="00CF0D6E">
        <w:tc>
          <w:tcPr>
            <w:tcW w:w="37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51EE1" w:rsidRDefault="00A51EE1" w:rsidP="00CF0D6E">
            <w:pPr>
              <w:widowControl w:val="0"/>
              <w:tabs>
                <w:tab w:val="left" w:pos="1701"/>
              </w:tabs>
            </w:pPr>
            <w:r>
              <w:rPr>
                <w:sz w:val="24"/>
              </w:rPr>
              <w:t>Подпрограммы муниципальной программы</w:t>
            </w:r>
          </w:p>
        </w:tc>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1EE1" w:rsidRDefault="00A51EE1" w:rsidP="00CF0D6E">
            <w:pPr>
              <w:widowControl w:val="0"/>
              <w:tabs>
                <w:tab w:val="left" w:pos="1701"/>
              </w:tabs>
            </w:pPr>
            <w:r>
              <w:rPr>
                <w:sz w:val="24"/>
              </w:rPr>
              <w:t>Развитие субъектов малого и среднего предпринимательства;</w:t>
            </w:r>
          </w:p>
          <w:p w:rsidR="00A51EE1" w:rsidRDefault="00A51EE1" w:rsidP="00CF0D6E">
            <w:pPr>
              <w:widowControl w:val="0"/>
              <w:tabs>
                <w:tab w:val="left" w:pos="1701"/>
              </w:tabs>
            </w:pPr>
            <w:r>
              <w:rPr>
                <w:sz w:val="24"/>
              </w:rPr>
              <w:t>Защита прав потребителей;</w:t>
            </w:r>
          </w:p>
          <w:p w:rsidR="00A51EE1" w:rsidRDefault="00A51EE1" w:rsidP="00CF0D6E">
            <w:pPr>
              <w:widowControl w:val="0"/>
              <w:tabs>
                <w:tab w:val="left" w:pos="1701"/>
              </w:tabs>
            </w:pPr>
            <w:r>
              <w:rPr>
                <w:sz w:val="24"/>
              </w:rPr>
              <w:t>Создание благоприятных условий для привлечения инвестиций в город Батайск.</w:t>
            </w:r>
          </w:p>
          <w:p w:rsidR="00A51EE1" w:rsidRDefault="00A51EE1" w:rsidP="00CF0D6E">
            <w:pPr>
              <w:widowControl w:val="0"/>
              <w:tabs>
                <w:tab w:val="left" w:pos="1701"/>
              </w:tabs>
            </w:pPr>
          </w:p>
        </w:tc>
      </w:tr>
      <w:tr w:rsidR="00A51EE1" w:rsidTr="00CF0D6E">
        <w:trPr>
          <w:trHeight w:val="1026"/>
        </w:trPr>
        <w:tc>
          <w:tcPr>
            <w:tcW w:w="37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51EE1" w:rsidRDefault="00A51EE1" w:rsidP="00CF0D6E">
            <w:pPr>
              <w:widowControl w:val="0"/>
              <w:tabs>
                <w:tab w:val="left" w:pos="1701"/>
              </w:tabs>
            </w:pPr>
            <w:r>
              <w:rPr>
                <w:sz w:val="24"/>
              </w:rPr>
              <w:t>Программно-целевые инструменты</w:t>
            </w:r>
          </w:p>
          <w:p w:rsidR="00A51EE1" w:rsidRDefault="00A51EE1" w:rsidP="00CF0D6E">
            <w:pPr>
              <w:widowControl w:val="0"/>
              <w:tabs>
                <w:tab w:val="left" w:pos="1701"/>
              </w:tabs>
            </w:pPr>
            <w:r>
              <w:rPr>
                <w:sz w:val="24"/>
              </w:rPr>
              <w:t>муниципальной программы</w:t>
            </w:r>
          </w:p>
        </w:tc>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1EE1" w:rsidRDefault="00A51EE1" w:rsidP="00CF0D6E">
            <w:pPr>
              <w:widowControl w:val="0"/>
              <w:tabs>
                <w:tab w:val="left" w:pos="1701"/>
              </w:tabs>
            </w:pPr>
            <w:r>
              <w:rPr>
                <w:sz w:val="24"/>
              </w:rPr>
              <w:t>Отсутствуют</w:t>
            </w:r>
          </w:p>
        </w:tc>
      </w:tr>
      <w:tr w:rsidR="00A51EE1" w:rsidTr="00CF0D6E">
        <w:tc>
          <w:tcPr>
            <w:tcW w:w="37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51EE1" w:rsidRDefault="00A51EE1" w:rsidP="00CF0D6E">
            <w:pPr>
              <w:widowControl w:val="0"/>
              <w:tabs>
                <w:tab w:val="left" w:pos="1701"/>
              </w:tabs>
            </w:pPr>
            <w:r>
              <w:rPr>
                <w:sz w:val="24"/>
              </w:rPr>
              <w:lastRenderedPageBreak/>
              <w:t>Цели муниципальной программы</w:t>
            </w:r>
          </w:p>
        </w:tc>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1EE1" w:rsidRDefault="00A51EE1" w:rsidP="00CF0D6E">
            <w:pPr>
              <w:pStyle w:val="215"/>
              <w:widowControl w:val="0"/>
              <w:rPr>
                <w:sz w:val="24"/>
              </w:rPr>
            </w:pPr>
            <w:r>
              <w:rPr>
                <w:spacing w:val="-6"/>
                <w:sz w:val="24"/>
              </w:rPr>
              <w:t>1.Создание условий для повышения</w:t>
            </w:r>
          </w:p>
          <w:p w:rsidR="00A51EE1" w:rsidRDefault="00A51EE1" w:rsidP="00CF0D6E">
            <w:pPr>
              <w:pStyle w:val="215"/>
              <w:widowControl w:val="0"/>
              <w:rPr>
                <w:sz w:val="24"/>
              </w:rPr>
            </w:pPr>
            <w:r>
              <w:rPr>
                <w:spacing w:val="-6"/>
                <w:sz w:val="24"/>
              </w:rPr>
              <w:t>конкурентоспособности экономики города Батайска, как основы экономического роста, повышения благосостояния и качества жизни горожан;</w:t>
            </w:r>
          </w:p>
          <w:p w:rsidR="00A51EE1" w:rsidRDefault="00A51EE1" w:rsidP="00CF0D6E">
            <w:pPr>
              <w:pStyle w:val="215"/>
              <w:widowControl w:val="0"/>
              <w:rPr>
                <w:sz w:val="24"/>
              </w:rPr>
            </w:pPr>
          </w:p>
        </w:tc>
      </w:tr>
      <w:tr w:rsidR="00A51EE1" w:rsidTr="00CF0D6E">
        <w:trPr>
          <w:trHeight w:val="1548"/>
        </w:trPr>
        <w:tc>
          <w:tcPr>
            <w:tcW w:w="37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51EE1" w:rsidRDefault="00A51EE1" w:rsidP="00CF0D6E">
            <w:pPr>
              <w:widowControl w:val="0"/>
              <w:tabs>
                <w:tab w:val="left" w:pos="1701"/>
              </w:tabs>
            </w:pPr>
            <w:r>
              <w:rPr>
                <w:sz w:val="24"/>
              </w:rPr>
              <w:t>Задачи муниципальной</w:t>
            </w:r>
          </w:p>
          <w:p w:rsidR="00A51EE1" w:rsidRDefault="00A51EE1" w:rsidP="00CF0D6E">
            <w:pPr>
              <w:widowControl w:val="0"/>
              <w:tabs>
                <w:tab w:val="left" w:pos="1701"/>
              </w:tabs>
            </w:pPr>
            <w:r>
              <w:rPr>
                <w:sz w:val="24"/>
              </w:rPr>
              <w:t>программы</w:t>
            </w:r>
          </w:p>
        </w:tc>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1EE1" w:rsidRDefault="00A51EE1" w:rsidP="00CF0D6E">
            <w:pPr>
              <w:widowControl w:val="0"/>
              <w:jc w:val="both"/>
            </w:pPr>
            <w:r>
              <w:rPr>
                <w:sz w:val="24"/>
              </w:rPr>
              <w:t>1.Повышение предпринимательской активности и развитие малого и среднего предпринимательства;</w:t>
            </w:r>
          </w:p>
          <w:p w:rsidR="00A51EE1" w:rsidRDefault="00A51EE1" w:rsidP="00CF0D6E">
            <w:pPr>
              <w:widowControl w:val="0"/>
              <w:jc w:val="both"/>
            </w:pPr>
            <w:r>
              <w:rPr>
                <w:sz w:val="24"/>
              </w:rPr>
              <w:t>2.Создание системы защиты прав потребителей;</w:t>
            </w:r>
          </w:p>
          <w:p w:rsidR="00A51EE1" w:rsidRDefault="00A51EE1" w:rsidP="00CF0D6E">
            <w:pPr>
              <w:widowControl w:val="0"/>
              <w:rPr>
                <w:sz w:val="24"/>
              </w:rPr>
            </w:pPr>
            <w:r>
              <w:rPr>
                <w:color w:val="000000"/>
                <w:sz w:val="24"/>
              </w:rPr>
              <w:t>3.Создание благоприятн</w:t>
            </w:r>
            <w:r>
              <w:rPr>
                <w:sz w:val="24"/>
              </w:rPr>
              <w:t xml:space="preserve">ых условий для привлечения инвестиций в экономику. </w:t>
            </w:r>
          </w:p>
          <w:p w:rsidR="00A51EE1" w:rsidRDefault="00A51EE1" w:rsidP="00CF0D6E">
            <w:pPr>
              <w:widowControl w:val="0"/>
            </w:pPr>
          </w:p>
        </w:tc>
      </w:tr>
      <w:tr w:rsidR="00A51EE1" w:rsidTr="00CF0D6E">
        <w:tc>
          <w:tcPr>
            <w:tcW w:w="37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51EE1" w:rsidRDefault="00A51EE1" w:rsidP="00CF0D6E">
            <w:pPr>
              <w:widowControl w:val="0"/>
              <w:tabs>
                <w:tab w:val="left" w:pos="1701"/>
              </w:tabs>
            </w:pPr>
            <w:r>
              <w:rPr>
                <w:sz w:val="24"/>
              </w:rPr>
              <w:t>Целевые показатели</w:t>
            </w:r>
          </w:p>
          <w:p w:rsidR="00A51EE1" w:rsidRDefault="00A51EE1" w:rsidP="00CF0D6E">
            <w:pPr>
              <w:widowControl w:val="0"/>
              <w:tabs>
                <w:tab w:val="left" w:pos="1701"/>
              </w:tabs>
            </w:pPr>
            <w:r>
              <w:rPr>
                <w:sz w:val="24"/>
              </w:rPr>
              <w:t>муниципальной программы</w:t>
            </w:r>
          </w:p>
        </w:tc>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1EE1" w:rsidRDefault="00A51EE1" w:rsidP="00CF0D6E">
            <w:pPr>
              <w:widowControl w:val="0"/>
              <w:rPr>
                <w:sz w:val="24"/>
              </w:rPr>
            </w:pPr>
            <w:r>
              <w:rPr>
                <w:color w:val="000000"/>
                <w:sz w:val="24"/>
              </w:rPr>
              <w:t>1. Количество субъектов малого (включая индивидуальных предпринимателей) и среднего предпринимательства в расчете на 10 тыс. населения города Батайска;</w:t>
            </w:r>
          </w:p>
          <w:p w:rsidR="00A51EE1" w:rsidRDefault="00A51EE1" w:rsidP="00CF0D6E">
            <w:pPr>
              <w:widowControl w:val="0"/>
              <w:rPr>
                <w:sz w:val="24"/>
              </w:rPr>
            </w:pPr>
            <w:r>
              <w:rPr>
                <w:color w:val="000000"/>
                <w:sz w:val="24"/>
              </w:rPr>
              <w:t>2.Количество рассмотренных обращений (консультирование) граждан (единиц).</w:t>
            </w:r>
          </w:p>
          <w:p w:rsidR="00A51EE1" w:rsidRDefault="00A51EE1" w:rsidP="00CF0D6E">
            <w:pPr>
              <w:widowControl w:val="0"/>
              <w:jc w:val="both"/>
              <w:rPr>
                <w:sz w:val="24"/>
              </w:rPr>
            </w:pPr>
            <w:r>
              <w:rPr>
                <w:color w:val="000000"/>
                <w:sz w:val="24"/>
              </w:rPr>
              <w:t>3.Доля потребительских споров, урегулированных в досудебном порядке от общего количества поступивших обращений;</w:t>
            </w:r>
          </w:p>
          <w:p w:rsidR="00A51EE1" w:rsidRDefault="00A51EE1" w:rsidP="00CF0D6E">
            <w:pPr>
              <w:widowControl w:val="0"/>
              <w:jc w:val="both"/>
              <w:rPr>
                <w:sz w:val="24"/>
              </w:rPr>
            </w:pPr>
            <w:r>
              <w:rPr>
                <w:color w:val="000000"/>
                <w:sz w:val="24"/>
              </w:rPr>
              <w:t>4. Темп роста объема инвестиций в основной капитал</w:t>
            </w:r>
            <w:r>
              <w:rPr>
                <w:sz w:val="24"/>
              </w:rPr>
              <w:t>;</w:t>
            </w:r>
          </w:p>
          <w:p w:rsidR="00A51EE1" w:rsidRDefault="00A51EE1" w:rsidP="00CF0D6E">
            <w:pPr>
              <w:widowControl w:val="0"/>
              <w:jc w:val="both"/>
              <w:rPr>
                <w:sz w:val="24"/>
              </w:rPr>
            </w:pPr>
            <w:r>
              <w:rPr>
                <w:sz w:val="24"/>
              </w:rPr>
              <w:t>5.Количество инвестиционных проектов, реализацию которых предполагается начать на территории города;</w:t>
            </w:r>
          </w:p>
          <w:p w:rsidR="00A51EE1" w:rsidRDefault="00A51EE1" w:rsidP="00CF0D6E">
            <w:pPr>
              <w:widowControl w:val="0"/>
              <w:jc w:val="both"/>
            </w:pPr>
            <w:r>
              <w:rPr>
                <w:sz w:val="24"/>
              </w:rPr>
              <w:t>6.Количество созданных новых рабочих мест на территории города;</w:t>
            </w:r>
          </w:p>
          <w:p w:rsidR="00A51EE1" w:rsidRDefault="00A51EE1" w:rsidP="00CF0D6E">
            <w:pPr>
              <w:widowControl w:val="0"/>
              <w:tabs>
                <w:tab w:val="left" w:pos="142"/>
                <w:tab w:val="left" w:pos="360"/>
              </w:tabs>
              <w:jc w:val="both"/>
              <w:rPr>
                <w:sz w:val="24"/>
              </w:rPr>
            </w:pPr>
            <w:r>
              <w:rPr>
                <w:sz w:val="24"/>
              </w:rPr>
              <w:t>7.Объем инвестиций в основной капитал, привлеченный на территорию города в рамках реализации инвестиционных проектов.</w:t>
            </w:r>
          </w:p>
          <w:p w:rsidR="00A51EE1" w:rsidRDefault="00A51EE1" w:rsidP="00CF0D6E">
            <w:pPr>
              <w:widowControl w:val="0"/>
            </w:pPr>
            <w:r>
              <w:rPr>
                <w:sz w:val="24"/>
              </w:rPr>
              <w:t>8.Среднесписочная численность работников малых и средних предприятий (включая индивидуальных предпринимателей и самозанятых граждан);</w:t>
            </w:r>
          </w:p>
          <w:p w:rsidR="00A51EE1" w:rsidRDefault="00A51EE1" w:rsidP="00CF0D6E">
            <w:pPr>
              <w:widowControl w:val="0"/>
            </w:pPr>
            <w:r>
              <w:rPr>
                <w:sz w:val="24"/>
              </w:rPr>
              <w:t>9.Объем  инвестиций в основной капитал по полному кругу предприятий и организаций города (млрд.руб);</w:t>
            </w:r>
          </w:p>
          <w:p w:rsidR="00A51EE1" w:rsidRDefault="00A51EE1" w:rsidP="00CF0D6E">
            <w:pPr>
              <w:widowControl w:val="0"/>
            </w:pPr>
            <w:r>
              <w:rPr>
                <w:sz w:val="24"/>
              </w:rPr>
              <w:t>10.Объем частных инвестиций в основной капитал (млн.руб.).</w:t>
            </w:r>
          </w:p>
          <w:p w:rsidR="00A51EE1" w:rsidRDefault="00A51EE1" w:rsidP="00CF0D6E">
            <w:pPr>
              <w:widowControl w:val="0"/>
            </w:pPr>
          </w:p>
        </w:tc>
      </w:tr>
      <w:tr w:rsidR="00A51EE1" w:rsidTr="00CF0D6E">
        <w:tc>
          <w:tcPr>
            <w:tcW w:w="37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51EE1" w:rsidRDefault="00A51EE1" w:rsidP="00CF0D6E">
            <w:pPr>
              <w:widowControl w:val="0"/>
              <w:tabs>
                <w:tab w:val="left" w:pos="1701"/>
              </w:tabs>
            </w:pPr>
            <w:r>
              <w:rPr>
                <w:sz w:val="24"/>
              </w:rPr>
              <w:t>Этапы и сроки реализации</w:t>
            </w:r>
          </w:p>
          <w:p w:rsidR="00A51EE1" w:rsidRDefault="00A51EE1" w:rsidP="00CF0D6E">
            <w:pPr>
              <w:widowControl w:val="0"/>
              <w:tabs>
                <w:tab w:val="left" w:pos="1701"/>
              </w:tabs>
            </w:pPr>
            <w:r>
              <w:rPr>
                <w:sz w:val="24"/>
              </w:rPr>
              <w:t>муниципальной программы</w:t>
            </w:r>
          </w:p>
        </w:tc>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1EE1" w:rsidRDefault="00A51EE1" w:rsidP="00CF0D6E">
            <w:pPr>
              <w:widowControl w:val="0"/>
              <w:tabs>
                <w:tab w:val="left" w:pos="1701"/>
              </w:tabs>
            </w:pPr>
            <w:r>
              <w:rPr>
                <w:sz w:val="24"/>
              </w:rPr>
              <w:t>На постоянной основе, этапы не выделяются: 01.01.2019 – 31.12.2030</w:t>
            </w:r>
          </w:p>
          <w:p w:rsidR="00A51EE1" w:rsidRDefault="00A51EE1" w:rsidP="00CF0D6E">
            <w:pPr>
              <w:widowControl w:val="0"/>
              <w:tabs>
                <w:tab w:val="left" w:pos="1701"/>
              </w:tabs>
            </w:pPr>
          </w:p>
        </w:tc>
      </w:tr>
      <w:tr w:rsidR="00A51EE1" w:rsidTr="00CF0D6E">
        <w:tc>
          <w:tcPr>
            <w:tcW w:w="37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51EE1" w:rsidRDefault="00A51EE1" w:rsidP="00CF0D6E">
            <w:pPr>
              <w:widowControl w:val="0"/>
              <w:tabs>
                <w:tab w:val="left" w:pos="1701"/>
              </w:tabs>
            </w:pPr>
            <w:r>
              <w:rPr>
                <w:sz w:val="24"/>
              </w:rPr>
              <w:t>Ресурсное обеспечение муниципальной программы</w:t>
            </w:r>
          </w:p>
          <w:p w:rsidR="00A51EE1" w:rsidRDefault="00A51EE1" w:rsidP="00CF0D6E">
            <w:pPr>
              <w:widowControl w:val="0"/>
              <w:tabs>
                <w:tab w:val="left" w:pos="1701"/>
              </w:tabs>
              <w:jc w:val="center"/>
            </w:pPr>
          </w:p>
        </w:tc>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1EE1" w:rsidRDefault="00A51EE1" w:rsidP="00CF0D6E">
            <w:pPr>
              <w:widowControl w:val="0"/>
              <w:tabs>
                <w:tab w:val="left" w:pos="72"/>
              </w:tabs>
            </w:pPr>
            <w:r>
              <w:rPr>
                <w:sz w:val="24"/>
              </w:rPr>
              <w:t>Общий объем финансирования муниципальной программы составляет – 2 435,60 тыс. рублей:</w:t>
            </w:r>
          </w:p>
          <w:p w:rsidR="00A51EE1" w:rsidRDefault="00A51EE1" w:rsidP="00CF0D6E">
            <w:pPr>
              <w:widowControl w:val="0"/>
              <w:tabs>
                <w:tab w:val="left" w:pos="72"/>
              </w:tabs>
            </w:pPr>
            <w:r>
              <w:rPr>
                <w:sz w:val="24"/>
              </w:rPr>
              <w:t>в 2019 году – 20,0 тыс. рублей;</w:t>
            </w:r>
          </w:p>
          <w:p w:rsidR="00A51EE1" w:rsidRDefault="00A51EE1" w:rsidP="00CF0D6E">
            <w:pPr>
              <w:widowControl w:val="0"/>
              <w:tabs>
                <w:tab w:val="left" w:pos="72"/>
              </w:tabs>
            </w:pPr>
            <w:r>
              <w:rPr>
                <w:sz w:val="24"/>
              </w:rPr>
              <w:t>в 2020 году – 17,5 тыс. рублей;</w:t>
            </w:r>
          </w:p>
          <w:p w:rsidR="00A51EE1" w:rsidRDefault="00A51EE1" w:rsidP="00CF0D6E">
            <w:pPr>
              <w:widowControl w:val="0"/>
              <w:tabs>
                <w:tab w:val="left" w:pos="72"/>
              </w:tabs>
            </w:pPr>
            <w:r>
              <w:rPr>
                <w:sz w:val="24"/>
              </w:rPr>
              <w:t>в 2021 году – 2 038,1 тыс. рублей;</w:t>
            </w:r>
          </w:p>
          <w:p w:rsidR="00A51EE1" w:rsidRDefault="00A51EE1" w:rsidP="00CF0D6E">
            <w:pPr>
              <w:widowControl w:val="0"/>
              <w:tabs>
                <w:tab w:val="left" w:pos="72"/>
              </w:tabs>
            </w:pPr>
            <w:r>
              <w:rPr>
                <w:sz w:val="24"/>
              </w:rPr>
              <w:t>в 2022 году – 40,0 тыс. рублей;</w:t>
            </w:r>
          </w:p>
          <w:p w:rsidR="00A51EE1" w:rsidRDefault="00A51EE1" w:rsidP="00CF0D6E">
            <w:pPr>
              <w:widowControl w:val="0"/>
              <w:tabs>
                <w:tab w:val="left" w:pos="72"/>
              </w:tabs>
            </w:pPr>
            <w:r>
              <w:rPr>
                <w:sz w:val="24"/>
              </w:rPr>
              <w:t>в 2023 году – 40,0 тыс. рублей;</w:t>
            </w:r>
          </w:p>
          <w:p w:rsidR="00A51EE1" w:rsidRDefault="00A51EE1" w:rsidP="00CF0D6E">
            <w:pPr>
              <w:widowControl w:val="0"/>
              <w:tabs>
                <w:tab w:val="left" w:pos="72"/>
              </w:tabs>
            </w:pPr>
            <w:r>
              <w:rPr>
                <w:sz w:val="24"/>
              </w:rPr>
              <w:t>в 2024 году – 40,0 тыс. рублей;</w:t>
            </w:r>
          </w:p>
          <w:p w:rsidR="00A51EE1" w:rsidRDefault="00A51EE1" w:rsidP="00CF0D6E">
            <w:pPr>
              <w:widowControl w:val="0"/>
              <w:tabs>
                <w:tab w:val="left" w:pos="72"/>
              </w:tabs>
            </w:pPr>
            <w:r>
              <w:rPr>
                <w:sz w:val="24"/>
              </w:rPr>
              <w:t>в 2025 году – 40,0 тыс. рублей;</w:t>
            </w:r>
          </w:p>
          <w:p w:rsidR="00A51EE1" w:rsidRDefault="00A51EE1" w:rsidP="00CF0D6E">
            <w:pPr>
              <w:widowControl w:val="0"/>
              <w:tabs>
                <w:tab w:val="left" w:pos="72"/>
              </w:tabs>
            </w:pPr>
            <w:r>
              <w:rPr>
                <w:sz w:val="24"/>
              </w:rPr>
              <w:t>в 2026 году – 40,0 тыс. рублей;</w:t>
            </w:r>
          </w:p>
          <w:p w:rsidR="00A51EE1" w:rsidRDefault="00A51EE1" w:rsidP="00CF0D6E">
            <w:pPr>
              <w:widowControl w:val="0"/>
              <w:tabs>
                <w:tab w:val="left" w:pos="72"/>
              </w:tabs>
            </w:pPr>
            <w:r>
              <w:rPr>
                <w:sz w:val="24"/>
              </w:rPr>
              <w:t>в 2027 году – 40,0 тыс. рублей;</w:t>
            </w:r>
          </w:p>
          <w:p w:rsidR="00A51EE1" w:rsidRDefault="00A51EE1" w:rsidP="00CF0D6E">
            <w:pPr>
              <w:widowControl w:val="0"/>
              <w:tabs>
                <w:tab w:val="left" w:pos="72"/>
              </w:tabs>
            </w:pPr>
            <w:r>
              <w:rPr>
                <w:sz w:val="24"/>
              </w:rPr>
              <w:t>в 2028 году – 40,0 тыс. рублей;</w:t>
            </w:r>
          </w:p>
          <w:p w:rsidR="00A51EE1" w:rsidRDefault="00A51EE1" w:rsidP="00CF0D6E">
            <w:pPr>
              <w:widowControl w:val="0"/>
              <w:tabs>
                <w:tab w:val="left" w:pos="72"/>
              </w:tabs>
            </w:pPr>
            <w:r>
              <w:rPr>
                <w:sz w:val="24"/>
              </w:rPr>
              <w:t>в 2029 году – 40,0 тыс. рублей;</w:t>
            </w:r>
          </w:p>
          <w:p w:rsidR="00A51EE1" w:rsidRDefault="00A51EE1" w:rsidP="00CF0D6E">
            <w:pPr>
              <w:widowControl w:val="0"/>
              <w:tabs>
                <w:tab w:val="left" w:pos="72"/>
              </w:tabs>
            </w:pPr>
            <w:r>
              <w:rPr>
                <w:sz w:val="24"/>
              </w:rPr>
              <w:t>в 2030 году – 40,0 тыс. рублей.</w:t>
            </w:r>
          </w:p>
          <w:p w:rsidR="00A51EE1" w:rsidRDefault="00A51EE1" w:rsidP="00CF0D6E">
            <w:pPr>
              <w:widowControl w:val="0"/>
              <w:tabs>
                <w:tab w:val="left" w:pos="72"/>
              </w:tabs>
            </w:pPr>
            <w:r>
              <w:rPr>
                <w:sz w:val="24"/>
              </w:rPr>
              <w:lastRenderedPageBreak/>
              <w:t>Общий объем финансирования муниципальной программы составляет – 2 435,60 тыс. рублей, в том числе:</w:t>
            </w:r>
          </w:p>
          <w:p w:rsidR="00A51EE1" w:rsidRDefault="00A51EE1" w:rsidP="00CF0D6E">
            <w:pPr>
              <w:widowControl w:val="0"/>
              <w:rPr>
                <w:sz w:val="24"/>
              </w:rPr>
            </w:pPr>
            <w:r>
              <w:rPr>
                <w:color w:val="000000"/>
                <w:sz w:val="24"/>
              </w:rPr>
              <w:t>за счет средств федерального бюджета – 1 998,10 тыс. рублей:</w:t>
            </w:r>
          </w:p>
          <w:p w:rsidR="00A51EE1" w:rsidRDefault="00A51EE1" w:rsidP="00CF0D6E">
            <w:pPr>
              <w:widowControl w:val="0"/>
              <w:tabs>
                <w:tab w:val="left" w:pos="72"/>
              </w:tabs>
            </w:pPr>
            <w:r>
              <w:rPr>
                <w:sz w:val="24"/>
              </w:rPr>
              <w:t>в 2019 году – 0,0 тыс. рублей;</w:t>
            </w:r>
          </w:p>
          <w:p w:rsidR="00A51EE1" w:rsidRDefault="00A51EE1" w:rsidP="00CF0D6E">
            <w:pPr>
              <w:widowControl w:val="0"/>
              <w:tabs>
                <w:tab w:val="left" w:pos="72"/>
              </w:tabs>
            </w:pPr>
            <w:r>
              <w:rPr>
                <w:sz w:val="24"/>
              </w:rPr>
              <w:t>в 2020 году – 0,0 тыс. рублей;</w:t>
            </w:r>
          </w:p>
          <w:p w:rsidR="00A51EE1" w:rsidRDefault="00A51EE1" w:rsidP="00CF0D6E">
            <w:pPr>
              <w:widowControl w:val="0"/>
              <w:tabs>
                <w:tab w:val="left" w:pos="72"/>
              </w:tabs>
            </w:pPr>
            <w:r>
              <w:rPr>
                <w:sz w:val="24"/>
              </w:rPr>
              <w:t>в 2021 году – 1 998,1 тыс. рублей;</w:t>
            </w:r>
          </w:p>
          <w:p w:rsidR="00A51EE1" w:rsidRDefault="00A51EE1" w:rsidP="00CF0D6E">
            <w:pPr>
              <w:widowControl w:val="0"/>
              <w:tabs>
                <w:tab w:val="left" w:pos="72"/>
              </w:tabs>
            </w:pPr>
            <w:r>
              <w:rPr>
                <w:sz w:val="24"/>
              </w:rPr>
              <w:t>в 2022 году – 0,0 тыс. рублей;</w:t>
            </w:r>
          </w:p>
          <w:p w:rsidR="00A51EE1" w:rsidRDefault="00A51EE1" w:rsidP="00CF0D6E">
            <w:pPr>
              <w:widowControl w:val="0"/>
              <w:tabs>
                <w:tab w:val="left" w:pos="72"/>
              </w:tabs>
            </w:pPr>
            <w:r>
              <w:rPr>
                <w:sz w:val="24"/>
              </w:rPr>
              <w:t>в 2023 году – 0,0 тыс. рублей;</w:t>
            </w:r>
          </w:p>
          <w:p w:rsidR="00A51EE1" w:rsidRDefault="00A51EE1" w:rsidP="00CF0D6E">
            <w:pPr>
              <w:widowControl w:val="0"/>
              <w:tabs>
                <w:tab w:val="left" w:pos="72"/>
              </w:tabs>
            </w:pPr>
            <w:r>
              <w:rPr>
                <w:sz w:val="24"/>
              </w:rPr>
              <w:t>в 2024 году – 0,0 тыс. рублей;</w:t>
            </w:r>
          </w:p>
          <w:p w:rsidR="00A51EE1" w:rsidRDefault="00A51EE1" w:rsidP="00CF0D6E">
            <w:pPr>
              <w:widowControl w:val="0"/>
              <w:tabs>
                <w:tab w:val="left" w:pos="72"/>
              </w:tabs>
            </w:pPr>
            <w:r>
              <w:rPr>
                <w:sz w:val="24"/>
              </w:rPr>
              <w:t>в 2025 году – 0,0 тыс. рублей;</w:t>
            </w:r>
          </w:p>
          <w:p w:rsidR="00A51EE1" w:rsidRDefault="00A51EE1" w:rsidP="00CF0D6E">
            <w:pPr>
              <w:widowControl w:val="0"/>
              <w:tabs>
                <w:tab w:val="left" w:pos="72"/>
              </w:tabs>
            </w:pPr>
            <w:r>
              <w:rPr>
                <w:sz w:val="24"/>
              </w:rPr>
              <w:t>в 2026 году – 0,0 тыс. рублей;</w:t>
            </w:r>
          </w:p>
          <w:p w:rsidR="00A51EE1" w:rsidRDefault="00A51EE1" w:rsidP="00CF0D6E">
            <w:pPr>
              <w:widowControl w:val="0"/>
              <w:tabs>
                <w:tab w:val="left" w:pos="72"/>
              </w:tabs>
            </w:pPr>
            <w:r>
              <w:rPr>
                <w:sz w:val="24"/>
              </w:rPr>
              <w:t>в 2027 году – 0,0 тыс. рублей;</w:t>
            </w:r>
          </w:p>
          <w:p w:rsidR="00A51EE1" w:rsidRDefault="00A51EE1" w:rsidP="00CF0D6E">
            <w:pPr>
              <w:widowControl w:val="0"/>
              <w:tabs>
                <w:tab w:val="left" w:pos="72"/>
              </w:tabs>
            </w:pPr>
            <w:r>
              <w:rPr>
                <w:sz w:val="24"/>
              </w:rPr>
              <w:t>в 2028 году – 0,0 тыс. рублей;</w:t>
            </w:r>
          </w:p>
          <w:p w:rsidR="00A51EE1" w:rsidRDefault="00A51EE1" w:rsidP="00CF0D6E">
            <w:pPr>
              <w:widowControl w:val="0"/>
              <w:tabs>
                <w:tab w:val="left" w:pos="72"/>
              </w:tabs>
            </w:pPr>
            <w:r>
              <w:rPr>
                <w:sz w:val="24"/>
              </w:rPr>
              <w:t>в 2029 году – 0,0 тыс. рублей;</w:t>
            </w:r>
          </w:p>
          <w:p w:rsidR="00A51EE1" w:rsidRDefault="00A51EE1" w:rsidP="00CF0D6E">
            <w:pPr>
              <w:widowControl w:val="0"/>
              <w:tabs>
                <w:tab w:val="left" w:pos="72"/>
              </w:tabs>
            </w:pPr>
            <w:r>
              <w:rPr>
                <w:sz w:val="24"/>
              </w:rPr>
              <w:t>в 2030 году – 0,0 тыс. рублей;</w:t>
            </w:r>
          </w:p>
          <w:p w:rsidR="00A51EE1" w:rsidRDefault="00A51EE1" w:rsidP="00CF0D6E">
            <w:pPr>
              <w:widowControl w:val="0"/>
              <w:rPr>
                <w:sz w:val="24"/>
              </w:rPr>
            </w:pPr>
            <w:r>
              <w:rPr>
                <w:color w:val="000000"/>
                <w:sz w:val="24"/>
              </w:rPr>
              <w:t>за счет средств областного бюджета – 0 тыс. рублей:</w:t>
            </w:r>
          </w:p>
          <w:p w:rsidR="00A51EE1" w:rsidRDefault="00A51EE1" w:rsidP="00CF0D6E">
            <w:pPr>
              <w:widowControl w:val="0"/>
              <w:tabs>
                <w:tab w:val="left" w:pos="72"/>
              </w:tabs>
            </w:pPr>
            <w:r>
              <w:rPr>
                <w:sz w:val="24"/>
              </w:rPr>
              <w:t>в 2019 году – 0,0 тыс. рублей;</w:t>
            </w:r>
          </w:p>
          <w:p w:rsidR="00A51EE1" w:rsidRDefault="00A51EE1" w:rsidP="00CF0D6E">
            <w:pPr>
              <w:widowControl w:val="0"/>
              <w:tabs>
                <w:tab w:val="left" w:pos="72"/>
              </w:tabs>
            </w:pPr>
            <w:r>
              <w:rPr>
                <w:sz w:val="24"/>
              </w:rPr>
              <w:t>в 2020 году – 0,0 тыс. рублей;</w:t>
            </w:r>
          </w:p>
          <w:p w:rsidR="00A51EE1" w:rsidRDefault="00A51EE1" w:rsidP="00CF0D6E">
            <w:pPr>
              <w:widowControl w:val="0"/>
              <w:tabs>
                <w:tab w:val="left" w:pos="72"/>
              </w:tabs>
            </w:pPr>
            <w:r>
              <w:rPr>
                <w:sz w:val="24"/>
              </w:rPr>
              <w:t>в 2021 году – 0,0 тыс. рублей;</w:t>
            </w:r>
          </w:p>
          <w:p w:rsidR="00A51EE1" w:rsidRDefault="00A51EE1" w:rsidP="00CF0D6E">
            <w:pPr>
              <w:widowControl w:val="0"/>
              <w:tabs>
                <w:tab w:val="left" w:pos="72"/>
              </w:tabs>
            </w:pPr>
            <w:r>
              <w:rPr>
                <w:sz w:val="24"/>
              </w:rPr>
              <w:t>в 2022 году – 0,0 тыс. рублей;</w:t>
            </w:r>
          </w:p>
          <w:p w:rsidR="00A51EE1" w:rsidRDefault="00A51EE1" w:rsidP="00CF0D6E">
            <w:pPr>
              <w:widowControl w:val="0"/>
              <w:tabs>
                <w:tab w:val="left" w:pos="72"/>
              </w:tabs>
            </w:pPr>
            <w:r>
              <w:rPr>
                <w:sz w:val="24"/>
              </w:rPr>
              <w:t>в 2023 году – 0,0 тыс. рублей;</w:t>
            </w:r>
          </w:p>
          <w:p w:rsidR="00A51EE1" w:rsidRDefault="00A51EE1" w:rsidP="00CF0D6E">
            <w:pPr>
              <w:widowControl w:val="0"/>
              <w:tabs>
                <w:tab w:val="left" w:pos="72"/>
              </w:tabs>
            </w:pPr>
            <w:r>
              <w:rPr>
                <w:sz w:val="24"/>
              </w:rPr>
              <w:t>в 2024 году – 0,0 тыс. рублей;</w:t>
            </w:r>
          </w:p>
          <w:p w:rsidR="00A51EE1" w:rsidRDefault="00A51EE1" w:rsidP="00CF0D6E">
            <w:pPr>
              <w:widowControl w:val="0"/>
              <w:tabs>
                <w:tab w:val="left" w:pos="72"/>
              </w:tabs>
            </w:pPr>
            <w:r>
              <w:rPr>
                <w:sz w:val="24"/>
              </w:rPr>
              <w:t>в 2025 году – 0,0 тыс. рублей;</w:t>
            </w:r>
          </w:p>
          <w:p w:rsidR="00A51EE1" w:rsidRDefault="00A51EE1" w:rsidP="00CF0D6E">
            <w:pPr>
              <w:widowControl w:val="0"/>
              <w:tabs>
                <w:tab w:val="left" w:pos="72"/>
              </w:tabs>
            </w:pPr>
            <w:r>
              <w:rPr>
                <w:sz w:val="24"/>
              </w:rPr>
              <w:t>в 2026 году – 0,0 тыс. рублей;</w:t>
            </w:r>
          </w:p>
          <w:p w:rsidR="00A51EE1" w:rsidRDefault="00A51EE1" w:rsidP="00CF0D6E">
            <w:pPr>
              <w:widowControl w:val="0"/>
              <w:tabs>
                <w:tab w:val="left" w:pos="72"/>
              </w:tabs>
            </w:pPr>
            <w:r>
              <w:rPr>
                <w:sz w:val="24"/>
              </w:rPr>
              <w:t>в 2027 году – 0,0 тыс. рублей;</w:t>
            </w:r>
          </w:p>
          <w:p w:rsidR="00A51EE1" w:rsidRDefault="00A51EE1" w:rsidP="00CF0D6E">
            <w:pPr>
              <w:widowControl w:val="0"/>
              <w:tabs>
                <w:tab w:val="left" w:pos="72"/>
              </w:tabs>
            </w:pPr>
            <w:r>
              <w:rPr>
                <w:sz w:val="24"/>
              </w:rPr>
              <w:t>в 2028 году – 0,0 тыс. рублей;</w:t>
            </w:r>
          </w:p>
          <w:p w:rsidR="00A51EE1" w:rsidRDefault="00A51EE1" w:rsidP="00CF0D6E">
            <w:pPr>
              <w:widowControl w:val="0"/>
              <w:tabs>
                <w:tab w:val="left" w:pos="72"/>
              </w:tabs>
            </w:pPr>
            <w:r>
              <w:rPr>
                <w:sz w:val="24"/>
              </w:rPr>
              <w:t>в 2029 году – 0,0 тыс. рублей;</w:t>
            </w:r>
          </w:p>
          <w:p w:rsidR="00A51EE1" w:rsidRDefault="00A51EE1" w:rsidP="00CF0D6E">
            <w:pPr>
              <w:widowControl w:val="0"/>
              <w:tabs>
                <w:tab w:val="left" w:pos="72"/>
              </w:tabs>
            </w:pPr>
            <w:r>
              <w:rPr>
                <w:sz w:val="24"/>
              </w:rPr>
              <w:t>в 2030 году – 0,0 тыс. рублей.</w:t>
            </w:r>
          </w:p>
          <w:p w:rsidR="00A51EE1" w:rsidRDefault="00A51EE1" w:rsidP="00CF0D6E">
            <w:pPr>
              <w:widowControl w:val="0"/>
              <w:rPr>
                <w:sz w:val="24"/>
              </w:rPr>
            </w:pPr>
            <w:r>
              <w:rPr>
                <w:color w:val="000000"/>
                <w:sz w:val="24"/>
              </w:rPr>
              <w:t>за счет средств местного бюджета – 437,50 тыс. рублей:</w:t>
            </w:r>
          </w:p>
          <w:p w:rsidR="00A51EE1" w:rsidRDefault="00A51EE1" w:rsidP="00CF0D6E">
            <w:pPr>
              <w:widowControl w:val="0"/>
              <w:tabs>
                <w:tab w:val="left" w:pos="72"/>
              </w:tabs>
            </w:pPr>
            <w:r>
              <w:rPr>
                <w:sz w:val="24"/>
              </w:rPr>
              <w:t>в 2019 году – 20,0 тыс. рублей;</w:t>
            </w:r>
          </w:p>
          <w:p w:rsidR="00A51EE1" w:rsidRDefault="00A51EE1" w:rsidP="00CF0D6E">
            <w:pPr>
              <w:widowControl w:val="0"/>
              <w:tabs>
                <w:tab w:val="left" w:pos="72"/>
              </w:tabs>
            </w:pPr>
            <w:r>
              <w:rPr>
                <w:sz w:val="24"/>
              </w:rPr>
              <w:t>в 2020 году – 17,5 тыс. рублей;</w:t>
            </w:r>
          </w:p>
          <w:p w:rsidR="00A51EE1" w:rsidRDefault="00A51EE1" w:rsidP="00CF0D6E">
            <w:pPr>
              <w:widowControl w:val="0"/>
              <w:tabs>
                <w:tab w:val="left" w:pos="72"/>
              </w:tabs>
            </w:pPr>
            <w:r>
              <w:rPr>
                <w:sz w:val="24"/>
              </w:rPr>
              <w:t>в 2021 году – 40,0 тыс. рублей;</w:t>
            </w:r>
          </w:p>
          <w:p w:rsidR="00A51EE1" w:rsidRDefault="00A51EE1" w:rsidP="00CF0D6E">
            <w:pPr>
              <w:widowControl w:val="0"/>
              <w:tabs>
                <w:tab w:val="left" w:pos="72"/>
              </w:tabs>
            </w:pPr>
            <w:r>
              <w:rPr>
                <w:sz w:val="24"/>
              </w:rPr>
              <w:t>в 2022 году – 40,0 тыс. рублей;</w:t>
            </w:r>
          </w:p>
          <w:p w:rsidR="00A51EE1" w:rsidRDefault="00A51EE1" w:rsidP="00CF0D6E">
            <w:pPr>
              <w:widowControl w:val="0"/>
              <w:tabs>
                <w:tab w:val="left" w:pos="72"/>
              </w:tabs>
            </w:pPr>
            <w:r>
              <w:rPr>
                <w:sz w:val="24"/>
              </w:rPr>
              <w:t>в 2023 году – 40,0 тыс. рублей;</w:t>
            </w:r>
          </w:p>
          <w:p w:rsidR="00A51EE1" w:rsidRDefault="00A51EE1" w:rsidP="00CF0D6E">
            <w:pPr>
              <w:widowControl w:val="0"/>
              <w:tabs>
                <w:tab w:val="left" w:pos="72"/>
              </w:tabs>
            </w:pPr>
            <w:r>
              <w:rPr>
                <w:sz w:val="24"/>
              </w:rPr>
              <w:t>в 2024 году – 40,0 тыс. рублей;</w:t>
            </w:r>
          </w:p>
          <w:p w:rsidR="00A51EE1" w:rsidRDefault="00A51EE1" w:rsidP="00CF0D6E">
            <w:pPr>
              <w:widowControl w:val="0"/>
              <w:tabs>
                <w:tab w:val="left" w:pos="72"/>
              </w:tabs>
            </w:pPr>
            <w:r>
              <w:rPr>
                <w:sz w:val="24"/>
              </w:rPr>
              <w:t>в 2025 году – 40,0 тыс. рублей;</w:t>
            </w:r>
          </w:p>
          <w:p w:rsidR="00A51EE1" w:rsidRDefault="00A51EE1" w:rsidP="00CF0D6E">
            <w:pPr>
              <w:widowControl w:val="0"/>
              <w:tabs>
                <w:tab w:val="left" w:pos="72"/>
              </w:tabs>
            </w:pPr>
            <w:r>
              <w:rPr>
                <w:sz w:val="24"/>
              </w:rPr>
              <w:t>в 2026 году – 40,0 тыс. рублей;</w:t>
            </w:r>
          </w:p>
          <w:p w:rsidR="00A51EE1" w:rsidRDefault="00A51EE1" w:rsidP="00CF0D6E">
            <w:pPr>
              <w:widowControl w:val="0"/>
              <w:tabs>
                <w:tab w:val="left" w:pos="72"/>
              </w:tabs>
            </w:pPr>
            <w:r>
              <w:rPr>
                <w:sz w:val="24"/>
              </w:rPr>
              <w:t>в 2027 году – 40,0 тыс. рублей;</w:t>
            </w:r>
          </w:p>
          <w:p w:rsidR="00A51EE1" w:rsidRDefault="00A51EE1" w:rsidP="00CF0D6E">
            <w:pPr>
              <w:widowControl w:val="0"/>
              <w:tabs>
                <w:tab w:val="left" w:pos="72"/>
              </w:tabs>
            </w:pPr>
            <w:r>
              <w:rPr>
                <w:sz w:val="24"/>
              </w:rPr>
              <w:t>в 2028 году – 40,0 тыс. рублей;</w:t>
            </w:r>
          </w:p>
          <w:p w:rsidR="00A51EE1" w:rsidRDefault="00A51EE1" w:rsidP="00CF0D6E">
            <w:pPr>
              <w:widowControl w:val="0"/>
              <w:tabs>
                <w:tab w:val="left" w:pos="72"/>
              </w:tabs>
            </w:pPr>
            <w:r>
              <w:rPr>
                <w:sz w:val="24"/>
              </w:rPr>
              <w:t>в 2029 году – 40,0 тыс. рублей;</w:t>
            </w:r>
          </w:p>
          <w:p w:rsidR="00A51EE1" w:rsidRDefault="00A51EE1" w:rsidP="00CF0D6E">
            <w:pPr>
              <w:widowControl w:val="0"/>
              <w:tabs>
                <w:tab w:val="left" w:pos="72"/>
              </w:tabs>
            </w:pPr>
            <w:r>
              <w:rPr>
                <w:sz w:val="24"/>
              </w:rPr>
              <w:t>в 2030 году – 40,0 тыс. рублей.</w:t>
            </w:r>
          </w:p>
          <w:p w:rsidR="00A51EE1" w:rsidRDefault="00A51EE1" w:rsidP="00CF0D6E">
            <w:pPr>
              <w:widowControl w:val="0"/>
              <w:tabs>
                <w:tab w:val="left" w:pos="72"/>
              </w:tabs>
            </w:pPr>
          </w:p>
        </w:tc>
      </w:tr>
      <w:tr w:rsidR="00A51EE1" w:rsidTr="00CF0D6E">
        <w:tc>
          <w:tcPr>
            <w:tcW w:w="37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51EE1" w:rsidRDefault="00A51EE1" w:rsidP="00CF0D6E">
            <w:pPr>
              <w:widowControl w:val="0"/>
              <w:tabs>
                <w:tab w:val="left" w:pos="1701"/>
              </w:tabs>
            </w:pPr>
            <w:r>
              <w:rPr>
                <w:sz w:val="24"/>
              </w:rPr>
              <w:lastRenderedPageBreak/>
              <w:t>Ожидаемые результаты реализации муниципальной программы</w:t>
            </w:r>
          </w:p>
          <w:p w:rsidR="00A51EE1" w:rsidRDefault="00A51EE1" w:rsidP="00CF0D6E">
            <w:pPr>
              <w:widowControl w:val="0"/>
              <w:tabs>
                <w:tab w:val="left" w:pos="1701"/>
              </w:tabs>
            </w:pPr>
          </w:p>
        </w:tc>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1EE1" w:rsidRDefault="00A51EE1" w:rsidP="00CF0D6E">
            <w:pPr>
              <w:widowControl w:val="0"/>
              <w:tabs>
                <w:tab w:val="left" w:pos="1701"/>
              </w:tabs>
              <w:jc w:val="both"/>
            </w:pPr>
            <w:r>
              <w:rPr>
                <w:sz w:val="24"/>
              </w:rPr>
              <w:t>В количественном выражении до 2030 года:</w:t>
            </w:r>
          </w:p>
          <w:p w:rsidR="00A51EE1" w:rsidRDefault="00A51EE1" w:rsidP="00CF0D6E">
            <w:pPr>
              <w:widowControl w:val="0"/>
              <w:jc w:val="both"/>
            </w:pPr>
            <w:r>
              <w:rPr>
                <w:sz w:val="24"/>
              </w:rPr>
              <w:t>1. Увеличение доли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 0,5 % в 2019 году до 1,5 % в 2030 году;</w:t>
            </w:r>
          </w:p>
          <w:p w:rsidR="00A51EE1" w:rsidRDefault="00A51EE1" w:rsidP="00CF0D6E">
            <w:pPr>
              <w:widowControl w:val="0"/>
              <w:jc w:val="both"/>
            </w:pPr>
            <w:r>
              <w:rPr>
                <w:sz w:val="24"/>
              </w:rPr>
              <w:t xml:space="preserve">2. Количество рассмотренных обращений </w:t>
            </w:r>
            <w:r>
              <w:rPr>
                <w:sz w:val="24"/>
              </w:rPr>
              <w:lastRenderedPageBreak/>
              <w:t>(консультирование) граждан до 2030 года – 1 500  единиц.</w:t>
            </w:r>
          </w:p>
          <w:p w:rsidR="00A51EE1" w:rsidRDefault="00A51EE1" w:rsidP="00CF0D6E">
            <w:pPr>
              <w:widowControl w:val="0"/>
              <w:tabs>
                <w:tab w:val="left" w:pos="1701"/>
              </w:tabs>
              <w:jc w:val="both"/>
            </w:pPr>
            <w:r>
              <w:rPr>
                <w:sz w:val="24"/>
              </w:rPr>
              <w:t>3. На территории города Батайска будет начато 24 инвестиционных проектов за период реализации программы;</w:t>
            </w:r>
          </w:p>
          <w:p w:rsidR="00A51EE1" w:rsidRDefault="00A51EE1" w:rsidP="00CF0D6E">
            <w:pPr>
              <w:widowControl w:val="0"/>
              <w:tabs>
                <w:tab w:val="left" w:pos="1701"/>
              </w:tabs>
              <w:jc w:val="both"/>
            </w:pPr>
            <w:r>
              <w:rPr>
                <w:sz w:val="24"/>
              </w:rPr>
              <w:t>4. Создание 1 950 новых рабочих мест для жителей за период реализации.</w:t>
            </w:r>
          </w:p>
          <w:p w:rsidR="00A51EE1" w:rsidRDefault="00A51EE1" w:rsidP="00CF0D6E">
            <w:pPr>
              <w:widowControl w:val="0"/>
              <w:tabs>
                <w:tab w:val="left" w:pos="1701"/>
              </w:tabs>
              <w:jc w:val="both"/>
            </w:pPr>
          </w:p>
        </w:tc>
      </w:tr>
    </w:tbl>
    <w:p w:rsidR="00A51EE1" w:rsidRDefault="00A51EE1" w:rsidP="00A51EE1">
      <w:pPr>
        <w:widowControl w:val="0"/>
        <w:tabs>
          <w:tab w:val="left" w:pos="1701"/>
        </w:tabs>
        <w:jc w:val="center"/>
      </w:pPr>
    </w:p>
    <w:p w:rsidR="00A51EE1" w:rsidRDefault="00A51EE1" w:rsidP="00A51EE1">
      <w:pPr>
        <w:widowControl w:val="0"/>
        <w:tabs>
          <w:tab w:val="left" w:pos="1701"/>
        </w:tabs>
        <w:jc w:val="center"/>
      </w:pPr>
    </w:p>
    <w:p w:rsidR="00A51EE1" w:rsidRDefault="00A51EE1" w:rsidP="00A51EE1">
      <w:pPr>
        <w:widowControl w:val="0"/>
        <w:tabs>
          <w:tab w:val="left" w:pos="1701"/>
        </w:tabs>
        <w:jc w:val="center"/>
      </w:pPr>
      <w:r>
        <w:rPr>
          <w:sz w:val="28"/>
        </w:rPr>
        <w:t>РАЗДЕЛ 1</w:t>
      </w:r>
    </w:p>
    <w:p w:rsidR="00A51EE1" w:rsidRDefault="00A51EE1" w:rsidP="00A51EE1">
      <w:pPr>
        <w:widowControl w:val="0"/>
        <w:tabs>
          <w:tab w:val="left" w:pos="1701"/>
        </w:tabs>
        <w:jc w:val="center"/>
      </w:pPr>
      <w:r>
        <w:rPr>
          <w:sz w:val="28"/>
        </w:rPr>
        <w:t>Общая характеристика текущего состояния соответствующей сферы</w:t>
      </w:r>
    </w:p>
    <w:p w:rsidR="00A51EE1" w:rsidRDefault="00A51EE1" w:rsidP="00A51EE1">
      <w:pPr>
        <w:widowControl w:val="0"/>
        <w:tabs>
          <w:tab w:val="left" w:pos="1701"/>
        </w:tabs>
        <w:jc w:val="center"/>
      </w:pPr>
      <w:r>
        <w:rPr>
          <w:sz w:val="28"/>
        </w:rPr>
        <w:t>социально-экономического развития города Батайска</w:t>
      </w:r>
    </w:p>
    <w:p w:rsidR="00A51EE1" w:rsidRDefault="00A51EE1" w:rsidP="00A51EE1">
      <w:pPr>
        <w:widowControl w:val="0"/>
        <w:tabs>
          <w:tab w:val="left" w:pos="1701"/>
        </w:tabs>
        <w:jc w:val="center"/>
        <w:rPr>
          <w:sz w:val="28"/>
        </w:rPr>
      </w:pPr>
    </w:p>
    <w:p w:rsidR="00A51EE1" w:rsidRDefault="00A51EE1" w:rsidP="00A51EE1">
      <w:pPr>
        <w:widowControl w:val="0"/>
        <w:tabs>
          <w:tab w:val="left" w:pos="709"/>
        </w:tabs>
        <w:ind w:firstLine="709"/>
        <w:jc w:val="both"/>
      </w:pPr>
      <w:r>
        <w:rPr>
          <w:sz w:val="28"/>
        </w:rPr>
        <w:t>Экономика города Батайска в 2016-2018 годы прошла стадию посткризисного восстановления и вступила в новый этап своего развития.</w:t>
      </w:r>
    </w:p>
    <w:p w:rsidR="00A51EE1" w:rsidRDefault="00A51EE1" w:rsidP="00A51EE1">
      <w:pPr>
        <w:widowControl w:val="0"/>
        <w:tabs>
          <w:tab w:val="left" w:pos="709"/>
        </w:tabs>
        <w:ind w:firstLine="709"/>
        <w:jc w:val="both"/>
      </w:pPr>
      <w:r>
        <w:rPr>
          <w:sz w:val="28"/>
        </w:rPr>
        <w:t>В 2017 году отмечен рост объема отгруженной продукции крупными и средними предприятиями города Батайска по виду экономической деятельности: обрабатывающие производства – на 13,0 % к аналогичному периоду 2016 года, по виду экономической деятельности: производство и распределение электроэнергии, газа и воды – на 7,5 %.</w:t>
      </w:r>
    </w:p>
    <w:p w:rsidR="00A51EE1" w:rsidRDefault="00A51EE1" w:rsidP="00A51EE1">
      <w:pPr>
        <w:ind w:firstLine="708"/>
        <w:jc w:val="both"/>
      </w:pPr>
      <w:r>
        <w:rPr>
          <w:sz w:val="28"/>
        </w:rPr>
        <w:t>В структуре реализованной промышленной продукции крупными и средними предприятиями города лидирующие позиции в 2017 году сохранились за предприятиями промышленной инфраструктуры. Удельный вес крупных и средних предприятий обрабатывающих производств составил 70 %, доля предприятий, осуществляющих производство и распределение электроэнергии, газа и воды – 30 %.</w:t>
      </w:r>
    </w:p>
    <w:p w:rsidR="00A51EE1" w:rsidRDefault="00A51EE1" w:rsidP="00A51EE1">
      <w:pPr>
        <w:widowControl w:val="0"/>
        <w:tabs>
          <w:tab w:val="left" w:pos="709"/>
        </w:tabs>
        <w:ind w:firstLine="709"/>
        <w:jc w:val="both"/>
      </w:pPr>
      <w:r>
        <w:rPr>
          <w:sz w:val="28"/>
        </w:rPr>
        <w:t>Объем отгруженных товаров, выполненных работ и услуг предприятий, осуществляющих промышленное производство в 2017 году, составил 5 033 925 млн. рублей, что на 12,9 % выше, чем за аналогичный период прошлого года.</w:t>
      </w:r>
    </w:p>
    <w:p w:rsidR="00A51EE1" w:rsidRDefault="00A51EE1" w:rsidP="00A51EE1">
      <w:pPr>
        <w:widowControl w:val="0"/>
        <w:tabs>
          <w:tab w:val="left" w:pos="709"/>
        </w:tabs>
        <w:ind w:firstLine="709"/>
        <w:jc w:val="both"/>
      </w:pPr>
      <w:r>
        <w:rPr>
          <w:sz w:val="28"/>
        </w:rPr>
        <w:t>Начиная с 2017 года, наблюдается постепенное увеличение инвестиционной активности крупных и средних предприятий города Батайска. В 2017 году темп роста инвестиций в основной капитал (в сопоставимых ценах) по сравнению с 2016 годом составил 1 056,5 тыс. рублей – 119 %.</w:t>
      </w:r>
    </w:p>
    <w:p w:rsidR="00A51EE1" w:rsidRDefault="00A51EE1" w:rsidP="00A51EE1">
      <w:pPr>
        <w:widowControl w:val="0"/>
        <w:tabs>
          <w:tab w:val="left" w:pos="709"/>
        </w:tabs>
        <w:ind w:firstLine="709"/>
        <w:jc w:val="both"/>
      </w:pPr>
      <w:r>
        <w:rPr>
          <w:sz w:val="28"/>
        </w:rPr>
        <w:t>В 1 полугодии 2018 года крупными и средними предприятиями города Батайска освоено 536 324,0 тыс. рублей инвестиций в основной капитал, что составило 82,6 % соответствующего периода прошлого года в действующих ценах.</w:t>
      </w:r>
    </w:p>
    <w:p w:rsidR="00A51EE1" w:rsidRDefault="00A51EE1" w:rsidP="00A51EE1">
      <w:pPr>
        <w:widowControl w:val="0"/>
        <w:ind w:firstLine="709"/>
        <w:jc w:val="both"/>
      </w:pPr>
      <w:r>
        <w:rPr>
          <w:sz w:val="28"/>
        </w:rPr>
        <w:t>Потребительский рынок по-прежнему остается одним из наиболее устойчивых к рискам экономического развития секторов экономики города.</w:t>
      </w:r>
    </w:p>
    <w:p w:rsidR="00A51EE1" w:rsidRDefault="00A51EE1" w:rsidP="00A51EE1">
      <w:pPr>
        <w:widowControl w:val="0"/>
        <w:ind w:firstLine="709"/>
        <w:jc w:val="both"/>
      </w:pPr>
      <w:r>
        <w:rPr>
          <w:sz w:val="28"/>
        </w:rPr>
        <w:t>По итогам 9 месяцев 2018 года, прирост оборота розничной торговли составил 0,3 % по сравнению с аналогичным периодом 2017 года.</w:t>
      </w:r>
    </w:p>
    <w:p w:rsidR="00A51EE1" w:rsidRDefault="00A51EE1" w:rsidP="00A51EE1">
      <w:pPr>
        <w:widowControl w:val="0"/>
        <w:ind w:firstLine="709"/>
        <w:jc w:val="both"/>
      </w:pPr>
      <w:r>
        <w:rPr>
          <w:sz w:val="28"/>
        </w:rPr>
        <w:t>По итогам года рост индекса физического объема розничной торговли по торгующим организациям и индивидуальным предпринимателям, осуществляющим деятельность в условиях стационарной торговой сети города Батайска, составил 3,2 %. Показатель оборота розничной торговли на душу населения города Батайска по-прежнему остается высоким – 83 349,4 рублей.</w:t>
      </w:r>
    </w:p>
    <w:p w:rsidR="00A51EE1" w:rsidRDefault="00A51EE1" w:rsidP="00A51EE1">
      <w:pPr>
        <w:widowControl w:val="0"/>
        <w:ind w:firstLine="709"/>
        <w:jc w:val="both"/>
      </w:pPr>
      <w:r>
        <w:rPr>
          <w:sz w:val="28"/>
        </w:rPr>
        <w:lastRenderedPageBreak/>
        <w:t>Объем платных услуг, оказываемых населению города Батайска, в фактических ценах за 2017 год составил 289 873,5 тыс. рублей.</w:t>
      </w:r>
    </w:p>
    <w:p w:rsidR="00A51EE1" w:rsidRDefault="00A51EE1" w:rsidP="00A51EE1">
      <w:pPr>
        <w:pStyle w:val="aff0"/>
        <w:ind w:firstLine="709"/>
        <w:jc w:val="both"/>
        <w:rPr>
          <w:rFonts w:ascii="Times New Roman" w:hAnsi="Times New Roman"/>
        </w:rPr>
      </w:pPr>
      <w:r>
        <w:rPr>
          <w:rFonts w:ascii="Times New Roman" w:hAnsi="Times New Roman"/>
          <w:sz w:val="28"/>
        </w:rPr>
        <w:t>На 1 января 2018 года в городе зарегистрировано 6 092 хозяйствующих субъекта малого и среднего предпринимательства; индивидуальных предпринимателей – 4 540.</w:t>
      </w:r>
    </w:p>
    <w:p w:rsidR="00A51EE1" w:rsidRDefault="00A51EE1" w:rsidP="00A51EE1">
      <w:pPr>
        <w:widowControl w:val="0"/>
        <w:tabs>
          <w:tab w:val="left" w:pos="709"/>
        </w:tabs>
        <w:ind w:firstLine="709"/>
        <w:jc w:val="both"/>
      </w:pPr>
      <w:r>
        <w:rPr>
          <w:sz w:val="28"/>
        </w:rPr>
        <w:t>Стратегией социально-экономического развития города Батайска до 2020 года определены цели по привлечению инвестиций для создания новых современных предприятий и предоставления услуг, обеспечивающих повышение доли добавленной стоимости, остающейся в городе Батайске.</w:t>
      </w:r>
    </w:p>
    <w:p w:rsidR="00A51EE1" w:rsidRDefault="00A51EE1" w:rsidP="00A51EE1">
      <w:pPr>
        <w:widowControl w:val="0"/>
        <w:tabs>
          <w:tab w:val="left" w:pos="709"/>
        </w:tabs>
        <w:ind w:firstLine="709"/>
        <w:jc w:val="both"/>
      </w:pPr>
      <w:r>
        <w:rPr>
          <w:sz w:val="28"/>
        </w:rPr>
        <w:t>Администрацией города Батайска организована работа по пропаганде и популяризации предпринимательской деятельности, в том числе путем широкого освещения вопросов предпринимательства в средствах массовой информации, ежегодной разработки и издания методических, информационных и презентационных материалов, проведения рейтинговых конкурсов, конференций, форумов, семинаров, «круглых столов», мастер-классов, тренингов по вопросам развития малого и среднего предпринимательства.</w:t>
      </w:r>
    </w:p>
    <w:p w:rsidR="00A51EE1" w:rsidRDefault="00A51EE1" w:rsidP="00A51EE1">
      <w:pPr>
        <w:ind w:firstLine="709"/>
        <w:jc w:val="both"/>
      </w:pPr>
      <w:r>
        <w:rPr>
          <w:sz w:val="28"/>
        </w:rPr>
        <w:t>Оказание финансовой поддержки предпринимателям способствует модернизации предприятий, создает дополнительные условия для привлечения инвестиций в основной капитал.</w:t>
      </w:r>
    </w:p>
    <w:p w:rsidR="00A51EE1" w:rsidRDefault="00A51EE1" w:rsidP="00A51EE1">
      <w:pPr>
        <w:ind w:firstLine="709"/>
        <w:jc w:val="both"/>
      </w:pPr>
      <w:r>
        <w:rPr>
          <w:sz w:val="28"/>
        </w:rPr>
        <w:t>Кроме того, в рамках образовательной поддержки проводится повышение квалификации и профессиональной переподготовки руководителей и специалистов субъектов малого и среднего предпринимательства.</w:t>
      </w:r>
    </w:p>
    <w:p w:rsidR="00A51EE1" w:rsidRDefault="00A51EE1" w:rsidP="00A51EE1">
      <w:pPr>
        <w:widowControl w:val="0"/>
        <w:ind w:firstLine="708"/>
        <w:jc w:val="both"/>
      </w:pPr>
      <w:r>
        <w:rPr>
          <w:sz w:val="28"/>
        </w:rPr>
        <w:t>В целях создания благоприятной среды для ведения предпринимательской деятельности Администрацией города организовано регулярное проведение заседаний межведомственной комиссии по устранению нормативно-правовых, организационных и административных барьеров на пути развития предпринимательства.</w:t>
      </w:r>
    </w:p>
    <w:p w:rsidR="00A51EE1" w:rsidRDefault="00A51EE1" w:rsidP="00A51EE1">
      <w:pPr>
        <w:widowControl w:val="0"/>
        <w:tabs>
          <w:tab w:val="left" w:pos="709"/>
        </w:tabs>
        <w:ind w:firstLine="709"/>
        <w:jc w:val="both"/>
      </w:pPr>
      <w:r>
        <w:rPr>
          <w:sz w:val="28"/>
        </w:rPr>
        <w:t>Реализация муниципальной программы подвержена влиянию следующих групп рисков и негативных факторов:</w:t>
      </w:r>
    </w:p>
    <w:p w:rsidR="00A51EE1" w:rsidRDefault="00A51EE1" w:rsidP="00A51EE1">
      <w:pPr>
        <w:widowControl w:val="0"/>
        <w:tabs>
          <w:tab w:val="left" w:pos="709"/>
        </w:tabs>
        <w:ind w:firstLine="709"/>
        <w:jc w:val="both"/>
      </w:pPr>
      <w:r>
        <w:rPr>
          <w:sz w:val="28"/>
        </w:rPr>
        <w:t>1. Риск монопрофильности экономики города Батайска. В настоящее время уровень данного риска является высоким. Минимизация влияния данного риска возможна за счет развития не только существующих, но и опережающего роста новых сфер экономики, создания новых производств, увеличения объемов привлечения инвестиций существующих предприятий в собственные основные фонды с целью их технологического совершенствования и расширения.</w:t>
      </w:r>
    </w:p>
    <w:p w:rsidR="00A51EE1" w:rsidRDefault="00A51EE1" w:rsidP="00A51EE1">
      <w:pPr>
        <w:widowControl w:val="0"/>
        <w:tabs>
          <w:tab w:val="left" w:pos="0"/>
        </w:tabs>
        <w:ind w:firstLine="709"/>
        <w:jc w:val="both"/>
      </w:pPr>
      <w:r>
        <w:rPr>
          <w:sz w:val="28"/>
        </w:rPr>
        <w:t>2. Риск сокращения платежеспособного спроса населения города Батайска.</w:t>
      </w:r>
    </w:p>
    <w:p w:rsidR="00A51EE1" w:rsidRDefault="00A51EE1" w:rsidP="00A51EE1">
      <w:pPr>
        <w:widowControl w:val="0"/>
        <w:tabs>
          <w:tab w:val="left" w:pos="0"/>
        </w:tabs>
        <w:ind w:firstLine="709"/>
        <w:jc w:val="both"/>
      </w:pPr>
      <w:r>
        <w:rPr>
          <w:sz w:val="28"/>
        </w:rPr>
        <w:t>Важным фактом снижения данного риска является создание новых высокооплачиваемых рабочих мест.</w:t>
      </w:r>
    </w:p>
    <w:p w:rsidR="00A51EE1" w:rsidRDefault="00A51EE1" w:rsidP="00A51EE1">
      <w:pPr>
        <w:widowControl w:val="0"/>
        <w:tabs>
          <w:tab w:val="left" w:pos="1701"/>
        </w:tabs>
        <w:jc w:val="center"/>
        <w:rPr>
          <w:sz w:val="28"/>
        </w:rPr>
      </w:pPr>
    </w:p>
    <w:p w:rsidR="00A51EE1" w:rsidRDefault="00A51EE1" w:rsidP="00A51EE1">
      <w:pPr>
        <w:widowControl w:val="0"/>
        <w:tabs>
          <w:tab w:val="left" w:pos="1701"/>
        </w:tabs>
        <w:jc w:val="center"/>
        <w:rPr>
          <w:sz w:val="28"/>
        </w:rPr>
      </w:pPr>
    </w:p>
    <w:p w:rsidR="00A51EE1" w:rsidRDefault="00A51EE1" w:rsidP="00A51EE1">
      <w:pPr>
        <w:widowControl w:val="0"/>
        <w:tabs>
          <w:tab w:val="left" w:pos="1701"/>
        </w:tabs>
        <w:jc w:val="center"/>
        <w:rPr>
          <w:sz w:val="28"/>
        </w:rPr>
      </w:pPr>
    </w:p>
    <w:p w:rsidR="00A51EE1" w:rsidRDefault="00A51EE1" w:rsidP="00A51EE1">
      <w:pPr>
        <w:widowControl w:val="0"/>
        <w:tabs>
          <w:tab w:val="left" w:pos="1701"/>
        </w:tabs>
        <w:jc w:val="center"/>
        <w:rPr>
          <w:sz w:val="28"/>
        </w:rPr>
      </w:pPr>
    </w:p>
    <w:p w:rsidR="00A51EE1" w:rsidRDefault="00A51EE1" w:rsidP="00A51EE1">
      <w:pPr>
        <w:widowControl w:val="0"/>
        <w:tabs>
          <w:tab w:val="left" w:pos="1701"/>
        </w:tabs>
        <w:jc w:val="center"/>
      </w:pPr>
      <w:r>
        <w:rPr>
          <w:sz w:val="28"/>
        </w:rPr>
        <w:t>РАЗДЕЛ 2</w:t>
      </w:r>
    </w:p>
    <w:p w:rsidR="00A51EE1" w:rsidRDefault="00A51EE1" w:rsidP="00A51EE1">
      <w:pPr>
        <w:widowControl w:val="0"/>
        <w:tabs>
          <w:tab w:val="left" w:pos="1701"/>
        </w:tabs>
        <w:jc w:val="center"/>
      </w:pPr>
      <w:r>
        <w:rPr>
          <w:sz w:val="28"/>
        </w:rPr>
        <w:lastRenderedPageBreak/>
        <w:t>Цели, задачи и показатели, основные ожидаемые конечные результаты,</w:t>
      </w:r>
    </w:p>
    <w:p w:rsidR="00A51EE1" w:rsidRDefault="00A51EE1" w:rsidP="00A51EE1">
      <w:pPr>
        <w:widowControl w:val="0"/>
        <w:tabs>
          <w:tab w:val="left" w:pos="1701"/>
        </w:tabs>
        <w:jc w:val="center"/>
      </w:pPr>
      <w:r>
        <w:rPr>
          <w:sz w:val="28"/>
        </w:rPr>
        <w:t>сроки и этапы реализации муниципальной программы</w:t>
      </w:r>
    </w:p>
    <w:p w:rsidR="00A51EE1" w:rsidRDefault="00A51EE1" w:rsidP="00A51EE1">
      <w:pPr>
        <w:widowControl w:val="0"/>
        <w:tabs>
          <w:tab w:val="left" w:pos="1701"/>
        </w:tabs>
      </w:pPr>
    </w:p>
    <w:p w:rsidR="00A51EE1" w:rsidRDefault="00A51EE1" w:rsidP="00A51EE1">
      <w:pPr>
        <w:ind w:firstLine="709"/>
        <w:jc w:val="both"/>
      </w:pPr>
      <w:r>
        <w:rPr>
          <w:sz w:val="28"/>
        </w:rPr>
        <w:t>Стратегией социально-экономического развития города Батайска до 2030 года определены стратегические цели на долгосрочную перспективу в сфере экономики и экономического развития:</w:t>
      </w:r>
    </w:p>
    <w:p w:rsidR="00A51EE1" w:rsidRDefault="00A51EE1" w:rsidP="00A51EE1">
      <w:pPr>
        <w:ind w:firstLine="709"/>
        <w:jc w:val="both"/>
      </w:pPr>
      <w:r>
        <w:rPr>
          <w:sz w:val="28"/>
        </w:rPr>
        <w:t>1. Развитие приоритетных отраслей экономики, обеспечивающих устойчивость городского бюджета, доходов жителей и спрос на местные товары и услуги (энергетика, высокотехнологическое машиностроение, деревообработка и так далее);</w:t>
      </w:r>
    </w:p>
    <w:p w:rsidR="00A51EE1" w:rsidRDefault="00A51EE1" w:rsidP="00A51EE1">
      <w:pPr>
        <w:pStyle w:val="215"/>
        <w:widowControl w:val="0"/>
        <w:jc w:val="both"/>
      </w:pPr>
      <w:r>
        <w:rPr>
          <w:spacing w:val="-6"/>
          <w:sz w:val="28"/>
        </w:rPr>
        <w:tab/>
        <w:t>2. Создание условий для повышения конкурентоспособности экономики города Батайска, как основы экономического роста, повышения благосостояния и качества жизни горожан;</w:t>
      </w:r>
    </w:p>
    <w:p w:rsidR="00A51EE1" w:rsidRDefault="00A51EE1" w:rsidP="00A51EE1">
      <w:pPr>
        <w:pStyle w:val="215"/>
        <w:widowControl w:val="0"/>
        <w:jc w:val="both"/>
      </w:pPr>
      <w:r>
        <w:rPr>
          <w:sz w:val="28"/>
        </w:rPr>
        <w:tab/>
        <w:t>3. Увеличение численности занятых в сфере малого и среднего предпринимательства, включая индивидуальных предпринимателей;</w:t>
      </w:r>
    </w:p>
    <w:p w:rsidR="00A51EE1" w:rsidRDefault="00A51EE1" w:rsidP="00A51EE1">
      <w:pPr>
        <w:pStyle w:val="215"/>
        <w:widowControl w:val="0"/>
        <w:jc w:val="both"/>
      </w:pPr>
      <w:r>
        <w:rPr>
          <w:sz w:val="28"/>
        </w:rPr>
        <w:tab/>
        <w:t>4. Рост объема инвестиций в основной капитал</w:t>
      </w:r>
    </w:p>
    <w:p w:rsidR="00A51EE1" w:rsidRDefault="00A51EE1" w:rsidP="00A51EE1">
      <w:pPr>
        <w:pStyle w:val="215"/>
        <w:widowControl w:val="0"/>
        <w:jc w:val="both"/>
      </w:pPr>
      <w:r>
        <w:rPr>
          <w:sz w:val="28"/>
        </w:rPr>
        <w:tab/>
        <w:t>5. Рост частных инвестиций в основной капитал;</w:t>
      </w:r>
    </w:p>
    <w:p w:rsidR="00A51EE1" w:rsidRDefault="00A51EE1" w:rsidP="00A51EE1">
      <w:pPr>
        <w:pStyle w:val="215"/>
        <w:widowControl w:val="0"/>
        <w:jc w:val="both"/>
      </w:pPr>
      <w:r>
        <w:rPr>
          <w:sz w:val="28"/>
        </w:rPr>
        <w:tab/>
        <w:t>6. Инвестиции в основной капитал по полному кругу предприятий и организаций.</w:t>
      </w:r>
    </w:p>
    <w:p w:rsidR="00A51EE1" w:rsidRDefault="00A51EE1" w:rsidP="00A51EE1">
      <w:pPr>
        <w:pStyle w:val="215"/>
        <w:widowControl w:val="0"/>
        <w:jc w:val="both"/>
      </w:pPr>
      <w:r>
        <w:rPr>
          <w:sz w:val="28"/>
        </w:rPr>
        <w:tab/>
        <w:t>7. Создание условий для эффективного функционирования и развития малого и среднего предпринимательства;</w:t>
      </w:r>
    </w:p>
    <w:p w:rsidR="00A51EE1" w:rsidRDefault="00A51EE1" w:rsidP="00A51EE1">
      <w:pPr>
        <w:pStyle w:val="215"/>
        <w:widowControl w:val="0"/>
        <w:jc w:val="both"/>
      </w:pPr>
      <w:r>
        <w:rPr>
          <w:sz w:val="28"/>
        </w:rPr>
        <w:tab/>
        <w:t>8. Создание в городе Батайске условий для эффективной защиты прав потребителей, установленных законодательством Российской Федерации прав потребителей.</w:t>
      </w:r>
    </w:p>
    <w:p w:rsidR="00A51EE1" w:rsidRDefault="00A51EE1" w:rsidP="00A51EE1">
      <w:pPr>
        <w:ind w:firstLine="709"/>
        <w:jc w:val="both"/>
      </w:pPr>
      <w:r>
        <w:rPr>
          <w:sz w:val="28"/>
        </w:rPr>
        <w:t>Исходя из стратегических целей, обозначенных Стратегией социально-экономического развития города Батайска до 2030 года, целью муниципальной программы является с</w:t>
      </w:r>
      <w:r>
        <w:rPr>
          <w:spacing w:val="-6"/>
          <w:sz w:val="28"/>
        </w:rPr>
        <w:t xml:space="preserve">оздание условий для повышения конкурентоспособности экономики города </w:t>
      </w:r>
      <w:r>
        <w:rPr>
          <w:sz w:val="28"/>
        </w:rPr>
        <w:t>Батай</w:t>
      </w:r>
      <w:r>
        <w:rPr>
          <w:spacing w:val="-6"/>
          <w:sz w:val="28"/>
        </w:rPr>
        <w:t>ска как основы экономического роста, повышения благосостояния и качества жизни горожан.</w:t>
      </w:r>
    </w:p>
    <w:p w:rsidR="00A51EE1" w:rsidRDefault="00A51EE1" w:rsidP="00A51EE1">
      <w:pPr>
        <w:ind w:firstLine="709"/>
        <w:jc w:val="both"/>
      </w:pPr>
      <w:r>
        <w:rPr>
          <w:sz w:val="28"/>
        </w:rPr>
        <w:t>Выполнение поставленной цели обусловлено успешным решением следующих задач:</w:t>
      </w:r>
    </w:p>
    <w:p w:rsidR="00A51EE1" w:rsidRDefault="00A51EE1" w:rsidP="00A51EE1">
      <w:pPr>
        <w:widowControl w:val="0"/>
        <w:jc w:val="both"/>
      </w:pPr>
      <w:r>
        <w:rPr>
          <w:sz w:val="28"/>
        </w:rPr>
        <w:tab/>
        <w:t>1. Создание благоприятных условий для привлечения инвестиций в экономику города Батайска;</w:t>
      </w:r>
    </w:p>
    <w:p w:rsidR="00A51EE1" w:rsidRDefault="00A51EE1" w:rsidP="00A51EE1">
      <w:pPr>
        <w:widowControl w:val="0"/>
        <w:jc w:val="both"/>
      </w:pPr>
      <w:r>
        <w:rPr>
          <w:sz w:val="28"/>
        </w:rPr>
        <w:tab/>
        <w:t>2. Повышение предпринимательской активности и развитие малого и среднего предпринимательства;</w:t>
      </w:r>
    </w:p>
    <w:p w:rsidR="00A51EE1" w:rsidRDefault="00A51EE1" w:rsidP="00A51EE1">
      <w:pPr>
        <w:widowControl w:val="0"/>
        <w:jc w:val="both"/>
      </w:pPr>
      <w:r>
        <w:rPr>
          <w:sz w:val="28"/>
        </w:rPr>
        <w:tab/>
        <w:t>3. Повышение правовой грамотности и информированности хозяйствующих субъектов и населения в вопросах защиты прав потребителей.</w:t>
      </w:r>
    </w:p>
    <w:p w:rsidR="00A51EE1" w:rsidRDefault="00A51EE1" w:rsidP="00A51EE1">
      <w:pPr>
        <w:widowControl w:val="0"/>
        <w:jc w:val="both"/>
      </w:pPr>
      <w:r>
        <w:rPr>
          <w:sz w:val="28"/>
        </w:rPr>
        <w:tab/>
        <w:t>4. Создание системы защиты прав потребителей;</w:t>
      </w:r>
    </w:p>
    <w:p w:rsidR="00A51EE1" w:rsidRDefault="00A51EE1" w:rsidP="00A51EE1">
      <w:pPr>
        <w:widowControl w:val="0"/>
        <w:jc w:val="both"/>
      </w:pPr>
      <w:r>
        <w:rPr>
          <w:sz w:val="28"/>
        </w:rPr>
        <w:tab/>
        <w:t>5. Расширение доступа субъектов малого и среднего предпринимательства к финансовым ресурсам (с учетом приоритета возвратных форм поддержки);</w:t>
      </w:r>
    </w:p>
    <w:p w:rsidR="00A51EE1" w:rsidRDefault="00A51EE1" w:rsidP="00A51EE1">
      <w:pPr>
        <w:widowControl w:val="0"/>
        <w:jc w:val="both"/>
      </w:pPr>
      <w:r>
        <w:rPr>
          <w:sz w:val="28"/>
        </w:rPr>
        <w:tab/>
        <w:t>6. Содействие формированию деловых контактов субъектов МСП;</w:t>
      </w:r>
    </w:p>
    <w:p w:rsidR="00A51EE1" w:rsidRDefault="00A51EE1" w:rsidP="00A51EE1">
      <w:pPr>
        <w:widowControl w:val="0"/>
        <w:jc w:val="both"/>
      </w:pPr>
      <w:r>
        <w:rPr>
          <w:sz w:val="28"/>
        </w:rPr>
        <w:tab/>
        <w:t>7. Стимулирование выхода субъектов МСП из ненаблюдаемого сектора экономики, искажающего конкуренцию;</w:t>
      </w:r>
    </w:p>
    <w:p w:rsidR="00A51EE1" w:rsidRDefault="00A51EE1" w:rsidP="00A51EE1">
      <w:pPr>
        <w:widowControl w:val="0"/>
        <w:jc w:val="both"/>
      </w:pPr>
      <w:r>
        <w:rPr>
          <w:color w:val="000000"/>
          <w:sz w:val="28"/>
        </w:rPr>
        <w:tab/>
        <w:t>8. Создание благоприятной конкурентной среды;</w:t>
      </w:r>
    </w:p>
    <w:p w:rsidR="00A51EE1" w:rsidRDefault="00A51EE1" w:rsidP="00A51EE1">
      <w:pPr>
        <w:widowControl w:val="0"/>
        <w:jc w:val="both"/>
      </w:pPr>
      <w:r>
        <w:rPr>
          <w:color w:val="000000"/>
          <w:sz w:val="28"/>
        </w:rPr>
        <w:tab/>
        <w:t xml:space="preserve">9. Обеспечение конкурентоспособности субъектов малого и среднего </w:t>
      </w:r>
      <w:r>
        <w:rPr>
          <w:color w:val="000000"/>
          <w:sz w:val="28"/>
        </w:rPr>
        <w:lastRenderedPageBreak/>
        <w:t>предпринимательства;</w:t>
      </w:r>
    </w:p>
    <w:p w:rsidR="00A51EE1" w:rsidRDefault="00A51EE1" w:rsidP="00A51EE1">
      <w:pPr>
        <w:widowControl w:val="0"/>
        <w:jc w:val="both"/>
      </w:pPr>
      <w:r>
        <w:rPr>
          <w:sz w:val="28"/>
        </w:rPr>
        <w:tab/>
        <w:t>10. Информационное и образовательное сопровождение начинающих предпринимателей и граждан, желающих организовать собственное дело;</w:t>
      </w:r>
    </w:p>
    <w:p w:rsidR="00A51EE1" w:rsidRDefault="00A51EE1" w:rsidP="00A51EE1">
      <w:pPr>
        <w:widowControl w:val="0"/>
        <w:jc w:val="both"/>
      </w:pPr>
      <w:r>
        <w:rPr>
          <w:sz w:val="28"/>
        </w:rPr>
        <w:tab/>
        <w:t>11. Повышение доступности инфраструктуры торговли для населения;</w:t>
      </w:r>
    </w:p>
    <w:p w:rsidR="00A51EE1" w:rsidRDefault="00A51EE1" w:rsidP="00A51EE1">
      <w:pPr>
        <w:widowControl w:val="0"/>
        <w:jc w:val="both"/>
      </w:pPr>
      <w:r>
        <w:rPr>
          <w:sz w:val="28"/>
        </w:rPr>
        <w:tab/>
        <w:t>12. Сохранение и развитие формата розничных рынков и ярмарок на территории города Батайска;</w:t>
      </w:r>
    </w:p>
    <w:p w:rsidR="00A51EE1" w:rsidRDefault="00A51EE1" w:rsidP="00A51EE1">
      <w:pPr>
        <w:widowControl w:val="0"/>
        <w:jc w:val="both"/>
      </w:pPr>
      <w:r>
        <w:rPr>
          <w:sz w:val="28"/>
        </w:rPr>
        <w:tab/>
        <w:t>13. Популяризация профессий в сфере потребительского рынка;</w:t>
      </w:r>
    </w:p>
    <w:p w:rsidR="00A51EE1" w:rsidRDefault="00A51EE1" w:rsidP="00A51EE1">
      <w:pPr>
        <w:widowControl w:val="0"/>
        <w:jc w:val="both"/>
      </w:pPr>
      <w:r>
        <w:rPr>
          <w:sz w:val="28"/>
        </w:rPr>
        <w:tab/>
        <w:t>14. </w:t>
      </w:r>
      <w:r>
        <w:rPr>
          <w:color w:val="000000"/>
          <w:sz w:val="28"/>
        </w:rPr>
        <w:t>Формирование системы обеспечения эффективной и доступной защиты прав потребителей в городе Батайске;</w:t>
      </w:r>
    </w:p>
    <w:p w:rsidR="00A51EE1" w:rsidRDefault="00A51EE1" w:rsidP="00A51EE1">
      <w:pPr>
        <w:widowControl w:val="0"/>
        <w:jc w:val="both"/>
      </w:pPr>
      <w:r>
        <w:rPr>
          <w:sz w:val="28"/>
        </w:rPr>
        <w:tab/>
        <w:t>15. Привлечение и дальнейшее сопровождение инвесторов;</w:t>
      </w:r>
    </w:p>
    <w:p w:rsidR="00A51EE1" w:rsidRDefault="00A51EE1" w:rsidP="00A51EE1">
      <w:pPr>
        <w:widowControl w:val="0"/>
        <w:jc w:val="both"/>
      </w:pPr>
      <w:r>
        <w:rPr>
          <w:sz w:val="28"/>
        </w:rPr>
        <w:tab/>
        <w:t>16. Совершенствование организационно-институциональной системы привлечения инвесторов.</w:t>
      </w:r>
    </w:p>
    <w:p w:rsidR="00A51EE1" w:rsidRDefault="00A51EE1" w:rsidP="00A51EE1">
      <w:pPr>
        <w:ind w:firstLine="709"/>
        <w:jc w:val="both"/>
      </w:pPr>
      <w:r>
        <w:rPr>
          <w:sz w:val="28"/>
        </w:rPr>
        <w:t>Показателями достижения цели решения задач муниципальной программы являются:</w:t>
      </w:r>
    </w:p>
    <w:p w:rsidR="00A51EE1" w:rsidRDefault="00A51EE1" w:rsidP="00A51EE1">
      <w:pPr>
        <w:widowControl w:val="0"/>
        <w:jc w:val="both"/>
      </w:pPr>
      <w:r>
        <w:rPr>
          <w:color w:val="000000"/>
          <w:sz w:val="28"/>
        </w:rPr>
        <w:tab/>
        <w:t>- количество субъектов малого (включая индивидуальных предпринимателей) и среднего предпринимательства в расчете на 10 тыс. населения города Батайска;</w:t>
      </w:r>
    </w:p>
    <w:p w:rsidR="00A51EE1" w:rsidRDefault="00A51EE1" w:rsidP="00A51EE1">
      <w:pPr>
        <w:widowControl w:val="0"/>
        <w:jc w:val="both"/>
      </w:pPr>
      <w:r>
        <w:rPr>
          <w:color w:val="000000"/>
          <w:sz w:val="28"/>
        </w:rPr>
        <w:tab/>
        <w:t>- количество рассмотренных обращений (консультирование) граждан (единиц);</w:t>
      </w:r>
    </w:p>
    <w:p w:rsidR="00A51EE1" w:rsidRDefault="00A51EE1" w:rsidP="00A51EE1">
      <w:pPr>
        <w:widowControl w:val="0"/>
        <w:jc w:val="both"/>
      </w:pPr>
      <w:r>
        <w:rPr>
          <w:color w:val="000000"/>
          <w:sz w:val="28"/>
        </w:rPr>
        <w:tab/>
        <w:t>- доля потребительских споров, урегулированных в досудебном порядке от общего количества поступивших обращений;</w:t>
      </w:r>
    </w:p>
    <w:p w:rsidR="00A51EE1" w:rsidRDefault="00A51EE1" w:rsidP="00A51EE1">
      <w:pPr>
        <w:widowControl w:val="0"/>
        <w:jc w:val="both"/>
      </w:pPr>
      <w:r>
        <w:rPr>
          <w:color w:val="000000"/>
          <w:sz w:val="28"/>
        </w:rPr>
        <w:tab/>
        <w:t>- темп роста объема инвестиций в основной капитал</w:t>
      </w:r>
      <w:r>
        <w:rPr>
          <w:sz w:val="28"/>
        </w:rPr>
        <w:t>;</w:t>
      </w:r>
    </w:p>
    <w:p w:rsidR="00A51EE1" w:rsidRDefault="00A51EE1" w:rsidP="00A51EE1">
      <w:pPr>
        <w:widowControl w:val="0"/>
        <w:jc w:val="both"/>
      </w:pPr>
      <w:r>
        <w:rPr>
          <w:sz w:val="28"/>
        </w:rPr>
        <w:tab/>
        <w:t>- количество инвестиционных проектов, реализацию которых предполагается начать на территории города;</w:t>
      </w:r>
    </w:p>
    <w:p w:rsidR="00A51EE1" w:rsidRDefault="00A51EE1" w:rsidP="00A51EE1">
      <w:pPr>
        <w:widowControl w:val="0"/>
        <w:jc w:val="both"/>
      </w:pPr>
      <w:r>
        <w:rPr>
          <w:sz w:val="28"/>
        </w:rPr>
        <w:tab/>
        <w:t>- количество созданных новых рабочих мест на территории города;</w:t>
      </w:r>
    </w:p>
    <w:p w:rsidR="00A51EE1" w:rsidRDefault="00A51EE1" w:rsidP="00A51EE1">
      <w:pPr>
        <w:widowControl w:val="0"/>
        <w:tabs>
          <w:tab w:val="left" w:pos="142"/>
          <w:tab w:val="left" w:pos="360"/>
        </w:tabs>
        <w:jc w:val="both"/>
      </w:pPr>
      <w:r>
        <w:rPr>
          <w:sz w:val="28"/>
        </w:rPr>
        <w:tab/>
      </w:r>
      <w:r>
        <w:rPr>
          <w:sz w:val="28"/>
        </w:rPr>
        <w:tab/>
      </w:r>
      <w:r>
        <w:rPr>
          <w:sz w:val="28"/>
        </w:rPr>
        <w:tab/>
        <w:t>- объем инвестиций в основной капитал, привлеченный на территорию города в рамках реализации инвестиционных проектов;</w:t>
      </w:r>
    </w:p>
    <w:p w:rsidR="00A51EE1" w:rsidRDefault="00A51EE1" w:rsidP="00A51EE1">
      <w:pPr>
        <w:jc w:val="both"/>
      </w:pPr>
      <w:r>
        <w:rPr>
          <w:sz w:val="28"/>
        </w:rPr>
        <w:tab/>
        <w:t>- среднесписочная численность работников малых и средних предприятий (включая индивидуальных предпринимателей и самозанятых граждан);</w:t>
      </w:r>
    </w:p>
    <w:p w:rsidR="00A51EE1" w:rsidRDefault="00A51EE1" w:rsidP="00A51EE1">
      <w:pPr>
        <w:jc w:val="both"/>
      </w:pPr>
      <w:r>
        <w:rPr>
          <w:sz w:val="28"/>
        </w:rPr>
        <w:tab/>
        <w:t>- объем  инвестиций в основной капитал по полному кругу предприятий и организаций города;</w:t>
      </w:r>
    </w:p>
    <w:p w:rsidR="00A51EE1" w:rsidRDefault="00A51EE1" w:rsidP="00A51EE1">
      <w:pPr>
        <w:widowControl w:val="0"/>
        <w:tabs>
          <w:tab w:val="left" w:pos="709"/>
        </w:tabs>
        <w:jc w:val="both"/>
      </w:pPr>
      <w:r>
        <w:rPr>
          <w:sz w:val="28"/>
        </w:rPr>
        <w:tab/>
        <w:t>- объем частных инвестиций в основной капитал.</w:t>
      </w:r>
    </w:p>
    <w:p w:rsidR="00A51EE1" w:rsidRDefault="00A51EE1" w:rsidP="00A51EE1">
      <w:pPr>
        <w:widowControl w:val="0"/>
        <w:tabs>
          <w:tab w:val="left" w:pos="709"/>
        </w:tabs>
        <w:jc w:val="both"/>
      </w:pPr>
      <w:r>
        <w:rPr>
          <w:sz w:val="28"/>
        </w:rPr>
        <w:tab/>
        <w:t>Сведения о показателях муниципальной программы и их значениях в течение срока ее реализации представлены в приложении № 1 к муниципальной программе.</w:t>
      </w:r>
    </w:p>
    <w:p w:rsidR="00A51EE1" w:rsidRDefault="00A51EE1" w:rsidP="00A51EE1">
      <w:pPr>
        <w:ind w:firstLine="709"/>
        <w:jc w:val="both"/>
      </w:pPr>
      <w:r>
        <w:rPr>
          <w:sz w:val="28"/>
        </w:rPr>
        <w:t>Сведения о методике расчета показателей муниципальной программы приведены в приложении № 6 к муниципальной программе.</w:t>
      </w:r>
    </w:p>
    <w:p w:rsidR="00A51EE1" w:rsidRDefault="00A51EE1" w:rsidP="00A51EE1">
      <w:pPr>
        <w:widowControl w:val="0"/>
        <w:ind w:firstLine="709"/>
        <w:jc w:val="both"/>
      </w:pPr>
      <w:r>
        <w:rPr>
          <w:sz w:val="28"/>
        </w:rPr>
        <w:t>Основными ожидаемыми результатами экономических преобразований экономики города Батайска должны стать:</w:t>
      </w:r>
    </w:p>
    <w:p w:rsidR="00A51EE1" w:rsidRDefault="00A51EE1" w:rsidP="00A51EE1">
      <w:pPr>
        <w:widowControl w:val="0"/>
        <w:tabs>
          <w:tab w:val="left" w:pos="709"/>
        </w:tabs>
        <w:ind w:firstLine="709"/>
        <w:jc w:val="both"/>
      </w:pPr>
      <w:r>
        <w:rPr>
          <w:sz w:val="28"/>
        </w:rPr>
        <w:t>- рост объема инвестиций в основной капитал, привлеченных на территорию города;</w:t>
      </w:r>
    </w:p>
    <w:p w:rsidR="00A51EE1" w:rsidRDefault="00A51EE1" w:rsidP="00A51EE1">
      <w:pPr>
        <w:ind w:firstLine="709"/>
        <w:jc w:val="both"/>
      </w:pPr>
      <w:r>
        <w:rPr>
          <w:sz w:val="28"/>
        </w:rPr>
        <w:t>- увеличение доли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 0,5 % в 2019 году до 1,5 % в 2030 году;</w:t>
      </w:r>
    </w:p>
    <w:p w:rsidR="00A51EE1" w:rsidRDefault="00A51EE1" w:rsidP="00A51EE1">
      <w:pPr>
        <w:ind w:firstLine="709"/>
        <w:jc w:val="both"/>
      </w:pPr>
      <w:r>
        <w:rPr>
          <w:sz w:val="28"/>
        </w:rPr>
        <w:lastRenderedPageBreak/>
        <w:t>- количество рассмотренных обращений (консультирование) граждан до 2030 года – 1 500 единиц.</w:t>
      </w:r>
    </w:p>
    <w:p w:rsidR="00A51EE1" w:rsidRDefault="00A51EE1" w:rsidP="00A51EE1">
      <w:pPr>
        <w:widowControl w:val="0"/>
        <w:ind w:firstLine="709"/>
        <w:jc w:val="both"/>
      </w:pPr>
      <w:r>
        <w:rPr>
          <w:sz w:val="28"/>
        </w:rPr>
        <w:t>Достижение перечисленных конечных результатов должно стать итогом согласованных действий не только со стороны Администрации города Батайска, но и частного бизнеса и общества в целом.</w:t>
      </w:r>
    </w:p>
    <w:p w:rsidR="00A51EE1" w:rsidRDefault="00A51EE1" w:rsidP="00A51EE1">
      <w:pPr>
        <w:widowControl w:val="0"/>
        <w:tabs>
          <w:tab w:val="left" w:pos="709"/>
        </w:tabs>
        <w:ind w:firstLine="709"/>
        <w:jc w:val="both"/>
      </w:pPr>
      <w:r>
        <w:rPr>
          <w:sz w:val="28"/>
        </w:rPr>
        <w:t>Муниципальная программа действует на постоянной основе, этапы не выделяются: 01.01.2019 – 31.12.2030.</w:t>
      </w:r>
    </w:p>
    <w:p w:rsidR="00A51EE1" w:rsidRDefault="00A51EE1" w:rsidP="00A51EE1">
      <w:pPr>
        <w:jc w:val="center"/>
      </w:pPr>
    </w:p>
    <w:p w:rsidR="00A51EE1" w:rsidRDefault="00A51EE1" w:rsidP="00A51EE1">
      <w:pPr>
        <w:jc w:val="center"/>
      </w:pPr>
    </w:p>
    <w:p w:rsidR="00A51EE1" w:rsidRDefault="00A51EE1" w:rsidP="00A51EE1">
      <w:pPr>
        <w:jc w:val="center"/>
      </w:pPr>
      <w:r>
        <w:rPr>
          <w:sz w:val="28"/>
        </w:rPr>
        <w:t>РАЗДЕЛ 3</w:t>
      </w:r>
    </w:p>
    <w:p w:rsidR="00A51EE1" w:rsidRDefault="00A51EE1" w:rsidP="00A51EE1">
      <w:pPr>
        <w:jc w:val="center"/>
      </w:pPr>
      <w:r>
        <w:rPr>
          <w:sz w:val="28"/>
        </w:rPr>
        <w:t>Обоснование выделения подпрограмм муниципальной программы,</w:t>
      </w:r>
    </w:p>
    <w:p w:rsidR="00A51EE1" w:rsidRDefault="00A51EE1" w:rsidP="00A51EE1">
      <w:pPr>
        <w:jc w:val="center"/>
      </w:pPr>
      <w:r>
        <w:rPr>
          <w:sz w:val="28"/>
        </w:rPr>
        <w:t>обобщенная характеристика основных мероприятий</w:t>
      </w:r>
    </w:p>
    <w:p w:rsidR="00A51EE1" w:rsidRDefault="00A51EE1" w:rsidP="00A51EE1">
      <w:pPr>
        <w:jc w:val="center"/>
      </w:pPr>
      <w:r>
        <w:rPr>
          <w:sz w:val="28"/>
        </w:rPr>
        <w:t>и мероприятий муниципальных программ</w:t>
      </w:r>
    </w:p>
    <w:p w:rsidR="00A51EE1" w:rsidRDefault="00A51EE1" w:rsidP="00A51EE1">
      <w:pPr>
        <w:ind w:firstLine="708"/>
        <w:jc w:val="center"/>
        <w:rPr>
          <w:sz w:val="28"/>
        </w:rPr>
      </w:pPr>
    </w:p>
    <w:p w:rsidR="00A51EE1" w:rsidRDefault="00A51EE1" w:rsidP="00A51EE1">
      <w:pPr>
        <w:ind w:firstLine="708"/>
        <w:jc w:val="both"/>
      </w:pPr>
      <w:r>
        <w:rPr>
          <w:sz w:val="28"/>
        </w:rPr>
        <w:t>Для достижения заявленных целей и решения поставленных задач в рамках настоящей муниципальной программы предусмотрена реализация 3 подпрограмм:</w:t>
      </w:r>
    </w:p>
    <w:p w:rsidR="00A51EE1" w:rsidRDefault="00A51EE1" w:rsidP="00A51EE1">
      <w:pPr>
        <w:ind w:firstLine="708"/>
        <w:jc w:val="both"/>
      </w:pPr>
      <w:r>
        <w:rPr>
          <w:sz w:val="28"/>
        </w:rPr>
        <w:t>- «Развитие субъектов малого и среднего предпринимательства»;</w:t>
      </w:r>
    </w:p>
    <w:p w:rsidR="00A51EE1" w:rsidRDefault="00A51EE1" w:rsidP="00A51EE1">
      <w:pPr>
        <w:ind w:firstLine="708"/>
        <w:jc w:val="both"/>
      </w:pPr>
      <w:r>
        <w:rPr>
          <w:sz w:val="28"/>
        </w:rPr>
        <w:t>- «Защита прав потребителей»;</w:t>
      </w:r>
    </w:p>
    <w:p w:rsidR="00A51EE1" w:rsidRDefault="00A51EE1" w:rsidP="00A51EE1">
      <w:pPr>
        <w:ind w:firstLine="708"/>
        <w:jc w:val="both"/>
      </w:pPr>
      <w:r>
        <w:rPr>
          <w:sz w:val="28"/>
        </w:rPr>
        <w:t>- «Создание благоприятных условий для привлечения инвестиций в город Батайск».</w:t>
      </w:r>
    </w:p>
    <w:p w:rsidR="00A51EE1" w:rsidRDefault="00A51EE1" w:rsidP="00A51EE1">
      <w:pPr>
        <w:ind w:firstLine="708"/>
        <w:jc w:val="both"/>
      </w:pPr>
      <w:r>
        <w:rPr>
          <w:sz w:val="28"/>
        </w:rPr>
        <w:t>Предусмотренные в рамках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муниципальной программы.</w:t>
      </w:r>
    </w:p>
    <w:p w:rsidR="00A51EE1" w:rsidRDefault="00A51EE1" w:rsidP="00A51EE1">
      <w:pPr>
        <w:ind w:firstLine="708"/>
        <w:jc w:val="both"/>
      </w:pPr>
      <w:r>
        <w:rPr>
          <w:sz w:val="28"/>
        </w:rPr>
        <w:t>В рамках подпрограммы «Развитие субъектов малого и среднего предпринимательства» будут реализованы 11 основных мероприятий:</w:t>
      </w:r>
    </w:p>
    <w:p w:rsidR="00A51EE1" w:rsidRDefault="00A51EE1" w:rsidP="00A51EE1">
      <w:pPr>
        <w:ind w:firstLine="708"/>
        <w:jc w:val="both"/>
      </w:pPr>
      <w:r>
        <w:rPr>
          <w:sz w:val="28"/>
        </w:rPr>
        <w:t>1. Содействие расширению доступа субъектов малого и среднего предпринимательства к финансовым ресурсам;</w:t>
      </w:r>
    </w:p>
    <w:p w:rsidR="00A51EE1" w:rsidRDefault="00A51EE1" w:rsidP="00A51EE1">
      <w:pPr>
        <w:ind w:firstLine="708"/>
        <w:jc w:val="both"/>
      </w:pPr>
      <w:r>
        <w:rPr>
          <w:sz w:val="28"/>
        </w:rPr>
        <w:t>2. Поддержка внешнеэкономической деятельности, развитие международного и межрегионального сотрудничества;</w:t>
      </w:r>
    </w:p>
    <w:p w:rsidR="00A51EE1" w:rsidRDefault="00A51EE1" w:rsidP="00A51EE1">
      <w:pPr>
        <w:ind w:firstLine="708"/>
        <w:jc w:val="both"/>
      </w:pPr>
      <w:r>
        <w:rPr>
          <w:sz w:val="28"/>
        </w:rPr>
        <w:t>3. </w:t>
      </w:r>
      <w:r>
        <w:rPr>
          <w:color w:val="000000"/>
          <w:sz w:val="28"/>
        </w:rPr>
        <w:t>Организация информирования о деятельности организаций, образующих инфраструктуру поддержки субъектов малого и среднего предпринимательства, и их консультационной поддержки субъектов малого и среднего предпринимательства</w:t>
      </w:r>
      <w:r>
        <w:rPr>
          <w:sz w:val="28"/>
        </w:rPr>
        <w:t>;</w:t>
      </w:r>
    </w:p>
    <w:p w:rsidR="00A51EE1" w:rsidRDefault="00A51EE1" w:rsidP="00A51EE1">
      <w:pPr>
        <w:ind w:firstLine="708"/>
        <w:jc w:val="both"/>
      </w:pPr>
      <w:r>
        <w:rPr>
          <w:sz w:val="28"/>
        </w:rPr>
        <w:t>4. Образовательное и информационное обеспечение субъектов малого и среднего предпринимательства, пропаганда и популяризация предпринимательской деятельности, в том числе социального предпринимательства;</w:t>
      </w:r>
    </w:p>
    <w:p w:rsidR="00A51EE1" w:rsidRDefault="00A51EE1" w:rsidP="00A51EE1">
      <w:pPr>
        <w:ind w:firstLine="708"/>
        <w:jc w:val="both"/>
      </w:pPr>
      <w:r>
        <w:rPr>
          <w:sz w:val="28"/>
        </w:rPr>
        <w:t>5. Предоставление муниципальных преференций сельскохозяйственным товаропроизводителям Ростовской области для размещения НТО без проведения торгов (конкурсов, аукционов) на территории города Батайска;</w:t>
      </w:r>
    </w:p>
    <w:p w:rsidR="00A51EE1" w:rsidRDefault="00A51EE1" w:rsidP="00A51EE1">
      <w:pPr>
        <w:ind w:firstLine="708"/>
        <w:jc w:val="both"/>
      </w:pPr>
      <w:r>
        <w:rPr>
          <w:sz w:val="28"/>
        </w:rPr>
        <w:lastRenderedPageBreak/>
        <w:t>6. Содействие увеличению числа пользователей регионального портала закупок малого объема из числа субъектов МСП посредством информирования субъектов МСП;</w:t>
      </w:r>
    </w:p>
    <w:p w:rsidR="00A51EE1" w:rsidRDefault="00A51EE1" w:rsidP="00A51EE1">
      <w:pPr>
        <w:ind w:firstLine="708"/>
        <w:jc w:val="both"/>
      </w:pPr>
      <w:r>
        <w:rPr>
          <w:sz w:val="28"/>
        </w:rPr>
        <w:t>7. Привлечение субъектов МСП города Батайска к участию в выставочно- ярмарочных мероприятиях, проводимых в Ростовской области и России;</w:t>
      </w:r>
    </w:p>
    <w:p w:rsidR="00A51EE1" w:rsidRDefault="00A51EE1" w:rsidP="00A51EE1">
      <w:pPr>
        <w:ind w:firstLine="708"/>
        <w:jc w:val="both"/>
      </w:pPr>
      <w:r>
        <w:rPr>
          <w:sz w:val="28"/>
        </w:rPr>
        <w:t>8. Популяризация предпринимательской деятельности и формирование положительного образа современного предпринимателя;</w:t>
      </w:r>
    </w:p>
    <w:p w:rsidR="00A51EE1" w:rsidRDefault="00A51EE1" w:rsidP="00A51EE1">
      <w:pPr>
        <w:ind w:firstLine="708"/>
        <w:jc w:val="both"/>
      </w:pPr>
      <w:r>
        <w:rPr>
          <w:sz w:val="28"/>
        </w:rPr>
        <w:t>9. Популяризация самозанятости посредством информирования граждан о выгодах и возможностях применения льготного режима налогообложения (специальный налоговый режим «Налог на профессиональный доход»);</w:t>
      </w:r>
    </w:p>
    <w:p w:rsidR="00A51EE1" w:rsidRDefault="00A51EE1" w:rsidP="00A51EE1">
      <w:pPr>
        <w:ind w:firstLine="708"/>
        <w:jc w:val="both"/>
      </w:pPr>
      <w:r>
        <w:rPr>
          <w:sz w:val="28"/>
        </w:rPr>
        <w:t>10. Информирование о развитии опыта субъектов МСП и самозанятых граждан по работе в цифровом пространстве;</w:t>
      </w:r>
    </w:p>
    <w:p w:rsidR="00A51EE1" w:rsidRDefault="00A51EE1" w:rsidP="00A51EE1">
      <w:pPr>
        <w:ind w:firstLine="708"/>
        <w:contextualSpacing/>
        <w:jc w:val="both"/>
      </w:pPr>
      <w:r>
        <w:rPr>
          <w:sz w:val="28"/>
        </w:rPr>
        <w:t>11. Поощрение лучших работников отрасли путем присвоения званий «Лучший работник торговли Дона», «Лучший работник сферы бытового обслуживания населения Ростовской области» и «Лучший работник сферы общественного питания Ростовской области.</w:t>
      </w:r>
    </w:p>
    <w:p w:rsidR="00A51EE1" w:rsidRDefault="00A51EE1" w:rsidP="00A51EE1">
      <w:pPr>
        <w:ind w:firstLine="708"/>
        <w:jc w:val="both"/>
      </w:pPr>
      <w:r>
        <w:rPr>
          <w:sz w:val="28"/>
        </w:rPr>
        <w:t>В рамках подпрограммы «Защита прав потребителей» будут реализованы 3 основных мероприятия:</w:t>
      </w:r>
    </w:p>
    <w:p w:rsidR="00A51EE1" w:rsidRDefault="00A51EE1" w:rsidP="00A51EE1">
      <w:pPr>
        <w:ind w:firstLine="708"/>
        <w:jc w:val="both"/>
      </w:pPr>
      <w:r>
        <w:rPr>
          <w:sz w:val="28"/>
        </w:rPr>
        <w:t>1. Обеспечение системы эффективной и доступной защиты прав потребителей;</w:t>
      </w:r>
    </w:p>
    <w:p w:rsidR="00A51EE1" w:rsidRDefault="00A51EE1" w:rsidP="00A51EE1">
      <w:pPr>
        <w:ind w:firstLine="708"/>
        <w:jc w:val="both"/>
      </w:pPr>
      <w:r>
        <w:rPr>
          <w:sz w:val="28"/>
        </w:rPr>
        <w:t>2. Информационное обеспечение потребителей. Просвещение и популяризация вопросов защиты прав потребителей;</w:t>
      </w:r>
    </w:p>
    <w:p w:rsidR="00A51EE1" w:rsidRDefault="00A51EE1" w:rsidP="00A51EE1">
      <w:pPr>
        <w:ind w:firstLine="708"/>
        <w:jc w:val="both"/>
      </w:pPr>
      <w:r>
        <w:rPr>
          <w:sz w:val="28"/>
        </w:rPr>
        <w:t>3. Кадровое обеспечение защиты прав потребителей.</w:t>
      </w:r>
    </w:p>
    <w:p w:rsidR="00A51EE1" w:rsidRDefault="00A51EE1" w:rsidP="00A51EE1">
      <w:pPr>
        <w:ind w:firstLine="708"/>
        <w:jc w:val="both"/>
      </w:pPr>
      <w:r>
        <w:rPr>
          <w:sz w:val="28"/>
        </w:rPr>
        <w:t xml:space="preserve">В рамках подпрограммы «Создание благоприятных условий для привлечения инвестиций в город Батайск» будут </w:t>
      </w:r>
      <w:r>
        <w:rPr>
          <w:sz w:val="30"/>
        </w:rPr>
        <w:t xml:space="preserve"> реализованы 5 основных мероприятий:</w:t>
      </w:r>
    </w:p>
    <w:p w:rsidR="00A51EE1" w:rsidRDefault="00A51EE1" w:rsidP="00A51EE1">
      <w:pPr>
        <w:ind w:firstLine="708"/>
        <w:jc w:val="both"/>
      </w:pPr>
      <w:r>
        <w:rPr>
          <w:sz w:val="30"/>
        </w:rPr>
        <w:t>1. Формирование благоприятного инвестиционного имиджа города Батайска;</w:t>
      </w:r>
    </w:p>
    <w:p w:rsidR="00A51EE1" w:rsidRDefault="00A51EE1" w:rsidP="00A51EE1">
      <w:pPr>
        <w:ind w:firstLine="708"/>
        <w:jc w:val="both"/>
      </w:pPr>
      <w:r>
        <w:rPr>
          <w:sz w:val="30"/>
        </w:rPr>
        <w:t xml:space="preserve">2. Сопровождение инвесторов на всех этапах реализации проекта; </w:t>
      </w:r>
    </w:p>
    <w:p w:rsidR="00A51EE1" w:rsidRDefault="00A51EE1" w:rsidP="00A51EE1">
      <w:pPr>
        <w:ind w:firstLine="708"/>
        <w:jc w:val="both"/>
      </w:pPr>
      <w:r>
        <w:rPr>
          <w:sz w:val="30"/>
        </w:rPr>
        <w:t>3. Осуществление полномочий по подготовке и проведению Всероссийской переписи населения 2020 года (мероприятие реализовано в 2021 году);</w:t>
      </w:r>
    </w:p>
    <w:p w:rsidR="00A51EE1" w:rsidRDefault="00A51EE1" w:rsidP="00A51EE1">
      <w:pPr>
        <w:ind w:firstLine="708"/>
        <w:jc w:val="both"/>
      </w:pPr>
      <w:r>
        <w:rPr>
          <w:sz w:val="30"/>
        </w:rPr>
        <w:t>4. Сопровождение инвестиционных проектов по принципу «единого окна» на территории города Батайска;</w:t>
      </w:r>
    </w:p>
    <w:p w:rsidR="00A51EE1" w:rsidRDefault="00A51EE1" w:rsidP="00A51EE1">
      <w:pPr>
        <w:ind w:firstLine="708"/>
        <w:jc w:val="both"/>
      </w:pPr>
      <w:r>
        <w:rPr>
          <w:sz w:val="30"/>
        </w:rPr>
        <w:t>5. Актуализация инвестиционной карты города Батайска.</w:t>
      </w:r>
    </w:p>
    <w:p w:rsidR="00A51EE1" w:rsidRDefault="00A51EE1" w:rsidP="00A51EE1">
      <w:pPr>
        <w:ind w:firstLine="708"/>
        <w:jc w:val="both"/>
      </w:pPr>
      <w:r>
        <w:rPr>
          <w:sz w:val="30"/>
        </w:rPr>
        <w:t xml:space="preserve">Представленная характеристика подпрограмм с точки зрения их направленности на достижение целей настоящей муниципальной программы задает общее понимание концепции планируемых действий. В свою очередь, каждая из подпрограмм имеет собственную систему целевых ориентиров, согласующихся с целями и задачами муниципальной программы и подкрепленных конкретными комплексами мероприятий, реализуемых в рамках соответствующих основных мероприятий. Выстроенная в рамках настоящей муниципальной программы система </w:t>
      </w:r>
      <w:r>
        <w:rPr>
          <w:sz w:val="30"/>
        </w:rPr>
        <w:lastRenderedPageBreak/>
        <w:t>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rsidR="00A51EE1" w:rsidRDefault="00A51EE1" w:rsidP="00A51EE1">
      <w:pPr>
        <w:jc w:val="both"/>
        <w:rPr>
          <w:sz w:val="30"/>
        </w:rPr>
      </w:pPr>
    </w:p>
    <w:p w:rsidR="00A51EE1" w:rsidRDefault="00A51EE1" w:rsidP="00A51EE1">
      <w:pPr>
        <w:jc w:val="center"/>
      </w:pPr>
      <w:r>
        <w:rPr>
          <w:sz w:val="28"/>
        </w:rPr>
        <w:t>РАЗДЕЛ 4</w:t>
      </w:r>
    </w:p>
    <w:p w:rsidR="00A51EE1" w:rsidRDefault="00A51EE1" w:rsidP="00A51EE1">
      <w:pPr>
        <w:jc w:val="center"/>
      </w:pPr>
      <w:r>
        <w:rPr>
          <w:sz w:val="28"/>
        </w:rPr>
        <w:t>Методика оценки эффективности муниципальной программы</w:t>
      </w:r>
    </w:p>
    <w:p w:rsidR="00A51EE1" w:rsidRDefault="00A51EE1" w:rsidP="00A51EE1">
      <w:pPr>
        <w:ind w:firstLine="708"/>
        <w:jc w:val="center"/>
        <w:rPr>
          <w:sz w:val="28"/>
        </w:rPr>
      </w:pPr>
    </w:p>
    <w:p w:rsidR="00A51EE1" w:rsidRDefault="00A51EE1" w:rsidP="00A51EE1">
      <w:pPr>
        <w:widowControl w:val="0"/>
        <w:ind w:firstLine="540"/>
        <w:jc w:val="both"/>
      </w:pPr>
      <w:r>
        <w:rPr>
          <w:sz w:val="28"/>
        </w:rPr>
        <w:t>Оценка эффективности реализации муниципальной программы будет осуществляться путем ежегодного сопоставления:</w:t>
      </w:r>
    </w:p>
    <w:p w:rsidR="00A51EE1" w:rsidRDefault="00A51EE1" w:rsidP="00A51EE1">
      <w:pPr>
        <w:widowControl w:val="0"/>
        <w:ind w:firstLine="540"/>
        <w:jc w:val="both"/>
      </w:pPr>
      <w:r>
        <w:rPr>
          <w:sz w:val="28"/>
        </w:rPr>
        <w:t>- фактических (в сопоставимых условиях) и планируемых значений целевых показателей муниципальной программы (целевой параметр – 100 %);</w:t>
      </w:r>
    </w:p>
    <w:p w:rsidR="00A51EE1" w:rsidRDefault="00A51EE1" w:rsidP="00A51EE1">
      <w:pPr>
        <w:widowControl w:val="0"/>
        <w:ind w:firstLine="540"/>
        <w:jc w:val="both"/>
      </w:pPr>
      <w:r>
        <w:rPr>
          <w:sz w:val="28"/>
        </w:rPr>
        <w:t>- фактических (в сопоставимых условиях) и планируемых объемов расходов бюджета всех уровней на реализацию муниципальной программы и ее мероприятия (целевой параметр – не менее 95 %);</w:t>
      </w:r>
    </w:p>
    <w:p w:rsidR="00A51EE1" w:rsidRDefault="00A51EE1" w:rsidP="00A51EE1">
      <w:pPr>
        <w:widowControl w:val="0"/>
        <w:ind w:firstLine="540"/>
        <w:jc w:val="both"/>
      </w:pPr>
      <w:r>
        <w:rPr>
          <w:sz w:val="28"/>
        </w:rPr>
        <w:t>- число выполненных и планируемых мероприятий плана реализации муниципальной программы (целевой параметр – 100 %).</w:t>
      </w:r>
    </w:p>
    <w:p w:rsidR="00A51EE1" w:rsidRDefault="00A51EE1" w:rsidP="00A51EE1">
      <w:pPr>
        <w:widowControl w:val="0"/>
        <w:ind w:firstLine="540"/>
        <w:jc w:val="both"/>
        <w:rPr>
          <w:sz w:val="28"/>
        </w:rPr>
      </w:pPr>
    </w:p>
    <w:p w:rsidR="00A51EE1" w:rsidRDefault="00A51EE1" w:rsidP="00A51EE1">
      <w:pPr>
        <w:widowControl w:val="0"/>
        <w:jc w:val="center"/>
        <w:rPr>
          <w:sz w:val="28"/>
        </w:rPr>
      </w:pPr>
    </w:p>
    <w:p w:rsidR="00A51EE1" w:rsidRDefault="00A51EE1" w:rsidP="00A51EE1">
      <w:pPr>
        <w:widowControl w:val="0"/>
        <w:jc w:val="center"/>
      </w:pPr>
      <w:r>
        <w:rPr>
          <w:sz w:val="28"/>
        </w:rPr>
        <w:t>РАЗДЕЛ 5</w:t>
      </w:r>
    </w:p>
    <w:p w:rsidR="00A51EE1" w:rsidRDefault="00A51EE1" w:rsidP="00A51EE1">
      <w:pPr>
        <w:widowControl w:val="0"/>
        <w:jc w:val="center"/>
        <w:rPr>
          <w:sz w:val="28"/>
        </w:rPr>
      </w:pPr>
      <w:r>
        <w:rPr>
          <w:sz w:val="28"/>
        </w:rPr>
        <w:t>Порядок взаимодействия ответственных исполнителей,</w:t>
      </w:r>
    </w:p>
    <w:p w:rsidR="00A51EE1" w:rsidRDefault="00A51EE1" w:rsidP="00A51EE1">
      <w:pPr>
        <w:widowControl w:val="0"/>
        <w:jc w:val="center"/>
        <w:rPr>
          <w:sz w:val="28"/>
        </w:rPr>
      </w:pPr>
      <w:r>
        <w:rPr>
          <w:sz w:val="28"/>
        </w:rPr>
        <w:t>соисполнителей, участников муниципальной программы</w:t>
      </w:r>
    </w:p>
    <w:p w:rsidR="00A51EE1" w:rsidRDefault="00A51EE1" w:rsidP="00A51EE1">
      <w:pPr>
        <w:ind w:firstLine="708"/>
        <w:jc w:val="both"/>
        <w:rPr>
          <w:sz w:val="28"/>
        </w:rPr>
      </w:pPr>
    </w:p>
    <w:p w:rsidR="00A51EE1" w:rsidRDefault="00A51EE1" w:rsidP="00A51EE1">
      <w:pPr>
        <w:ind w:firstLine="708"/>
        <w:jc w:val="both"/>
        <w:rPr>
          <w:sz w:val="28"/>
        </w:rPr>
      </w:pPr>
      <w:r>
        <w:rPr>
          <w:sz w:val="28"/>
        </w:rPr>
        <w:t>Порядок взаимодействия ответственного исполнителя, участников муниципальной программы по вопросам разработки, реализации и оценки эффективности муниципальной программы определяет ответственный исполнитель муниципальной программы в соответствии с Положением о порядке разработки,</w:t>
      </w:r>
      <w:r>
        <w:rPr>
          <w:spacing w:val="-4"/>
          <w:sz w:val="28"/>
        </w:rPr>
        <w:t xml:space="preserve"> реализации и оценки эффективности муниципальных программ города Батайска, утвержденного постановлением Администрации города Батайска от 30.10.2018 № 170.</w:t>
      </w:r>
    </w:p>
    <w:p w:rsidR="00A51EE1" w:rsidRDefault="00A51EE1" w:rsidP="00A51EE1">
      <w:pPr>
        <w:ind w:firstLine="708"/>
        <w:jc w:val="both"/>
        <w:rPr>
          <w:sz w:val="28"/>
        </w:rPr>
      </w:pPr>
    </w:p>
    <w:p w:rsidR="00A51EE1" w:rsidRDefault="00A51EE1" w:rsidP="00A51EE1">
      <w:pPr>
        <w:widowControl w:val="0"/>
        <w:jc w:val="center"/>
        <w:rPr>
          <w:sz w:val="28"/>
        </w:rPr>
      </w:pPr>
    </w:p>
    <w:p w:rsidR="00A51EE1" w:rsidRDefault="00A51EE1" w:rsidP="00A51EE1">
      <w:pPr>
        <w:widowControl w:val="0"/>
        <w:jc w:val="center"/>
        <w:rPr>
          <w:sz w:val="28"/>
        </w:rPr>
      </w:pPr>
    </w:p>
    <w:p w:rsidR="00A51EE1" w:rsidRDefault="00A51EE1" w:rsidP="00A51EE1">
      <w:pPr>
        <w:widowControl w:val="0"/>
        <w:jc w:val="center"/>
        <w:rPr>
          <w:sz w:val="28"/>
        </w:rPr>
      </w:pPr>
      <w:r>
        <w:rPr>
          <w:sz w:val="28"/>
        </w:rPr>
        <w:t>РАЗДЕЛ 6</w:t>
      </w:r>
    </w:p>
    <w:p w:rsidR="00A51EE1" w:rsidRDefault="00A51EE1" w:rsidP="00A51EE1">
      <w:pPr>
        <w:widowControl w:val="0"/>
        <w:jc w:val="center"/>
        <w:rPr>
          <w:sz w:val="28"/>
        </w:rPr>
      </w:pPr>
      <w:r>
        <w:rPr>
          <w:sz w:val="28"/>
        </w:rPr>
        <w:t>Подпрограмма «Развитие субъектов малого и среднего предпринимательства»</w:t>
      </w:r>
    </w:p>
    <w:p w:rsidR="00A51EE1" w:rsidRDefault="00A51EE1" w:rsidP="00A51EE1">
      <w:pPr>
        <w:widowControl w:val="0"/>
        <w:ind w:firstLine="540"/>
        <w:jc w:val="center"/>
        <w:rPr>
          <w:sz w:val="28"/>
        </w:rPr>
      </w:pPr>
    </w:p>
    <w:p w:rsidR="00A51EE1" w:rsidRDefault="00A51EE1" w:rsidP="00A51EE1">
      <w:pPr>
        <w:widowControl w:val="0"/>
        <w:jc w:val="center"/>
        <w:rPr>
          <w:sz w:val="28"/>
        </w:rPr>
      </w:pPr>
      <w:r>
        <w:rPr>
          <w:sz w:val="28"/>
        </w:rPr>
        <w:t>Раздел 6.1. ПАСПОРТ</w:t>
      </w:r>
    </w:p>
    <w:p w:rsidR="00A51EE1" w:rsidRDefault="00A51EE1" w:rsidP="00A51EE1">
      <w:pPr>
        <w:jc w:val="center"/>
        <w:rPr>
          <w:sz w:val="28"/>
        </w:rPr>
      </w:pPr>
      <w:r>
        <w:rPr>
          <w:sz w:val="28"/>
        </w:rPr>
        <w:t>подпрограммы «Развитие субъектов малого и среднего предпринимательства»</w:t>
      </w:r>
    </w:p>
    <w:p w:rsidR="00A51EE1" w:rsidRDefault="00A51EE1" w:rsidP="00A51EE1">
      <w:pPr>
        <w:widowControl w:val="0"/>
        <w:jc w:val="center"/>
        <w:rPr>
          <w:b/>
        </w:rPr>
      </w:pPr>
    </w:p>
    <w:tbl>
      <w:tblPr>
        <w:tblW w:w="0" w:type="auto"/>
        <w:tblInd w:w="-85" w:type="dxa"/>
        <w:tblLayout w:type="fixed"/>
        <w:tblLook w:val="04A0" w:firstRow="1" w:lastRow="0" w:firstColumn="1" w:lastColumn="0" w:noHBand="0" w:noVBand="1"/>
      </w:tblPr>
      <w:tblGrid>
        <w:gridCol w:w="4076"/>
        <w:gridCol w:w="5615"/>
      </w:tblGrid>
      <w:tr w:rsidR="00A51EE1" w:rsidTr="00CF0D6E">
        <w:trPr>
          <w:trHeight w:val="566"/>
        </w:trPr>
        <w:tc>
          <w:tcPr>
            <w:tcW w:w="40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51EE1" w:rsidRDefault="00A51EE1" w:rsidP="00CF0D6E">
            <w:pPr>
              <w:widowControl w:val="0"/>
              <w:tabs>
                <w:tab w:val="left" w:pos="3667"/>
              </w:tabs>
              <w:jc w:val="center"/>
            </w:pPr>
            <w:r>
              <w:rPr>
                <w:spacing w:val="-1"/>
                <w:sz w:val="24"/>
              </w:rPr>
              <w:t>Наименование муниципальной подпрограммы</w:t>
            </w:r>
          </w:p>
        </w:tc>
        <w:tc>
          <w:tcPr>
            <w:tcW w:w="5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1EE1" w:rsidRDefault="00A51EE1" w:rsidP="00CF0D6E">
            <w:pPr>
              <w:widowControl w:val="0"/>
              <w:jc w:val="center"/>
              <w:rPr>
                <w:sz w:val="24"/>
              </w:rPr>
            </w:pPr>
            <w:r>
              <w:rPr>
                <w:color w:val="000000"/>
                <w:sz w:val="24"/>
              </w:rPr>
              <w:t>Развитие субъектов  малого и среднего предпринимательства</w:t>
            </w:r>
          </w:p>
        </w:tc>
      </w:tr>
      <w:tr w:rsidR="00A51EE1" w:rsidTr="00CF0D6E">
        <w:trPr>
          <w:trHeight w:val="566"/>
        </w:trPr>
        <w:tc>
          <w:tcPr>
            <w:tcW w:w="4076" w:type="dxa"/>
            <w:tcBorders>
              <w:left w:val="single" w:sz="4" w:space="0" w:color="000000"/>
              <w:bottom w:val="single" w:sz="4" w:space="0" w:color="000000"/>
            </w:tcBorders>
            <w:shd w:val="clear" w:color="auto" w:fill="auto"/>
            <w:tcMar>
              <w:top w:w="0" w:type="dxa"/>
              <w:left w:w="108" w:type="dxa"/>
              <w:bottom w:w="0" w:type="dxa"/>
              <w:right w:w="108" w:type="dxa"/>
            </w:tcMar>
          </w:tcPr>
          <w:p w:rsidR="00A51EE1" w:rsidRDefault="00A51EE1" w:rsidP="00CF0D6E">
            <w:pPr>
              <w:widowControl w:val="0"/>
              <w:tabs>
                <w:tab w:val="left" w:pos="3667"/>
              </w:tabs>
              <w:jc w:val="both"/>
            </w:pPr>
            <w:r>
              <w:rPr>
                <w:spacing w:val="-1"/>
                <w:sz w:val="24"/>
              </w:rPr>
              <w:t xml:space="preserve">Ответственный исполнитель  </w:t>
            </w:r>
            <w:r>
              <w:rPr>
                <w:sz w:val="24"/>
              </w:rPr>
              <w:t>муниципальной подпрограммы</w:t>
            </w:r>
          </w:p>
        </w:tc>
        <w:tc>
          <w:tcPr>
            <w:tcW w:w="561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1EE1" w:rsidRDefault="00A51EE1" w:rsidP="00CF0D6E">
            <w:pPr>
              <w:widowControl w:val="0"/>
              <w:jc w:val="both"/>
            </w:pPr>
            <w:r>
              <w:rPr>
                <w:sz w:val="24"/>
              </w:rPr>
              <w:t>Отдел малого и среднего предпринимательства, торговли Администрации города Батайска</w:t>
            </w:r>
          </w:p>
        </w:tc>
      </w:tr>
      <w:tr w:rsidR="00A51EE1" w:rsidTr="00CF0D6E">
        <w:trPr>
          <w:trHeight w:val="566"/>
        </w:trPr>
        <w:tc>
          <w:tcPr>
            <w:tcW w:w="4076" w:type="dxa"/>
            <w:tcBorders>
              <w:left w:val="single" w:sz="4" w:space="0" w:color="000000"/>
              <w:bottom w:val="single" w:sz="4" w:space="0" w:color="000000"/>
            </w:tcBorders>
            <w:shd w:val="clear" w:color="auto" w:fill="auto"/>
            <w:tcMar>
              <w:top w:w="0" w:type="dxa"/>
              <w:left w:w="108" w:type="dxa"/>
              <w:bottom w:w="0" w:type="dxa"/>
              <w:right w:w="108" w:type="dxa"/>
            </w:tcMar>
          </w:tcPr>
          <w:p w:rsidR="00A51EE1" w:rsidRDefault="00A51EE1" w:rsidP="00CF0D6E">
            <w:pPr>
              <w:widowControl w:val="0"/>
              <w:tabs>
                <w:tab w:val="left" w:pos="3667"/>
              </w:tabs>
              <w:jc w:val="both"/>
            </w:pPr>
            <w:r>
              <w:rPr>
                <w:spacing w:val="-1"/>
                <w:sz w:val="24"/>
              </w:rPr>
              <w:lastRenderedPageBreak/>
              <w:t>Соисполнители муниципальной</w:t>
            </w:r>
          </w:p>
          <w:p w:rsidR="00A51EE1" w:rsidRDefault="00A51EE1" w:rsidP="00CF0D6E">
            <w:pPr>
              <w:widowControl w:val="0"/>
              <w:tabs>
                <w:tab w:val="left" w:pos="3667"/>
              </w:tabs>
              <w:jc w:val="both"/>
            </w:pPr>
            <w:r>
              <w:rPr>
                <w:spacing w:val="-1"/>
                <w:sz w:val="24"/>
              </w:rPr>
              <w:t>подпрограммы</w:t>
            </w:r>
          </w:p>
        </w:tc>
        <w:tc>
          <w:tcPr>
            <w:tcW w:w="561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1EE1" w:rsidRDefault="00A51EE1" w:rsidP="00CF0D6E">
            <w:pPr>
              <w:widowControl w:val="0"/>
              <w:jc w:val="both"/>
            </w:pPr>
            <w:r>
              <w:rPr>
                <w:sz w:val="24"/>
              </w:rPr>
              <w:t>отсутствуют</w:t>
            </w:r>
          </w:p>
        </w:tc>
      </w:tr>
      <w:tr w:rsidR="00A51EE1" w:rsidTr="00CF0D6E">
        <w:trPr>
          <w:trHeight w:val="566"/>
        </w:trPr>
        <w:tc>
          <w:tcPr>
            <w:tcW w:w="4076" w:type="dxa"/>
            <w:tcBorders>
              <w:left w:val="single" w:sz="4" w:space="0" w:color="000000"/>
              <w:bottom w:val="single" w:sz="4" w:space="0" w:color="000000"/>
            </w:tcBorders>
            <w:shd w:val="clear" w:color="auto" w:fill="auto"/>
            <w:tcMar>
              <w:top w:w="0" w:type="dxa"/>
              <w:left w:w="108" w:type="dxa"/>
              <w:bottom w:w="0" w:type="dxa"/>
              <w:right w:w="108" w:type="dxa"/>
            </w:tcMar>
          </w:tcPr>
          <w:p w:rsidR="00A51EE1" w:rsidRDefault="00A51EE1" w:rsidP="00CF0D6E">
            <w:pPr>
              <w:widowControl w:val="0"/>
              <w:tabs>
                <w:tab w:val="left" w:pos="3667"/>
              </w:tabs>
            </w:pPr>
            <w:r>
              <w:rPr>
                <w:sz w:val="24"/>
              </w:rPr>
              <w:t>Участники муниципальной подпрограммы</w:t>
            </w:r>
          </w:p>
        </w:tc>
        <w:tc>
          <w:tcPr>
            <w:tcW w:w="561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1EE1" w:rsidRDefault="00A51EE1" w:rsidP="00CF0D6E">
            <w:pPr>
              <w:widowControl w:val="0"/>
              <w:spacing w:line="0" w:lineRule="atLeast"/>
              <w:ind w:right="-3"/>
            </w:pPr>
            <w:r>
              <w:rPr>
                <w:sz w:val="24"/>
              </w:rPr>
              <w:t>Комитет по управлению имуществом города Батайска;</w:t>
            </w:r>
          </w:p>
          <w:p w:rsidR="00A51EE1" w:rsidRDefault="00A51EE1" w:rsidP="00CF0D6E">
            <w:pPr>
              <w:widowControl w:val="0"/>
              <w:spacing w:line="0" w:lineRule="atLeast"/>
              <w:ind w:right="-3"/>
            </w:pPr>
            <w:r>
              <w:rPr>
                <w:sz w:val="24"/>
              </w:rPr>
              <w:t>Управление по архитектуре и градостроительству города Батайска;</w:t>
            </w:r>
          </w:p>
          <w:p w:rsidR="00A51EE1" w:rsidRDefault="00A51EE1" w:rsidP="00CF0D6E">
            <w:pPr>
              <w:widowControl w:val="0"/>
              <w:jc w:val="both"/>
            </w:pPr>
            <w:r>
              <w:rPr>
                <w:sz w:val="24"/>
              </w:rPr>
              <w:t>Управление образования города Батайска</w:t>
            </w:r>
          </w:p>
        </w:tc>
      </w:tr>
      <w:tr w:rsidR="00A51EE1" w:rsidTr="00CF0D6E">
        <w:trPr>
          <w:trHeight w:val="557"/>
        </w:trPr>
        <w:tc>
          <w:tcPr>
            <w:tcW w:w="4076" w:type="dxa"/>
            <w:tcBorders>
              <w:left w:val="single" w:sz="4" w:space="0" w:color="000000"/>
              <w:bottom w:val="single" w:sz="4" w:space="0" w:color="000000"/>
            </w:tcBorders>
            <w:shd w:val="clear" w:color="auto" w:fill="auto"/>
            <w:tcMar>
              <w:top w:w="0" w:type="dxa"/>
              <w:left w:w="108" w:type="dxa"/>
              <w:bottom w:w="0" w:type="dxa"/>
              <w:right w:w="108" w:type="dxa"/>
            </w:tcMar>
          </w:tcPr>
          <w:p w:rsidR="00A51EE1" w:rsidRDefault="00A51EE1" w:rsidP="00CF0D6E">
            <w:pPr>
              <w:widowControl w:val="0"/>
              <w:tabs>
                <w:tab w:val="left" w:pos="3667"/>
              </w:tabs>
            </w:pPr>
            <w:r>
              <w:rPr>
                <w:sz w:val="24"/>
              </w:rPr>
              <w:t>Программно-целевые инструменты муниципальной подпрограммы</w:t>
            </w:r>
          </w:p>
        </w:tc>
        <w:tc>
          <w:tcPr>
            <w:tcW w:w="561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1EE1" w:rsidRDefault="00A51EE1" w:rsidP="00CF0D6E">
            <w:pPr>
              <w:widowControl w:val="0"/>
              <w:tabs>
                <w:tab w:val="left" w:pos="3667"/>
              </w:tabs>
              <w:jc w:val="both"/>
            </w:pPr>
            <w:r>
              <w:rPr>
                <w:sz w:val="24"/>
              </w:rPr>
              <w:t>Отсутствуют</w:t>
            </w:r>
          </w:p>
        </w:tc>
      </w:tr>
      <w:tr w:rsidR="00A51EE1" w:rsidTr="00CF0D6E">
        <w:trPr>
          <w:trHeight w:val="557"/>
        </w:trPr>
        <w:tc>
          <w:tcPr>
            <w:tcW w:w="4076" w:type="dxa"/>
            <w:tcBorders>
              <w:left w:val="single" w:sz="4" w:space="0" w:color="000000"/>
              <w:bottom w:val="single" w:sz="4" w:space="0" w:color="000000"/>
            </w:tcBorders>
            <w:shd w:val="clear" w:color="auto" w:fill="auto"/>
            <w:tcMar>
              <w:top w:w="0" w:type="dxa"/>
              <w:left w:w="108" w:type="dxa"/>
              <w:bottom w:w="0" w:type="dxa"/>
              <w:right w:w="108" w:type="dxa"/>
            </w:tcMar>
          </w:tcPr>
          <w:p w:rsidR="00A51EE1" w:rsidRDefault="00A51EE1" w:rsidP="00CF0D6E">
            <w:pPr>
              <w:widowControl w:val="0"/>
              <w:tabs>
                <w:tab w:val="left" w:pos="3667"/>
              </w:tabs>
            </w:pPr>
            <w:r>
              <w:rPr>
                <w:sz w:val="24"/>
              </w:rPr>
              <w:t>Цели муниципальной подпрограммы</w:t>
            </w:r>
          </w:p>
        </w:tc>
        <w:tc>
          <w:tcPr>
            <w:tcW w:w="561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1EE1" w:rsidRDefault="00A51EE1" w:rsidP="00CF0D6E">
            <w:pPr>
              <w:widowControl w:val="0"/>
              <w:jc w:val="both"/>
            </w:pPr>
            <w:r>
              <w:rPr>
                <w:sz w:val="24"/>
              </w:rPr>
              <w:t>-создание условий для эффективного функционирования и развития малого и среднего предпринимательства;</w:t>
            </w:r>
          </w:p>
          <w:p w:rsidR="00A51EE1" w:rsidRDefault="00A51EE1" w:rsidP="00CF0D6E">
            <w:pPr>
              <w:pStyle w:val="215"/>
              <w:widowControl w:val="0"/>
              <w:rPr>
                <w:sz w:val="24"/>
              </w:rPr>
            </w:pPr>
            <w:r>
              <w:rPr>
                <w:sz w:val="24"/>
              </w:rPr>
              <w:t>- увеличение численности занятых в сфере малого и среднего предпринимательства, включая индивидуальных предпринимателей.</w:t>
            </w:r>
          </w:p>
        </w:tc>
      </w:tr>
      <w:tr w:rsidR="00A51EE1" w:rsidTr="00CF0D6E">
        <w:trPr>
          <w:trHeight w:val="1248"/>
        </w:trPr>
        <w:tc>
          <w:tcPr>
            <w:tcW w:w="4076" w:type="dxa"/>
            <w:tcBorders>
              <w:left w:val="single" w:sz="4" w:space="0" w:color="000000"/>
              <w:bottom w:val="single" w:sz="4" w:space="0" w:color="000000"/>
            </w:tcBorders>
            <w:shd w:val="clear" w:color="auto" w:fill="auto"/>
            <w:tcMar>
              <w:top w:w="0" w:type="dxa"/>
              <w:left w:w="108" w:type="dxa"/>
              <w:bottom w:w="0" w:type="dxa"/>
              <w:right w:w="108" w:type="dxa"/>
            </w:tcMar>
          </w:tcPr>
          <w:p w:rsidR="00A51EE1" w:rsidRDefault="00A51EE1" w:rsidP="00CF0D6E">
            <w:pPr>
              <w:widowControl w:val="0"/>
              <w:tabs>
                <w:tab w:val="left" w:pos="3667"/>
              </w:tabs>
            </w:pPr>
            <w:r>
              <w:rPr>
                <w:sz w:val="24"/>
              </w:rPr>
              <w:t>Задачи муниципальной подпрограммы</w:t>
            </w:r>
          </w:p>
        </w:tc>
        <w:tc>
          <w:tcPr>
            <w:tcW w:w="561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1EE1" w:rsidRDefault="00A51EE1" w:rsidP="00CF0D6E">
            <w:pPr>
              <w:widowControl w:val="0"/>
              <w:rPr>
                <w:sz w:val="24"/>
              </w:rPr>
            </w:pPr>
            <w:r>
              <w:rPr>
                <w:color w:val="000000"/>
                <w:sz w:val="24"/>
              </w:rPr>
              <w:t>1.Создание благоприятной конкурентной среды;</w:t>
            </w:r>
          </w:p>
          <w:p w:rsidR="00A51EE1" w:rsidRDefault="00A51EE1" w:rsidP="00CF0D6E">
            <w:pPr>
              <w:widowControl w:val="0"/>
            </w:pPr>
            <w:r>
              <w:rPr>
                <w:color w:val="000000"/>
                <w:sz w:val="24"/>
              </w:rPr>
              <w:t>2.Повышение предпринимательской активности и развитие малого и среднего предпринимательства;</w:t>
            </w:r>
          </w:p>
          <w:p w:rsidR="00A51EE1" w:rsidRDefault="00A51EE1" w:rsidP="00CF0D6E">
            <w:pPr>
              <w:widowControl w:val="0"/>
            </w:pPr>
            <w:r>
              <w:rPr>
                <w:color w:val="000000"/>
                <w:sz w:val="24"/>
              </w:rPr>
              <w:t>3.Обеспечение конкурентоспособности субъектов малого и среднего предпринимательства;</w:t>
            </w:r>
          </w:p>
          <w:p w:rsidR="00A51EE1" w:rsidRDefault="00A51EE1" w:rsidP="00CF0D6E">
            <w:pPr>
              <w:widowControl w:val="0"/>
            </w:pPr>
            <w:r>
              <w:rPr>
                <w:color w:val="000000"/>
                <w:sz w:val="24"/>
              </w:rPr>
              <w:t>4. Расширение доступа субъектов малого и среднего предпринимательства к финансовым ресурсам (с учетом приоритета возвратных форм поддержки);</w:t>
            </w:r>
          </w:p>
          <w:p w:rsidR="00A51EE1" w:rsidRDefault="00A51EE1" w:rsidP="00CF0D6E">
            <w:pPr>
              <w:widowControl w:val="0"/>
            </w:pPr>
            <w:r>
              <w:rPr>
                <w:color w:val="000000"/>
                <w:sz w:val="24"/>
              </w:rPr>
              <w:t>5.Содействие формированию деловых контактов субъектов МСП;</w:t>
            </w:r>
          </w:p>
          <w:p w:rsidR="00A51EE1" w:rsidRDefault="00A51EE1" w:rsidP="00CF0D6E">
            <w:pPr>
              <w:widowControl w:val="0"/>
            </w:pPr>
            <w:r>
              <w:rPr>
                <w:color w:val="000000"/>
                <w:sz w:val="24"/>
              </w:rPr>
              <w:t>6.Стимулирование выхода субъектов МСП из ненаблюдаемого сектора экономики, искажающего конкуренцию;</w:t>
            </w:r>
          </w:p>
          <w:p w:rsidR="00A51EE1" w:rsidRDefault="00A51EE1" w:rsidP="00CF0D6E">
            <w:pPr>
              <w:widowControl w:val="0"/>
            </w:pPr>
            <w:r>
              <w:rPr>
                <w:color w:val="000000"/>
                <w:sz w:val="24"/>
              </w:rPr>
              <w:t>7.Информационное и образовательное сопровождение начинающих предпринимателей и граждан, желающих организовать собственное дело.</w:t>
            </w:r>
          </w:p>
        </w:tc>
      </w:tr>
      <w:tr w:rsidR="00A51EE1" w:rsidTr="00CF0D6E">
        <w:trPr>
          <w:trHeight w:val="1248"/>
        </w:trPr>
        <w:tc>
          <w:tcPr>
            <w:tcW w:w="4076" w:type="dxa"/>
            <w:tcBorders>
              <w:left w:val="single" w:sz="4" w:space="0" w:color="000000"/>
              <w:bottom w:val="single" w:sz="4" w:space="0" w:color="000000"/>
            </w:tcBorders>
            <w:shd w:val="clear" w:color="auto" w:fill="auto"/>
            <w:tcMar>
              <w:top w:w="0" w:type="dxa"/>
              <w:left w:w="108" w:type="dxa"/>
              <w:bottom w:w="0" w:type="dxa"/>
              <w:right w:w="108" w:type="dxa"/>
            </w:tcMar>
          </w:tcPr>
          <w:p w:rsidR="00A51EE1" w:rsidRDefault="00A51EE1" w:rsidP="00CF0D6E">
            <w:pPr>
              <w:widowControl w:val="0"/>
              <w:tabs>
                <w:tab w:val="left" w:pos="3667"/>
              </w:tabs>
            </w:pPr>
            <w:r>
              <w:rPr>
                <w:sz w:val="24"/>
              </w:rPr>
              <w:t>Целевые индикаторы и показатели муниципальной подпрограммы</w:t>
            </w:r>
          </w:p>
        </w:tc>
        <w:tc>
          <w:tcPr>
            <w:tcW w:w="561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1EE1" w:rsidRDefault="00A51EE1" w:rsidP="00CF0D6E">
            <w:pPr>
              <w:widowControl w:val="0"/>
              <w:rPr>
                <w:sz w:val="24"/>
              </w:rPr>
            </w:pPr>
            <w:r>
              <w:rPr>
                <w:color w:val="000000"/>
                <w:sz w:val="24"/>
              </w:rPr>
              <w:t>Среднесписочная численность работников (без внешних совместителей) малых и средних предприятий в среднесписочной численности (без внешних совместителей) всех предприятий и организаций, %;</w:t>
            </w:r>
          </w:p>
          <w:p w:rsidR="00A51EE1" w:rsidRDefault="00A51EE1" w:rsidP="00CF0D6E">
            <w:pPr>
              <w:widowControl w:val="0"/>
            </w:pPr>
            <w:r>
              <w:rPr>
                <w:color w:val="000000"/>
                <w:sz w:val="24"/>
              </w:rPr>
              <w:t>количество субъектов малого (включая индивидуальных предпринимателей) и среднего предпринимательства в расчете на 10 тыс. населения города Батайска</w:t>
            </w:r>
          </w:p>
        </w:tc>
      </w:tr>
      <w:tr w:rsidR="00A51EE1" w:rsidTr="00CF0D6E">
        <w:trPr>
          <w:trHeight w:val="416"/>
        </w:trPr>
        <w:tc>
          <w:tcPr>
            <w:tcW w:w="4076" w:type="dxa"/>
            <w:tcBorders>
              <w:left w:val="single" w:sz="4" w:space="0" w:color="000000"/>
              <w:bottom w:val="single" w:sz="4" w:space="0" w:color="000000"/>
            </w:tcBorders>
            <w:shd w:val="clear" w:color="auto" w:fill="auto"/>
            <w:tcMar>
              <w:top w:w="0" w:type="dxa"/>
              <w:left w:w="108" w:type="dxa"/>
              <w:bottom w:w="0" w:type="dxa"/>
              <w:right w:w="108" w:type="dxa"/>
            </w:tcMar>
          </w:tcPr>
          <w:p w:rsidR="00A51EE1" w:rsidRDefault="00A51EE1" w:rsidP="00CF0D6E">
            <w:pPr>
              <w:widowControl w:val="0"/>
              <w:tabs>
                <w:tab w:val="left" w:pos="3307"/>
              </w:tabs>
            </w:pPr>
            <w:r>
              <w:rPr>
                <w:spacing w:val="-5"/>
                <w:sz w:val="24"/>
              </w:rPr>
              <w:t>Этапы и сроки реализации</w:t>
            </w:r>
          </w:p>
          <w:p w:rsidR="00A51EE1" w:rsidRDefault="00A51EE1" w:rsidP="00CF0D6E">
            <w:pPr>
              <w:widowControl w:val="0"/>
            </w:pPr>
            <w:r>
              <w:rPr>
                <w:spacing w:val="-2"/>
                <w:sz w:val="24"/>
              </w:rPr>
              <w:t>муниципальной подпрограммы</w:t>
            </w:r>
          </w:p>
        </w:tc>
        <w:tc>
          <w:tcPr>
            <w:tcW w:w="561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1EE1" w:rsidRDefault="00A51EE1" w:rsidP="00CF0D6E">
            <w:pPr>
              <w:widowControl w:val="0"/>
              <w:tabs>
                <w:tab w:val="left" w:pos="3667"/>
              </w:tabs>
            </w:pPr>
            <w:r>
              <w:rPr>
                <w:spacing w:val="-2"/>
                <w:sz w:val="24"/>
              </w:rPr>
              <w:t>2019 – 2030 годы</w:t>
            </w:r>
          </w:p>
        </w:tc>
      </w:tr>
      <w:tr w:rsidR="00A51EE1" w:rsidTr="00CF0D6E">
        <w:trPr>
          <w:trHeight w:val="149"/>
        </w:trPr>
        <w:tc>
          <w:tcPr>
            <w:tcW w:w="4076" w:type="dxa"/>
            <w:tcBorders>
              <w:left w:val="single" w:sz="4" w:space="0" w:color="000000"/>
              <w:bottom w:val="single" w:sz="4" w:space="0" w:color="000000"/>
            </w:tcBorders>
            <w:shd w:val="clear" w:color="auto" w:fill="auto"/>
            <w:tcMar>
              <w:top w:w="0" w:type="dxa"/>
              <w:left w:w="108" w:type="dxa"/>
              <w:bottom w:w="0" w:type="dxa"/>
              <w:right w:w="108" w:type="dxa"/>
            </w:tcMar>
          </w:tcPr>
          <w:p w:rsidR="00A51EE1" w:rsidRDefault="00A51EE1" w:rsidP="00CF0D6E">
            <w:pPr>
              <w:widowControl w:val="0"/>
              <w:rPr>
                <w:sz w:val="24"/>
              </w:rPr>
            </w:pPr>
            <w:r>
              <w:rPr>
                <w:color w:val="000000"/>
                <w:sz w:val="24"/>
              </w:rPr>
              <w:t>Ресурсное обеспечение муниципальной подпрограммы</w:t>
            </w:r>
          </w:p>
        </w:tc>
        <w:tc>
          <w:tcPr>
            <w:tcW w:w="561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1EE1" w:rsidRDefault="00A51EE1" w:rsidP="00CF0D6E">
            <w:pPr>
              <w:widowControl w:val="0"/>
              <w:rPr>
                <w:sz w:val="24"/>
              </w:rPr>
            </w:pPr>
            <w:r>
              <w:rPr>
                <w:color w:val="000000"/>
                <w:sz w:val="24"/>
              </w:rPr>
              <w:t>Общий объем финансирования муниципальной подпрограммы составляет 0,0 тыс. рублей, в том числе:</w:t>
            </w:r>
          </w:p>
          <w:p w:rsidR="00A51EE1" w:rsidRDefault="00A51EE1" w:rsidP="00CF0D6E">
            <w:pPr>
              <w:widowControl w:val="0"/>
              <w:rPr>
                <w:sz w:val="24"/>
              </w:rPr>
            </w:pPr>
            <w:r>
              <w:rPr>
                <w:color w:val="000000"/>
                <w:sz w:val="24"/>
              </w:rPr>
              <w:t>за счет средств федерального бюджета – 0,0 тыс. рублей:</w:t>
            </w:r>
          </w:p>
          <w:p w:rsidR="00A51EE1" w:rsidRDefault="00A51EE1" w:rsidP="00CF0D6E">
            <w:pPr>
              <w:widowControl w:val="0"/>
              <w:tabs>
                <w:tab w:val="left" w:pos="72"/>
              </w:tabs>
            </w:pPr>
            <w:r>
              <w:rPr>
                <w:sz w:val="24"/>
              </w:rPr>
              <w:t>в 2019 году – 0,0 тыс. рублей;</w:t>
            </w:r>
          </w:p>
          <w:p w:rsidR="00A51EE1" w:rsidRDefault="00A51EE1" w:rsidP="00CF0D6E">
            <w:pPr>
              <w:widowControl w:val="0"/>
              <w:tabs>
                <w:tab w:val="left" w:pos="72"/>
              </w:tabs>
            </w:pPr>
            <w:r>
              <w:rPr>
                <w:sz w:val="24"/>
              </w:rPr>
              <w:t>в 2020 году – 0,0 тыс. рублей;</w:t>
            </w:r>
          </w:p>
          <w:p w:rsidR="00A51EE1" w:rsidRDefault="00A51EE1" w:rsidP="00CF0D6E">
            <w:pPr>
              <w:widowControl w:val="0"/>
              <w:tabs>
                <w:tab w:val="left" w:pos="72"/>
              </w:tabs>
            </w:pPr>
            <w:r>
              <w:rPr>
                <w:sz w:val="24"/>
              </w:rPr>
              <w:t>в 2021 году – 0,0 тыс. рублей;</w:t>
            </w:r>
          </w:p>
          <w:p w:rsidR="00A51EE1" w:rsidRDefault="00A51EE1" w:rsidP="00CF0D6E">
            <w:pPr>
              <w:widowControl w:val="0"/>
              <w:tabs>
                <w:tab w:val="left" w:pos="72"/>
              </w:tabs>
            </w:pPr>
            <w:r>
              <w:rPr>
                <w:sz w:val="24"/>
              </w:rPr>
              <w:t>в 2022 году – 0,0 тыс. рублей;</w:t>
            </w:r>
          </w:p>
          <w:p w:rsidR="00A51EE1" w:rsidRDefault="00A51EE1" w:rsidP="00CF0D6E">
            <w:pPr>
              <w:widowControl w:val="0"/>
              <w:tabs>
                <w:tab w:val="left" w:pos="72"/>
              </w:tabs>
            </w:pPr>
            <w:r>
              <w:rPr>
                <w:sz w:val="24"/>
              </w:rPr>
              <w:lastRenderedPageBreak/>
              <w:t>в 2023 году – 0,0 тыс. рублей;</w:t>
            </w:r>
          </w:p>
          <w:p w:rsidR="00A51EE1" w:rsidRDefault="00A51EE1" w:rsidP="00CF0D6E">
            <w:pPr>
              <w:widowControl w:val="0"/>
              <w:tabs>
                <w:tab w:val="left" w:pos="72"/>
              </w:tabs>
            </w:pPr>
            <w:r>
              <w:rPr>
                <w:sz w:val="24"/>
              </w:rPr>
              <w:t>в 2024 году – 0,0 тыс. рублей;</w:t>
            </w:r>
          </w:p>
          <w:p w:rsidR="00A51EE1" w:rsidRDefault="00A51EE1" w:rsidP="00CF0D6E">
            <w:pPr>
              <w:widowControl w:val="0"/>
              <w:tabs>
                <w:tab w:val="left" w:pos="72"/>
              </w:tabs>
            </w:pPr>
            <w:r>
              <w:rPr>
                <w:sz w:val="24"/>
              </w:rPr>
              <w:t>в 2025 году – 0,0 тыс. рублей;</w:t>
            </w:r>
          </w:p>
          <w:p w:rsidR="00A51EE1" w:rsidRDefault="00A51EE1" w:rsidP="00CF0D6E">
            <w:pPr>
              <w:widowControl w:val="0"/>
              <w:tabs>
                <w:tab w:val="left" w:pos="72"/>
              </w:tabs>
            </w:pPr>
            <w:r>
              <w:rPr>
                <w:sz w:val="24"/>
              </w:rPr>
              <w:t>в 2026 году – 0,0 тыс. рублей;</w:t>
            </w:r>
          </w:p>
          <w:p w:rsidR="00A51EE1" w:rsidRDefault="00A51EE1" w:rsidP="00CF0D6E">
            <w:pPr>
              <w:widowControl w:val="0"/>
              <w:tabs>
                <w:tab w:val="left" w:pos="72"/>
              </w:tabs>
            </w:pPr>
            <w:r>
              <w:rPr>
                <w:sz w:val="24"/>
              </w:rPr>
              <w:t>в 2027 году – 0,0 тыс. рублей;</w:t>
            </w:r>
          </w:p>
          <w:p w:rsidR="00A51EE1" w:rsidRDefault="00A51EE1" w:rsidP="00CF0D6E">
            <w:pPr>
              <w:widowControl w:val="0"/>
              <w:tabs>
                <w:tab w:val="left" w:pos="72"/>
              </w:tabs>
            </w:pPr>
            <w:r>
              <w:rPr>
                <w:sz w:val="24"/>
              </w:rPr>
              <w:t>в 2028 году – 0,0 тыс. рублей;</w:t>
            </w:r>
          </w:p>
          <w:p w:rsidR="00A51EE1" w:rsidRDefault="00A51EE1" w:rsidP="00CF0D6E">
            <w:pPr>
              <w:widowControl w:val="0"/>
              <w:tabs>
                <w:tab w:val="left" w:pos="72"/>
              </w:tabs>
            </w:pPr>
            <w:r>
              <w:rPr>
                <w:sz w:val="24"/>
              </w:rPr>
              <w:t>в 2029 году – 0,0 тыс. рублей;</w:t>
            </w:r>
          </w:p>
          <w:p w:rsidR="00A51EE1" w:rsidRDefault="00A51EE1" w:rsidP="00CF0D6E">
            <w:pPr>
              <w:widowControl w:val="0"/>
              <w:tabs>
                <w:tab w:val="left" w:pos="72"/>
              </w:tabs>
            </w:pPr>
            <w:r>
              <w:rPr>
                <w:sz w:val="24"/>
              </w:rPr>
              <w:t>в 2030 году – 0,0 тыс. рублей;</w:t>
            </w:r>
          </w:p>
          <w:p w:rsidR="00A51EE1" w:rsidRDefault="00A51EE1" w:rsidP="00CF0D6E">
            <w:pPr>
              <w:widowControl w:val="0"/>
              <w:rPr>
                <w:sz w:val="24"/>
              </w:rPr>
            </w:pPr>
            <w:r>
              <w:rPr>
                <w:color w:val="000000"/>
                <w:sz w:val="24"/>
              </w:rPr>
              <w:t>за счет средств областного бюджета – 0,0 тыс. рублей:</w:t>
            </w:r>
          </w:p>
          <w:p w:rsidR="00A51EE1" w:rsidRDefault="00A51EE1" w:rsidP="00CF0D6E">
            <w:pPr>
              <w:widowControl w:val="0"/>
              <w:tabs>
                <w:tab w:val="left" w:pos="72"/>
              </w:tabs>
            </w:pPr>
            <w:r>
              <w:rPr>
                <w:sz w:val="24"/>
              </w:rPr>
              <w:t>в 2019 году – 0,0 тыс. рублей;</w:t>
            </w:r>
          </w:p>
          <w:p w:rsidR="00A51EE1" w:rsidRDefault="00A51EE1" w:rsidP="00CF0D6E">
            <w:pPr>
              <w:widowControl w:val="0"/>
              <w:tabs>
                <w:tab w:val="left" w:pos="72"/>
              </w:tabs>
            </w:pPr>
            <w:r>
              <w:rPr>
                <w:sz w:val="24"/>
              </w:rPr>
              <w:t>в 2020 году – 0,0 тыс. рублей;</w:t>
            </w:r>
          </w:p>
          <w:p w:rsidR="00A51EE1" w:rsidRDefault="00A51EE1" w:rsidP="00CF0D6E">
            <w:pPr>
              <w:widowControl w:val="0"/>
              <w:tabs>
                <w:tab w:val="left" w:pos="72"/>
              </w:tabs>
            </w:pPr>
            <w:r>
              <w:rPr>
                <w:sz w:val="24"/>
              </w:rPr>
              <w:t>в 2021 году – 0,0 тыс. рублей;</w:t>
            </w:r>
          </w:p>
          <w:p w:rsidR="00A51EE1" w:rsidRDefault="00A51EE1" w:rsidP="00CF0D6E">
            <w:pPr>
              <w:widowControl w:val="0"/>
              <w:tabs>
                <w:tab w:val="left" w:pos="72"/>
              </w:tabs>
            </w:pPr>
            <w:r>
              <w:rPr>
                <w:sz w:val="24"/>
              </w:rPr>
              <w:t>в 2022 году – 0,0 тыс. рублей;</w:t>
            </w:r>
          </w:p>
          <w:p w:rsidR="00A51EE1" w:rsidRDefault="00A51EE1" w:rsidP="00CF0D6E">
            <w:pPr>
              <w:widowControl w:val="0"/>
              <w:tabs>
                <w:tab w:val="left" w:pos="72"/>
              </w:tabs>
            </w:pPr>
            <w:r>
              <w:rPr>
                <w:sz w:val="24"/>
              </w:rPr>
              <w:t>в 2023 году – 0,0 тыс. рублей;</w:t>
            </w:r>
          </w:p>
          <w:p w:rsidR="00A51EE1" w:rsidRDefault="00A51EE1" w:rsidP="00CF0D6E">
            <w:pPr>
              <w:widowControl w:val="0"/>
              <w:tabs>
                <w:tab w:val="left" w:pos="72"/>
              </w:tabs>
            </w:pPr>
            <w:r>
              <w:rPr>
                <w:sz w:val="24"/>
              </w:rPr>
              <w:t>в 2024 году – 0,0 тыс. рублей;</w:t>
            </w:r>
          </w:p>
          <w:p w:rsidR="00A51EE1" w:rsidRDefault="00A51EE1" w:rsidP="00CF0D6E">
            <w:pPr>
              <w:widowControl w:val="0"/>
              <w:tabs>
                <w:tab w:val="left" w:pos="72"/>
              </w:tabs>
            </w:pPr>
            <w:r>
              <w:rPr>
                <w:sz w:val="24"/>
              </w:rPr>
              <w:t>в 2025 году – 0,0 тыс. рублей;</w:t>
            </w:r>
          </w:p>
          <w:p w:rsidR="00A51EE1" w:rsidRDefault="00A51EE1" w:rsidP="00CF0D6E">
            <w:pPr>
              <w:widowControl w:val="0"/>
              <w:tabs>
                <w:tab w:val="left" w:pos="72"/>
              </w:tabs>
            </w:pPr>
            <w:r>
              <w:rPr>
                <w:sz w:val="24"/>
              </w:rPr>
              <w:t>в 2026 году – 0,0 тыс. рублей;</w:t>
            </w:r>
          </w:p>
          <w:p w:rsidR="00A51EE1" w:rsidRDefault="00A51EE1" w:rsidP="00CF0D6E">
            <w:pPr>
              <w:widowControl w:val="0"/>
              <w:tabs>
                <w:tab w:val="left" w:pos="72"/>
              </w:tabs>
            </w:pPr>
            <w:r>
              <w:rPr>
                <w:sz w:val="24"/>
              </w:rPr>
              <w:t>в 2027 году – 0,0 тыс. рублей;</w:t>
            </w:r>
          </w:p>
          <w:p w:rsidR="00A51EE1" w:rsidRDefault="00A51EE1" w:rsidP="00CF0D6E">
            <w:pPr>
              <w:widowControl w:val="0"/>
              <w:tabs>
                <w:tab w:val="left" w:pos="72"/>
              </w:tabs>
            </w:pPr>
            <w:r>
              <w:rPr>
                <w:sz w:val="24"/>
              </w:rPr>
              <w:t>в 2028 году – 0,0 тыс. рублей;</w:t>
            </w:r>
          </w:p>
          <w:p w:rsidR="00A51EE1" w:rsidRDefault="00A51EE1" w:rsidP="00CF0D6E">
            <w:pPr>
              <w:widowControl w:val="0"/>
              <w:tabs>
                <w:tab w:val="left" w:pos="72"/>
              </w:tabs>
            </w:pPr>
            <w:r>
              <w:rPr>
                <w:sz w:val="24"/>
              </w:rPr>
              <w:t>в 2029 году – 0,0 тыс. рублей;</w:t>
            </w:r>
          </w:p>
          <w:p w:rsidR="00A51EE1" w:rsidRDefault="00A51EE1" w:rsidP="00CF0D6E">
            <w:pPr>
              <w:widowControl w:val="0"/>
              <w:tabs>
                <w:tab w:val="left" w:pos="72"/>
              </w:tabs>
            </w:pPr>
            <w:r>
              <w:rPr>
                <w:sz w:val="24"/>
              </w:rPr>
              <w:t>в 2030 году – 0,0 тыс. рублей;</w:t>
            </w:r>
          </w:p>
          <w:p w:rsidR="00A51EE1" w:rsidRDefault="00A51EE1" w:rsidP="00CF0D6E">
            <w:pPr>
              <w:widowControl w:val="0"/>
              <w:rPr>
                <w:sz w:val="24"/>
              </w:rPr>
            </w:pPr>
            <w:r>
              <w:rPr>
                <w:color w:val="000000"/>
                <w:sz w:val="24"/>
              </w:rPr>
              <w:t>за счет средств бюджета города – 0,0 тыс. рублей:</w:t>
            </w:r>
          </w:p>
          <w:p w:rsidR="00A51EE1" w:rsidRDefault="00A51EE1" w:rsidP="00CF0D6E">
            <w:pPr>
              <w:widowControl w:val="0"/>
              <w:tabs>
                <w:tab w:val="left" w:pos="72"/>
              </w:tabs>
            </w:pPr>
            <w:r>
              <w:rPr>
                <w:sz w:val="24"/>
              </w:rPr>
              <w:t>в 2019 году – 0,0 тыс. рублей;</w:t>
            </w:r>
          </w:p>
          <w:p w:rsidR="00A51EE1" w:rsidRDefault="00A51EE1" w:rsidP="00CF0D6E">
            <w:pPr>
              <w:widowControl w:val="0"/>
              <w:tabs>
                <w:tab w:val="left" w:pos="72"/>
              </w:tabs>
            </w:pPr>
            <w:r>
              <w:rPr>
                <w:sz w:val="24"/>
              </w:rPr>
              <w:t>в 2020 году – 0,0 тыс. рублей;</w:t>
            </w:r>
          </w:p>
          <w:p w:rsidR="00A51EE1" w:rsidRDefault="00A51EE1" w:rsidP="00CF0D6E">
            <w:pPr>
              <w:widowControl w:val="0"/>
              <w:tabs>
                <w:tab w:val="left" w:pos="72"/>
              </w:tabs>
            </w:pPr>
            <w:r>
              <w:rPr>
                <w:sz w:val="24"/>
              </w:rPr>
              <w:t>в 2021 году – 0,0 тыс. рублей;</w:t>
            </w:r>
          </w:p>
          <w:p w:rsidR="00A51EE1" w:rsidRDefault="00A51EE1" w:rsidP="00CF0D6E">
            <w:pPr>
              <w:widowControl w:val="0"/>
              <w:tabs>
                <w:tab w:val="left" w:pos="72"/>
              </w:tabs>
            </w:pPr>
            <w:r>
              <w:rPr>
                <w:sz w:val="24"/>
              </w:rPr>
              <w:t>в 2022 году – 0,0 тыс. рублей;</w:t>
            </w:r>
          </w:p>
          <w:p w:rsidR="00A51EE1" w:rsidRDefault="00A51EE1" w:rsidP="00CF0D6E">
            <w:pPr>
              <w:widowControl w:val="0"/>
              <w:tabs>
                <w:tab w:val="left" w:pos="72"/>
              </w:tabs>
            </w:pPr>
            <w:r>
              <w:rPr>
                <w:sz w:val="24"/>
              </w:rPr>
              <w:t>в 2023 году – 0,0 тыс. рублей;</w:t>
            </w:r>
          </w:p>
          <w:p w:rsidR="00A51EE1" w:rsidRDefault="00A51EE1" w:rsidP="00CF0D6E">
            <w:pPr>
              <w:widowControl w:val="0"/>
              <w:tabs>
                <w:tab w:val="left" w:pos="72"/>
              </w:tabs>
            </w:pPr>
            <w:r>
              <w:rPr>
                <w:sz w:val="24"/>
              </w:rPr>
              <w:t>в 2024 году – 0,0 тыс. рублей;</w:t>
            </w:r>
          </w:p>
          <w:p w:rsidR="00A51EE1" w:rsidRDefault="00A51EE1" w:rsidP="00CF0D6E">
            <w:pPr>
              <w:widowControl w:val="0"/>
              <w:tabs>
                <w:tab w:val="left" w:pos="72"/>
              </w:tabs>
            </w:pPr>
            <w:r>
              <w:rPr>
                <w:sz w:val="24"/>
              </w:rPr>
              <w:t>в 2025 году – 0,0 тыс. рублей;</w:t>
            </w:r>
          </w:p>
          <w:p w:rsidR="00A51EE1" w:rsidRDefault="00A51EE1" w:rsidP="00CF0D6E">
            <w:pPr>
              <w:widowControl w:val="0"/>
              <w:tabs>
                <w:tab w:val="left" w:pos="72"/>
              </w:tabs>
            </w:pPr>
            <w:r>
              <w:rPr>
                <w:sz w:val="24"/>
              </w:rPr>
              <w:t>в 2026 году – 0,0 тыс. рублей;</w:t>
            </w:r>
          </w:p>
          <w:p w:rsidR="00A51EE1" w:rsidRDefault="00A51EE1" w:rsidP="00CF0D6E">
            <w:pPr>
              <w:widowControl w:val="0"/>
              <w:tabs>
                <w:tab w:val="left" w:pos="72"/>
              </w:tabs>
            </w:pPr>
            <w:r>
              <w:rPr>
                <w:sz w:val="24"/>
              </w:rPr>
              <w:t>в 2027 году – 0,0 тыс. рублей;</w:t>
            </w:r>
          </w:p>
          <w:p w:rsidR="00A51EE1" w:rsidRDefault="00A51EE1" w:rsidP="00CF0D6E">
            <w:pPr>
              <w:widowControl w:val="0"/>
              <w:tabs>
                <w:tab w:val="left" w:pos="72"/>
              </w:tabs>
            </w:pPr>
            <w:r>
              <w:rPr>
                <w:sz w:val="24"/>
              </w:rPr>
              <w:t>в 2028 году – 0,0 тыс. рублей;</w:t>
            </w:r>
          </w:p>
          <w:p w:rsidR="00A51EE1" w:rsidRDefault="00A51EE1" w:rsidP="00CF0D6E">
            <w:pPr>
              <w:widowControl w:val="0"/>
              <w:tabs>
                <w:tab w:val="left" w:pos="72"/>
              </w:tabs>
            </w:pPr>
            <w:r>
              <w:rPr>
                <w:sz w:val="24"/>
              </w:rPr>
              <w:t>в 2029 году – 0,0 тыс. рублей;</w:t>
            </w:r>
          </w:p>
          <w:p w:rsidR="00A51EE1" w:rsidRDefault="00A51EE1" w:rsidP="00CF0D6E">
            <w:pPr>
              <w:widowControl w:val="0"/>
              <w:tabs>
                <w:tab w:val="left" w:pos="72"/>
              </w:tabs>
            </w:pPr>
            <w:r>
              <w:rPr>
                <w:sz w:val="24"/>
              </w:rPr>
              <w:t>в 2030 году – 0,0 тыс. рублей.</w:t>
            </w:r>
          </w:p>
          <w:p w:rsidR="00A51EE1" w:rsidRDefault="00A51EE1" w:rsidP="00CF0D6E">
            <w:pPr>
              <w:widowControl w:val="0"/>
              <w:rPr>
                <w:sz w:val="24"/>
              </w:rPr>
            </w:pPr>
            <w:r>
              <w:rPr>
                <w:color w:val="000000"/>
                <w:sz w:val="24"/>
              </w:rPr>
              <w:t>Подпрограмма финансируется в пределах бюджетных ассигнований, предусмотренных на ее реализацию решением Батайской городской Думы о бюджете города на очередной финансовый год.</w:t>
            </w:r>
          </w:p>
          <w:p w:rsidR="00A51EE1" w:rsidRDefault="00A51EE1" w:rsidP="00CF0D6E">
            <w:pPr>
              <w:widowControl w:val="0"/>
              <w:rPr>
                <w:sz w:val="24"/>
              </w:rPr>
            </w:pPr>
            <w:r>
              <w:rPr>
                <w:color w:val="000000"/>
                <w:sz w:val="24"/>
              </w:rPr>
              <w:t>Объем ресурсного обеспечения подпрограммы за счет средств областного и федерального бюджетов будет определяться по итогам конкурсного отбора муниципальных образований области в рамках государственной программы Ростовской области «Экономическое развитие и инновационная экономика».</w:t>
            </w:r>
          </w:p>
          <w:p w:rsidR="00A51EE1" w:rsidRDefault="00A51EE1" w:rsidP="00CF0D6E">
            <w:pPr>
              <w:widowControl w:val="0"/>
            </w:pPr>
          </w:p>
        </w:tc>
      </w:tr>
      <w:tr w:rsidR="00A51EE1" w:rsidTr="00CF0D6E">
        <w:trPr>
          <w:trHeight w:val="63"/>
        </w:trPr>
        <w:tc>
          <w:tcPr>
            <w:tcW w:w="4076" w:type="dxa"/>
            <w:tcBorders>
              <w:left w:val="single" w:sz="4" w:space="0" w:color="000000"/>
              <w:bottom w:val="single" w:sz="4" w:space="0" w:color="000000"/>
            </w:tcBorders>
            <w:shd w:val="clear" w:color="auto" w:fill="auto"/>
            <w:tcMar>
              <w:top w:w="0" w:type="dxa"/>
              <w:left w:w="108" w:type="dxa"/>
              <w:bottom w:w="0" w:type="dxa"/>
              <w:right w:w="108" w:type="dxa"/>
            </w:tcMar>
          </w:tcPr>
          <w:p w:rsidR="00A51EE1" w:rsidRDefault="00A51EE1" w:rsidP="00CF0D6E">
            <w:pPr>
              <w:widowControl w:val="0"/>
              <w:rPr>
                <w:sz w:val="24"/>
              </w:rPr>
            </w:pPr>
            <w:r>
              <w:rPr>
                <w:color w:val="000000"/>
                <w:sz w:val="24"/>
              </w:rPr>
              <w:lastRenderedPageBreak/>
              <w:t>Ожидаемые результаты реализации муниципальной подпрограммы</w:t>
            </w:r>
          </w:p>
        </w:tc>
        <w:tc>
          <w:tcPr>
            <w:tcW w:w="561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1EE1" w:rsidRDefault="00A51EE1" w:rsidP="00CF0D6E">
            <w:pPr>
              <w:widowControl w:val="0"/>
              <w:rPr>
                <w:sz w:val="24"/>
              </w:rPr>
            </w:pPr>
            <w:r>
              <w:rPr>
                <w:color w:val="000000"/>
                <w:sz w:val="24"/>
              </w:rPr>
              <w:t>В количественном выражении:</w:t>
            </w:r>
          </w:p>
          <w:p w:rsidR="00A51EE1" w:rsidRDefault="00A51EE1" w:rsidP="00CF0D6E">
            <w:pPr>
              <w:widowControl w:val="0"/>
              <w:jc w:val="both"/>
            </w:pPr>
            <w:r>
              <w:rPr>
                <w:sz w:val="24"/>
              </w:rPr>
              <w:t xml:space="preserve">- увеличение доли среднесписочной численности работников (без внешних совместителей) малых  и средних предприятий в среднесписочной численности работников (без внешних </w:t>
            </w:r>
            <w:r>
              <w:rPr>
                <w:sz w:val="24"/>
              </w:rPr>
              <w:lastRenderedPageBreak/>
              <w:t>совместителей) всех предприятий и организаций.</w:t>
            </w:r>
          </w:p>
          <w:p w:rsidR="00A51EE1" w:rsidRDefault="00A51EE1" w:rsidP="00CF0D6E">
            <w:pPr>
              <w:widowControl w:val="0"/>
              <w:jc w:val="both"/>
            </w:pPr>
            <w:r>
              <w:rPr>
                <w:sz w:val="24"/>
              </w:rPr>
              <w:t>В качественном выражении:</w:t>
            </w:r>
          </w:p>
          <w:p w:rsidR="00A51EE1" w:rsidRDefault="00A51EE1" w:rsidP="00CF0D6E">
            <w:pPr>
              <w:widowControl w:val="0"/>
              <w:jc w:val="both"/>
            </w:pPr>
            <w:r>
              <w:rPr>
                <w:sz w:val="24"/>
              </w:rPr>
              <w:t>- снижение предпринимательских рисков и избыточных административных ограничений;</w:t>
            </w:r>
          </w:p>
          <w:p w:rsidR="00A51EE1" w:rsidRDefault="00A51EE1" w:rsidP="00CF0D6E">
            <w:pPr>
              <w:widowControl w:val="0"/>
              <w:jc w:val="both"/>
            </w:pPr>
            <w:r>
              <w:rPr>
                <w:sz w:val="24"/>
              </w:rPr>
              <w:t>- повышение гарантий защиты прав юридических лиц и индивидуальных предпринимателей при проведении государственного контроля (надзора) и муниципального контроля.</w:t>
            </w:r>
          </w:p>
          <w:p w:rsidR="00A51EE1" w:rsidRDefault="00A51EE1" w:rsidP="00CF0D6E">
            <w:pPr>
              <w:widowControl w:val="0"/>
              <w:jc w:val="both"/>
            </w:pPr>
          </w:p>
        </w:tc>
      </w:tr>
    </w:tbl>
    <w:p w:rsidR="00A51EE1" w:rsidRDefault="00A51EE1" w:rsidP="00A51EE1">
      <w:pPr>
        <w:widowControl w:val="0"/>
        <w:spacing w:line="228" w:lineRule="auto"/>
        <w:jc w:val="center"/>
        <w:rPr>
          <w:sz w:val="28"/>
        </w:rPr>
      </w:pPr>
    </w:p>
    <w:p w:rsidR="00A51EE1" w:rsidRDefault="00A51EE1" w:rsidP="00A51EE1">
      <w:pPr>
        <w:widowControl w:val="0"/>
        <w:spacing w:line="228" w:lineRule="auto"/>
        <w:jc w:val="center"/>
        <w:rPr>
          <w:sz w:val="28"/>
        </w:rPr>
      </w:pPr>
    </w:p>
    <w:p w:rsidR="00A51EE1" w:rsidRDefault="00A51EE1" w:rsidP="00A51EE1">
      <w:pPr>
        <w:widowControl w:val="0"/>
        <w:spacing w:line="228" w:lineRule="auto"/>
        <w:jc w:val="center"/>
        <w:rPr>
          <w:sz w:val="28"/>
        </w:rPr>
      </w:pPr>
      <w:r>
        <w:rPr>
          <w:sz w:val="28"/>
        </w:rPr>
        <w:t>Раздел 6.2. Характеристика сферы реализации подпрограммы</w:t>
      </w:r>
    </w:p>
    <w:p w:rsidR="00A51EE1" w:rsidRDefault="00A51EE1" w:rsidP="00A51EE1">
      <w:pPr>
        <w:widowControl w:val="0"/>
        <w:spacing w:line="228" w:lineRule="auto"/>
        <w:jc w:val="center"/>
        <w:rPr>
          <w:sz w:val="28"/>
        </w:rPr>
      </w:pPr>
      <w:r>
        <w:rPr>
          <w:sz w:val="28"/>
        </w:rPr>
        <w:t>«Развитие субъектов малого и среднего предпринимательства»</w:t>
      </w:r>
    </w:p>
    <w:p w:rsidR="00A51EE1" w:rsidRDefault="00A51EE1" w:rsidP="00A51EE1">
      <w:pPr>
        <w:widowControl w:val="0"/>
        <w:spacing w:line="228" w:lineRule="auto"/>
        <w:jc w:val="center"/>
        <w:rPr>
          <w:sz w:val="28"/>
        </w:rPr>
      </w:pPr>
    </w:p>
    <w:p w:rsidR="00A51EE1" w:rsidRDefault="00A51EE1" w:rsidP="00A51EE1">
      <w:pPr>
        <w:pStyle w:val="aff0"/>
        <w:ind w:firstLine="709"/>
        <w:jc w:val="both"/>
        <w:rPr>
          <w:rFonts w:ascii="Times New Roman" w:hAnsi="Times New Roman"/>
          <w:sz w:val="28"/>
        </w:rPr>
      </w:pPr>
      <w:r>
        <w:rPr>
          <w:rFonts w:ascii="Times New Roman" w:hAnsi="Times New Roman"/>
          <w:sz w:val="28"/>
        </w:rPr>
        <w:t>Малое и среднее предпринимательство сегодня – это один из ключевых секторов Донской экономики, объединяющий наиболее мобильную, адаптивную и восприимчивую к изменениям часть экономического сообщества, развитие которой способствует росту экономики, повышению ее инвестиционной привлекательности и улучшению качества бизнес-среды.</w:t>
      </w:r>
    </w:p>
    <w:p w:rsidR="00A51EE1" w:rsidRDefault="00A51EE1" w:rsidP="00A51EE1">
      <w:pPr>
        <w:pStyle w:val="aff0"/>
        <w:ind w:firstLine="709"/>
        <w:jc w:val="both"/>
        <w:rPr>
          <w:rFonts w:ascii="Times New Roman" w:hAnsi="Times New Roman"/>
          <w:sz w:val="28"/>
        </w:rPr>
      </w:pPr>
      <w:r>
        <w:rPr>
          <w:rFonts w:ascii="Times New Roman" w:hAnsi="Times New Roman"/>
          <w:sz w:val="28"/>
        </w:rPr>
        <w:t>На 1 января 2018 года в городе зарегистрировано 6 092 хозяйствующих субъекта малого и среднего предпринимательства; индивидуальных предпринимателей – 4 540.</w:t>
      </w:r>
    </w:p>
    <w:p w:rsidR="00A51EE1" w:rsidRDefault="00A51EE1" w:rsidP="00A51EE1">
      <w:pPr>
        <w:pStyle w:val="aff0"/>
        <w:ind w:firstLine="709"/>
        <w:jc w:val="both"/>
        <w:rPr>
          <w:rFonts w:ascii="Times New Roman" w:hAnsi="Times New Roman"/>
          <w:sz w:val="28"/>
        </w:rPr>
      </w:pPr>
      <w:r>
        <w:rPr>
          <w:rFonts w:ascii="Times New Roman" w:hAnsi="Times New Roman"/>
          <w:sz w:val="28"/>
        </w:rPr>
        <w:t>В городе реализуется муниципальная подпрограмма «Развитие субъектов малого и среднего предпринимательства на 2019-2030 годы» на реализацию подпрограммных мероприятий в 2018 году финансирование не предусмотрено.</w:t>
      </w:r>
    </w:p>
    <w:p w:rsidR="00A51EE1" w:rsidRDefault="00A51EE1" w:rsidP="00A51EE1">
      <w:pPr>
        <w:ind w:firstLine="709"/>
        <w:jc w:val="both"/>
        <w:rPr>
          <w:sz w:val="28"/>
        </w:rPr>
      </w:pPr>
      <w:r>
        <w:rPr>
          <w:sz w:val="28"/>
        </w:rPr>
        <w:t>Ситуация на потребительском рынке характеризуется</w:t>
      </w:r>
      <w:r>
        <w:rPr>
          <w:color w:val="FF0000"/>
          <w:sz w:val="28"/>
        </w:rPr>
        <w:t xml:space="preserve"> </w:t>
      </w:r>
      <w:r>
        <w:rPr>
          <w:sz w:val="28"/>
        </w:rPr>
        <w:t>ростом оборота розничной торговли, оборота общественного питания и платных услуг населению. Так, оборот розничной торговли по всем каналам реализации за январь-июнь 2018 года составил</w:t>
      </w:r>
      <w:r>
        <w:rPr>
          <w:color w:val="FF0000"/>
          <w:sz w:val="28"/>
        </w:rPr>
        <w:t xml:space="preserve"> </w:t>
      </w:r>
      <w:r>
        <w:rPr>
          <w:sz w:val="28"/>
        </w:rPr>
        <w:t>6 765 950,2 тыс. рублей, из них:</w:t>
      </w:r>
    </w:p>
    <w:p w:rsidR="00A51EE1" w:rsidRDefault="00A51EE1" w:rsidP="00A51EE1">
      <w:pPr>
        <w:pStyle w:val="aff0"/>
        <w:numPr>
          <w:ilvl w:val="0"/>
          <w:numId w:val="1"/>
        </w:numPr>
        <w:ind w:left="0" w:firstLine="709"/>
        <w:jc w:val="both"/>
        <w:rPr>
          <w:rFonts w:ascii="Times New Roman" w:hAnsi="Times New Roman"/>
          <w:sz w:val="28"/>
        </w:rPr>
      </w:pPr>
      <w:r>
        <w:rPr>
          <w:rFonts w:ascii="Times New Roman" w:hAnsi="Times New Roman"/>
          <w:sz w:val="28"/>
        </w:rPr>
        <w:t>крупные и средние организации – 4 764 737,3 тыс. рублей,</w:t>
      </w:r>
    </w:p>
    <w:p w:rsidR="00A51EE1" w:rsidRDefault="00A51EE1" w:rsidP="00A51EE1">
      <w:pPr>
        <w:pStyle w:val="aff0"/>
        <w:numPr>
          <w:ilvl w:val="0"/>
          <w:numId w:val="1"/>
        </w:numPr>
        <w:ind w:left="0" w:firstLine="709"/>
        <w:jc w:val="both"/>
        <w:rPr>
          <w:rFonts w:ascii="Times New Roman" w:hAnsi="Times New Roman"/>
          <w:sz w:val="28"/>
        </w:rPr>
      </w:pPr>
      <w:r>
        <w:rPr>
          <w:rFonts w:ascii="Times New Roman" w:hAnsi="Times New Roman"/>
          <w:sz w:val="28"/>
        </w:rPr>
        <w:t>субъекты малого и среднего предпринимательства – 1 275 305,6 тыс. рублей,</w:t>
      </w:r>
    </w:p>
    <w:p w:rsidR="00A51EE1" w:rsidRDefault="00A51EE1" w:rsidP="00A51EE1">
      <w:pPr>
        <w:pStyle w:val="aff0"/>
        <w:numPr>
          <w:ilvl w:val="0"/>
          <w:numId w:val="1"/>
        </w:numPr>
        <w:ind w:left="0" w:firstLine="709"/>
        <w:jc w:val="both"/>
        <w:rPr>
          <w:rFonts w:ascii="Times New Roman" w:hAnsi="Times New Roman"/>
          <w:sz w:val="28"/>
        </w:rPr>
      </w:pPr>
      <w:r>
        <w:rPr>
          <w:rFonts w:ascii="Times New Roman" w:hAnsi="Times New Roman"/>
          <w:sz w:val="28"/>
        </w:rPr>
        <w:t>розничные рынки и ярмарки – 725 907,3 тыс. рублей.</w:t>
      </w:r>
    </w:p>
    <w:p w:rsidR="00A51EE1" w:rsidRDefault="00A51EE1" w:rsidP="00A51EE1">
      <w:pPr>
        <w:pStyle w:val="aff0"/>
        <w:ind w:firstLine="709"/>
        <w:jc w:val="both"/>
        <w:rPr>
          <w:rFonts w:ascii="Times New Roman" w:hAnsi="Times New Roman"/>
          <w:sz w:val="28"/>
        </w:rPr>
      </w:pPr>
      <w:r>
        <w:rPr>
          <w:rFonts w:ascii="Times New Roman" w:hAnsi="Times New Roman"/>
          <w:sz w:val="28"/>
        </w:rPr>
        <w:t>Темп роста составил 106,6.</w:t>
      </w:r>
    </w:p>
    <w:p w:rsidR="00A51EE1" w:rsidRDefault="00A51EE1" w:rsidP="00A51EE1">
      <w:pPr>
        <w:ind w:firstLine="709"/>
        <w:jc w:val="both"/>
        <w:rPr>
          <w:sz w:val="28"/>
        </w:rPr>
      </w:pPr>
      <w:r>
        <w:rPr>
          <w:sz w:val="28"/>
        </w:rPr>
        <w:t>Формирование оборота розничной торговли происходит в основном за счет продажи товаров торгующими организациями и индивидуальными предпринимателями, осуществляющими деятельность вне рынка.</w:t>
      </w:r>
    </w:p>
    <w:p w:rsidR="00A51EE1" w:rsidRDefault="00A51EE1" w:rsidP="00A51EE1">
      <w:pPr>
        <w:pStyle w:val="aff0"/>
        <w:ind w:firstLine="709"/>
        <w:jc w:val="both"/>
        <w:rPr>
          <w:rFonts w:ascii="Times New Roman" w:hAnsi="Times New Roman"/>
          <w:sz w:val="28"/>
        </w:rPr>
      </w:pPr>
      <w:r>
        <w:rPr>
          <w:rFonts w:ascii="Times New Roman" w:hAnsi="Times New Roman"/>
          <w:sz w:val="28"/>
        </w:rPr>
        <w:t>Оборот розничной торговли на душу населения в январе-июне 2018 года составил 53 372,3 рублей.</w:t>
      </w:r>
    </w:p>
    <w:p w:rsidR="00A51EE1" w:rsidRDefault="00A51EE1" w:rsidP="00A51EE1">
      <w:pPr>
        <w:pStyle w:val="aff0"/>
        <w:ind w:firstLine="709"/>
        <w:jc w:val="both"/>
        <w:rPr>
          <w:rFonts w:ascii="Times New Roman" w:hAnsi="Times New Roman"/>
          <w:sz w:val="28"/>
        </w:rPr>
      </w:pPr>
      <w:r>
        <w:rPr>
          <w:rFonts w:ascii="Times New Roman" w:hAnsi="Times New Roman"/>
          <w:sz w:val="28"/>
        </w:rPr>
        <w:t>Оборот общественного питания составил</w:t>
      </w:r>
      <w:r>
        <w:rPr>
          <w:rFonts w:ascii="Times New Roman" w:hAnsi="Times New Roman"/>
          <w:color w:val="FF0000"/>
          <w:sz w:val="28"/>
        </w:rPr>
        <w:t xml:space="preserve"> </w:t>
      </w:r>
      <w:r>
        <w:rPr>
          <w:rFonts w:ascii="Times New Roman" w:hAnsi="Times New Roman"/>
          <w:sz w:val="28"/>
        </w:rPr>
        <w:t>202 272,5 тыс. рублей.</w:t>
      </w:r>
    </w:p>
    <w:p w:rsidR="00A51EE1" w:rsidRDefault="00A51EE1" w:rsidP="00A51EE1">
      <w:pPr>
        <w:pStyle w:val="a5"/>
        <w:spacing w:after="0"/>
        <w:ind w:firstLine="709"/>
        <w:jc w:val="both"/>
        <w:rPr>
          <w:sz w:val="28"/>
        </w:rPr>
      </w:pPr>
      <w:r>
        <w:rPr>
          <w:sz w:val="28"/>
        </w:rPr>
        <w:t xml:space="preserve">Индекс физического объема оборота розничной торговли за отчетный период к январю-июню 2017 года составил по всем организациям 106,6 %, в том числе: по торгующим организациям, включая индивидуальных предпринимателей (вне рынка) – 106,5 %, по розничным рынкам и ярмаркам – </w:t>
      </w:r>
      <w:r>
        <w:rPr>
          <w:sz w:val="28"/>
        </w:rPr>
        <w:lastRenderedPageBreak/>
        <w:t>107,7 %. Индекс физического объема оборота общественного питания –                   101,2 %.</w:t>
      </w:r>
    </w:p>
    <w:p w:rsidR="00A51EE1" w:rsidRDefault="00A51EE1" w:rsidP="00A51EE1">
      <w:pPr>
        <w:pStyle w:val="aff0"/>
        <w:ind w:firstLine="720"/>
        <w:jc w:val="both"/>
        <w:rPr>
          <w:rFonts w:ascii="Times New Roman" w:hAnsi="Times New Roman"/>
          <w:sz w:val="28"/>
        </w:rPr>
      </w:pPr>
      <w:r>
        <w:rPr>
          <w:rFonts w:ascii="Times New Roman" w:hAnsi="Times New Roman"/>
          <w:sz w:val="28"/>
        </w:rPr>
        <w:t>На потребительском рынке нашего города по состоянию на 01.10.2018 года работают 812 предприятий (торговая площадь – 65 880,0 кв. м).</w:t>
      </w:r>
    </w:p>
    <w:p w:rsidR="00A51EE1" w:rsidRDefault="00A51EE1" w:rsidP="00A51EE1">
      <w:pPr>
        <w:pStyle w:val="aff0"/>
        <w:ind w:firstLine="720"/>
        <w:jc w:val="both"/>
        <w:rPr>
          <w:rFonts w:ascii="Times New Roman" w:hAnsi="Times New Roman"/>
          <w:sz w:val="28"/>
        </w:rPr>
      </w:pPr>
      <w:r>
        <w:rPr>
          <w:rFonts w:ascii="Times New Roman" w:hAnsi="Times New Roman"/>
          <w:sz w:val="28"/>
        </w:rPr>
        <w:t>Сохранилась сеть предприятий общественного питания – 99 предприятий, 5 318 посадочных мест.</w:t>
      </w:r>
    </w:p>
    <w:p w:rsidR="00A51EE1" w:rsidRDefault="00A51EE1" w:rsidP="00A51EE1">
      <w:pPr>
        <w:pStyle w:val="aff0"/>
        <w:ind w:firstLine="691"/>
        <w:jc w:val="both"/>
        <w:rPr>
          <w:rFonts w:ascii="Times New Roman" w:hAnsi="Times New Roman"/>
          <w:sz w:val="28"/>
        </w:rPr>
      </w:pPr>
      <w:r>
        <w:rPr>
          <w:rFonts w:ascii="Times New Roman" w:hAnsi="Times New Roman"/>
          <w:sz w:val="28"/>
        </w:rPr>
        <w:t>Услуги бытового характера предоставляют 145 предприятий бытового обслуживания.</w:t>
      </w:r>
    </w:p>
    <w:p w:rsidR="00A51EE1" w:rsidRDefault="00A51EE1" w:rsidP="00A51EE1">
      <w:pPr>
        <w:ind w:firstLine="709"/>
        <w:jc w:val="both"/>
        <w:rPr>
          <w:sz w:val="28"/>
        </w:rPr>
      </w:pPr>
      <w:r>
        <w:rPr>
          <w:sz w:val="28"/>
        </w:rPr>
        <w:t>Работа, направленная на развитие предпринимательства, будет продолжена А</w:t>
      </w:r>
      <w:r>
        <w:rPr>
          <w:spacing w:val="-4"/>
          <w:sz w:val="28"/>
        </w:rPr>
        <w:t xml:space="preserve">дминистрацией города Батайска системно и целенаправленно </w:t>
      </w:r>
      <w:r>
        <w:rPr>
          <w:sz w:val="28"/>
        </w:rPr>
        <w:t>с применением программно-целевого комплексного подхода с 2021 до 2030 г.</w:t>
      </w:r>
    </w:p>
    <w:p w:rsidR="00A51EE1" w:rsidRDefault="00A51EE1" w:rsidP="00A51EE1">
      <w:pPr>
        <w:ind w:firstLine="709"/>
        <w:jc w:val="both"/>
        <w:rPr>
          <w:sz w:val="28"/>
        </w:rPr>
      </w:pPr>
      <w:r>
        <w:rPr>
          <w:sz w:val="28"/>
        </w:rPr>
        <w:t>С целью обеспечения комплексного подхода к удовлетворению потребностей малого и среднего бизнеса в информационной поддержке, в городе сформирована инфраструктура поддержки предпринимательства, в которую входят следующие организации инфраструктуры поддержки СМСП: НКО «БМК», ООО «Донаудитфинанс» и Общественная организация «Совет предпринимателей города», также осуществляет деятельность представитель института по защите прав предпринимателей в Ростовской области.</w:t>
      </w:r>
    </w:p>
    <w:p w:rsidR="00A51EE1" w:rsidRDefault="00A51EE1" w:rsidP="00A51EE1">
      <w:pPr>
        <w:ind w:firstLine="709"/>
        <w:jc w:val="both"/>
        <w:rPr>
          <w:sz w:val="28"/>
        </w:rPr>
      </w:pPr>
      <w:r>
        <w:rPr>
          <w:sz w:val="28"/>
        </w:rPr>
        <w:t>На базе коммерческих банков открыты площадки для малого бизнеса, где бесплатно оказывают консультации по вопросам ведения предпринимательской деятельности.</w:t>
      </w:r>
    </w:p>
    <w:p w:rsidR="00A51EE1" w:rsidRDefault="00A51EE1" w:rsidP="00A51EE1">
      <w:pPr>
        <w:ind w:firstLine="709"/>
        <w:jc w:val="both"/>
        <w:rPr>
          <w:sz w:val="28"/>
        </w:rPr>
      </w:pPr>
      <w:r>
        <w:rPr>
          <w:sz w:val="28"/>
        </w:rPr>
        <w:t>В городе предусмотрено преимущественное право на участие в приватизации арендуемых субъектами малого и среднего предпринимательства объектов недвижимого имущества. Перечень свободных земельных участков сформирован. Общая площадь объектов, включенных в перечень – 614,3 кв. м, общая площадь объектов, находящихся в муниципальной собственности – 1 140,1 тыс. кв. м.</w:t>
      </w:r>
    </w:p>
    <w:p w:rsidR="00A51EE1" w:rsidRDefault="00A51EE1" w:rsidP="00A51EE1">
      <w:pPr>
        <w:ind w:firstLine="709"/>
        <w:jc w:val="both"/>
        <w:rPr>
          <w:sz w:val="28"/>
        </w:rPr>
      </w:pPr>
      <w:r>
        <w:rPr>
          <w:sz w:val="28"/>
        </w:rPr>
        <w:t>Совокупная стоимость выкупленных субъектами МСП помещений, составляет 13 360 тыс. кв. м, количество объектов – 29, заключено договоров с оплатой выкупаемого имущества в рассрочку – 16, средний срок рассрочки – 4 года.</w:t>
      </w:r>
    </w:p>
    <w:p w:rsidR="00A51EE1" w:rsidRDefault="00A51EE1" w:rsidP="00A51EE1">
      <w:pPr>
        <w:ind w:firstLine="709"/>
        <w:jc w:val="both"/>
        <w:rPr>
          <w:sz w:val="28"/>
        </w:rPr>
      </w:pPr>
      <w:r>
        <w:rPr>
          <w:sz w:val="28"/>
        </w:rPr>
        <w:t>Согласно ст. 18 Федерального закона от 24.07.2007 № 209-ФЗ «О развитии малого и среднего предпринимательства в Российской Федерации» в целях оказания имущественной поддержки субъектам МСП администрацией города утвержден перечень муниципального имущества, предназначенного для предоставления во владение или пользование на долгосрочной основе субъектам МСП и организациям, образующим инфраструктуру поддержки субъектов МСП (далее – Перечень).</w:t>
      </w:r>
    </w:p>
    <w:p w:rsidR="00A51EE1" w:rsidRDefault="00A51EE1" w:rsidP="00A51EE1">
      <w:pPr>
        <w:ind w:firstLine="709"/>
        <w:jc w:val="both"/>
        <w:rPr>
          <w:sz w:val="28"/>
        </w:rPr>
      </w:pPr>
      <w:r>
        <w:rPr>
          <w:sz w:val="28"/>
        </w:rPr>
        <w:t>Основной целью развития малого и среднего бизнеса в городе Батайске на этапе реализации подпрограммы «Развитие субъектов малого и среднего предпринимательства» с 2021 до 2030 года будет создание конкурентоспособных, гибких и адаптивных экономичных условий, которые обеспечат индивидуализацию товаров и услуг, стабильную занятость и в некоторой степени новый этап технологического обновления.</w:t>
      </w:r>
    </w:p>
    <w:p w:rsidR="00A51EE1" w:rsidRDefault="00A51EE1" w:rsidP="00A51EE1">
      <w:pPr>
        <w:ind w:firstLine="709"/>
        <w:jc w:val="both"/>
        <w:rPr>
          <w:sz w:val="28"/>
        </w:rPr>
      </w:pPr>
      <w:r>
        <w:rPr>
          <w:sz w:val="28"/>
        </w:rPr>
        <w:lastRenderedPageBreak/>
        <w:t>В городе организована работа по пропаганде и популяризации предпринимательской деятельности, в том числе путем широкого освещения вопросов предпринимательства в средствах массовой информации, проведения рейтинговых конкурсов, конференций, форумов, семинаров, «круглых столов», мастер-классов, тренингов по вопросам развития малого и среднего предпринимательства.</w:t>
      </w:r>
    </w:p>
    <w:p w:rsidR="00A51EE1" w:rsidRDefault="00A51EE1" w:rsidP="00A51EE1">
      <w:pPr>
        <w:ind w:firstLine="709"/>
        <w:jc w:val="both"/>
        <w:rPr>
          <w:sz w:val="28"/>
        </w:rPr>
      </w:pPr>
      <w:r>
        <w:rPr>
          <w:sz w:val="28"/>
        </w:rPr>
        <w:t>С 2009 года 3 субъекта МСП прошли обучение по Губернаторской программе подготовки управленческих кадров и в бизнес-школе молодого предпринимателя.</w:t>
      </w:r>
    </w:p>
    <w:p w:rsidR="00A51EE1" w:rsidRDefault="00A51EE1" w:rsidP="00A51EE1">
      <w:pPr>
        <w:pStyle w:val="aff0"/>
        <w:ind w:firstLine="691"/>
        <w:jc w:val="both"/>
        <w:rPr>
          <w:rFonts w:ascii="Times New Roman" w:hAnsi="Times New Roman"/>
          <w:sz w:val="28"/>
        </w:rPr>
      </w:pPr>
      <w:r>
        <w:rPr>
          <w:rFonts w:ascii="Times New Roman" w:hAnsi="Times New Roman"/>
          <w:sz w:val="28"/>
        </w:rPr>
        <w:t>В рамках реализации мероприятий подпрограммы с 2014 по 2016 гг. финансовая поддержка была предоставлена начинающим предпринимателям в целях возмещения части затрат по организации собственного бизнеса на сумму почти 2 млн. руб.</w:t>
      </w:r>
    </w:p>
    <w:p w:rsidR="00A51EE1" w:rsidRDefault="00A51EE1" w:rsidP="00A51EE1">
      <w:pPr>
        <w:pStyle w:val="aff0"/>
        <w:ind w:firstLine="691"/>
        <w:jc w:val="both"/>
        <w:rPr>
          <w:rFonts w:ascii="Times New Roman" w:hAnsi="Times New Roman"/>
          <w:sz w:val="28"/>
        </w:rPr>
      </w:pPr>
      <w:r>
        <w:rPr>
          <w:rFonts w:ascii="Times New Roman" w:hAnsi="Times New Roman"/>
          <w:sz w:val="28"/>
        </w:rPr>
        <w:t>В связи с дефицитом местного бюджета и сокращением обязательств по софинансированию средств на мероприятия по поддержке СМСП в федеральном и областном бюджетах, планирование финансовой помощи малому бизнесу в действующей подпрограмме не представляется возможным.</w:t>
      </w:r>
    </w:p>
    <w:p w:rsidR="00A51EE1" w:rsidRDefault="00A51EE1" w:rsidP="00A51EE1">
      <w:pPr>
        <w:pStyle w:val="aff0"/>
        <w:ind w:firstLine="691"/>
        <w:jc w:val="both"/>
        <w:rPr>
          <w:rFonts w:ascii="Times New Roman" w:hAnsi="Times New Roman"/>
          <w:sz w:val="28"/>
        </w:rPr>
      </w:pPr>
      <w:r>
        <w:rPr>
          <w:rFonts w:ascii="Times New Roman" w:hAnsi="Times New Roman"/>
          <w:sz w:val="28"/>
        </w:rPr>
        <w:t>Недостаток финансовых средств остается одним из самых «больших» вопросов для малого и среднего бизнеса. В новых экономических реальностях банки резко ужесточили условия для всех заемщиков. Стандарты кредитования для СМСП в России обобщены в «Программе 6,5», которая с 2016 года предусматривает льготное кредитование через АО «Корпорация МСП», а также при поручительстве региональных Гарантийных фондов.</w:t>
      </w:r>
    </w:p>
    <w:p w:rsidR="00A51EE1" w:rsidRDefault="00A51EE1" w:rsidP="00A51EE1">
      <w:pPr>
        <w:widowControl w:val="0"/>
        <w:ind w:firstLine="709"/>
        <w:jc w:val="both"/>
        <w:rPr>
          <w:sz w:val="28"/>
        </w:rPr>
      </w:pPr>
      <w:r>
        <w:rPr>
          <w:sz w:val="28"/>
        </w:rPr>
        <w:t>При реализации поставленных в подпрограмме задач осуществляются меры, направленные на снижение последствий возможных рисков и повышение уровня гарантированности достижения предусмотренных</w:t>
      </w:r>
      <w:r>
        <w:rPr>
          <w:color w:val="FF0000"/>
          <w:sz w:val="28"/>
        </w:rPr>
        <w:t xml:space="preserve"> </w:t>
      </w:r>
      <w:r>
        <w:rPr>
          <w:sz w:val="28"/>
        </w:rPr>
        <w:t>Программой конечных результатов.</w:t>
      </w:r>
    </w:p>
    <w:p w:rsidR="00A51EE1" w:rsidRDefault="00A51EE1" w:rsidP="00A51EE1">
      <w:pPr>
        <w:widowControl w:val="0"/>
        <w:ind w:firstLine="709"/>
        <w:jc w:val="both"/>
        <w:rPr>
          <w:sz w:val="28"/>
        </w:rPr>
      </w:pPr>
      <w:r>
        <w:rPr>
          <w:sz w:val="28"/>
        </w:rPr>
        <w:t>К рискам относятся:</w:t>
      </w:r>
    </w:p>
    <w:p w:rsidR="00A51EE1" w:rsidRDefault="00A51EE1" w:rsidP="00A51EE1">
      <w:pPr>
        <w:widowControl w:val="0"/>
        <w:ind w:firstLine="709"/>
        <w:jc w:val="both"/>
        <w:rPr>
          <w:sz w:val="28"/>
        </w:rPr>
      </w:pPr>
      <w:r>
        <w:rPr>
          <w:sz w:val="28"/>
        </w:rPr>
        <w:t xml:space="preserve">1. Макроэкономические риски. </w:t>
      </w:r>
    </w:p>
    <w:p w:rsidR="00A51EE1" w:rsidRDefault="00A51EE1" w:rsidP="00A51EE1">
      <w:pPr>
        <w:widowControl w:val="0"/>
        <w:ind w:firstLine="709"/>
        <w:jc w:val="both"/>
        <w:rPr>
          <w:sz w:val="28"/>
        </w:rPr>
      </w:pPr>
      <w:r>
        <w:rPr>
          <w:sz w:val="28"/>
        </w:rPr>
        <w:t>Возможность развития мирового экономического кризиса, снижение темпов роста экономики, высокая инфляция могут негативно повлиять на стабильность функционирования предприятий малого и среднего предпринимательства, а также затормозить создание новых субъектов предпринимательской деятельности и новых рабочих мест.</w:t>
      </w:r>
    </w:p>
    <w:p w:rsidR="00A51EE1" w:rsidRDefault="00A51EE1" w:rsidP="00A51EE1">
      <w:pPr>
        <w:widowControl w:val="0"/>
        <w:ind w:firstLine="709"/>
        <w:jc w:val="both"/>
        <w:rPr>
          <w:sz w:val="28"/>
        </w:rPr>
      </w:pPr>
      <w:r>
        <w:rPr>
          <w:sz w:val="28"/>
        </w:rPr>
        <w:t>2. Финансовые риски.</w:t>
      </w:r>
    </w:p>
    <w:p w:rsidR="00A51EE1" w:rsidRDefault="00A51EE1" w:rsidP="00A51EE1">
      <w:pPr>
        <w:widowControl w:val="0"/>
        <w:ind w:firstLine="709"/>
        <w:jc w:val="both"/>
        <w:rPr>
          <w:sz w:val="28"/>
        </w:rPr>
      </w:pPr>
      <w:r>
        <w:rPr>
          <w:sz w:val="28"/>
        </w:rPr>
        <w:t>Отсутствие или недостаточное финансирование мероприятий в рамках программы может привести к снижению численности вновь создаваемых объектов предпринимательской деятельности, невозможности увеличения заработной платы работников и сохранения рабочих мест. Как следствие, целевые показатели Программы не будут достигнуты, а при неблагоприятном прогнозе – снижение объемов налоговых и иных обязательных платежей в бюджетную систему Российской Федерации.</w:t>
      </w:r>
    </w:p>
    <w:p w:rsidR="00A51EE1" w:rsidRDefault="00A51EE1" w:rsidP="00A51EE1">
      <w:pPr>
        <w:widowControl w:val="0"/>
        <w:ind w:firstLine="709"/>
        <w:jc w:val="both"/>
        <w:rPr>
          <w:sz w:val="28"/>
        </w:rPr>
      </w:pPr>
      <w:r>
        <w:rPr>
          <w:sz w:val="28"/>
        </w:rPr>
        <w:t>Преодоление рисков может быть осуществлено путем сохранения устойчивого финансирования Программы, а также путем дополнительных организационных мер, направленных на преодоление данных рисков.</w:t>
      </w:r>
    </w:p>
    <w:p w:rsidR="00A51EE1" w:rsidRDefault="00A51EE1" w:rsidP="00A51EE1">
      <w:pPr>
        <w:widowControl w:val="0"/>
        <w:ind w:firstLine="709"/>
        <w:jc w:val="both"/>
        <w:rPr>
          <w:sz w:val="28"/>
        </w:rPr>
      </w:pPr>
      <w:r>
        <w:rPr>
          <w:sz w:val="28"/>
        </w:rPr>
        <w:lastRenderedPageBreak/>
        <w:t>3. Организационные риски.</w:t>
      </w:r>
    </w:p>
    <w:p w:rsidR="00A51EE1" w:rsidRDefault="00A51EE1" w:rsidP="00A51EE1">
      <w:pPr>
        <w:spacing w:line="228" w:lineRule="auto"/>
        <w:ind w:firstLine="709"/>
        <w:jc w:val="both"/>
        <w:rPr>
          <w:sz w:val="28"/>
        </w:rPr>
      </w:pPr>
      <w:r>
        <w:rPr>
          <w:sz w:val="28"/>
        </w:rPr>
        <w:t>Риск принятия в ходе реализации программы неэффективных организационных решений. Причиной возникновения данного риска может служить малоэффективная система управления реализацией мероприятий программы в сфере защиты прав потребителей. Механизм минимизации такого риска – создание эффективной системы управления мероприятиями программы.</w:t>
      </w:r>
    </w:p>
    <w:p w:rsidR="00A51EE1" w:rsidRDefault="00A51EE1" w:rsidP="00A51EE1">
      <w:pPr>
        <w:spacing w:line="228" w:lineRule="auto"/>
        <w:ind w:firstLine="709"/>
        <w:jc w:val="both"/>
        <w:rPr>
          <w:sz w:val="28"/>
        </w:rPr>
      </w:pPr>
      <w:r>
        <w:rPr>
          <w:sz w:val="28"/>
        </w:rPr>
        <w:t>4. Риски, связанные с человеческим фактором.</w:t>
      </w:r>
    </w:p>
    <w:p w:rsidR="00A51EE1" w:rsidRDefault="00A51EE1" w:rsidP="00A51EE1">
      <w:pPr>
        <w:spacing w:line="228" w:lineRule="auto"/>
        <w:ind w:firstLine="709"/>
        <w:jc w:val="both"/>
        <w:rPr>
          <w:sz w:val="28"/>
        </w:rPr>
      </w:pPr>
      <w:r>
        <w:rPr>
          <w:sz w:val="28"/>
        </w:rPr>
        <w:t>Риск получения низкого уровня эффективности выполнения мероприятий программы из-за недостаточной квалификации персонала. Механизм минимизации такого риска состоит в привлечении к исполнению мероприятий программы высококлассных специалистов.</w:t>
      </w:r>
    </w:p>
    <w:p w:rsidR="00A51EE1" w:rsidRDefault="00A51EE1" w:rsidP="00A51EE1">
      <w:pPr>
        <w:ind w:firstLine="709"/>
        <w:jc w:val="both"/>
        <w:rPr>
          <w:sz w:val="28"/>
        </w:rPr>
      </w:pPr>
      <w:r>
        <w:rPr>
          <w:sz w:val="28"/>
        </w:rPr>
        <w:t>Также необходимо отметить возможные риски при реализации</w:t>
      </w:r>
      <w:r>
        <w:rPr>
          <w:color w:val="FF0000"/>
          <w:sz w:val="28"/>
        </w:rPr>
        <w:t xml:space="preserve"> </w:t>
      </w:r>
      <w:r>
        <w:rPr>
          <w:sz w:val="28"/>
        </w:rPr>
        <w:t>муниципальной подпрограммы, связанные с совершенствованием нормативного обеспечения деятельности, что в целом может привести к замедлению темпов развития сферы малого и среднего предпринимательства.</w:t>
      </w:r>
    </w:p>
    <w:p w:rsidR="00A51EE1" w:rsidRDefault="00A51EE1" w:rsidP="00A51EE1">
      <w:pPr>
        <w:ind w:firstLine="705"/>
        <w:jc w:val="both"/>
        <w:rPr>
          <w:sz w:val="28"/>
        </w:rPr>
      </w:pPr>
    </w:p>
    <w:p w:rsidR="00A51EE1" w:rsidRDefault="00A51EE1" w:rsidP="00A51EE1">
      <w:pPr>
        <w:ind w:firstLine="705"/>
        <w:jc w:val="both"/>
        <w:rPr>
          <w:sz w:val="28"/>
        </w:rPr>
      </w:pPr>
    </w:p>
    <w:p w:rsidR="00A51EE1" w:rsidRDefault="00A51EE1" w:rsidP="00A51EE1">
      <w:pPr>
        <w:jc w:val="center"/>
        <w:rPr>
          <w:sz w:val="28"/>
        </w:rPr>
      </w:pPr>
      <w:r>
        <w:rPr>
          <w:sz w:val="28"/>
        </w:rPr>
        <w:t>Раздел 6.3. Цели, задачи и целевые индикаторы (показатели),</w:t>
      </w:r>
    </w:p>
    <w:p w:rsidR="00A51EE1" w:rsidRDefault="00A51EE1" w:rsidP="00A51EE1">
      <w:pPr>
        <w:jc w:val="center"/>
        <w:rPr>
          <w:sz w:val="28"/>
        </w:rPr>
      </w:pPr>
      <w:r>
        <w:rPr>
          <w:sz w:val="28"/>
        </w:rPr>
        <w:t>основные ожидаемые конечные результаты, сроки и этапы реализации подпрограммы «Развитие субъектов малого и среднего предпринимательства»</w:t>
      </w:r>
    </w:p>
    <w:p w:rsidR="00A51EE1" w:rsidRDefault="00A51EE1" w:rsidP="00A51EE1">
      <w:pPr>
        <w:ind w:firstLine="709"/>
        <w:jc w:val="both"/>
        <w:rPr>
          <w:sz w:val="28"/>
        </w:rPr>
      </w:pPr>
    </w:p>
    <w:p w:rsidR="00A51EE1" w:rsidRDefault="00A51EE1" w:rsidP="00A51EE1">
      <w:pPr>
        <w:ind w:firstLine="708"/>
        <w:jc w:val="both"/>
        <w:rPr>
          <w:sz w:val="28"/>
        </w:rPr>
      </w:pPr>
      <w:r>
        <w:rPr>
          <w:sz w:val="28"/>
        </w:rPr>
        <w:t>Для реализации муниципальной политики в области развития малого и среднего предпринимательства Администрация города Батайска, посредством реализации подпрограммы, должна обеспечить в городе равные условия для создания благоприятного климата и роста деловой активности субъектов предпринимательства.</w:t>
      </w:r>
    </w:p>
    <w:p w:rsidR="00A51EE1" w:rsidRDefault="00A51EE1" w:rsidP="00A51EE1">
      <w:pPr>
        <w:ind w:firstLine="709"/>
        <w:jc w:val="both"/>
        <w:rPr>
          <w:sz w:val="28"/>
        </w:rPr>
      </w:pPr>
      <w:r>
        <w:rPr>
          <w:sz w:val="28"/>
        </w:rPr>
        <w:t>Основной целью подпрограммы является повышение темпов развития субъектов малого и среднего предпринимательства, как одного из стратегических факторов социально-экономического развития города.</w:t>
      </w:r>
    </w:p>
    <w:p w:rsidR="00A51EE1" w:rsidRDefault="00A51EE1" w:rsidP="00A51EE1">
      <w:pPr>
        <w:ind w:firstLine="709"/>
        <w:jc w:val="both"/>
        <w:rPr>
          <w:sz w:val="28"/>
        </w:rPr>
      </w:pPr>
      <w:r>
        <w:rPr>
          <w:sz w:val="28"/>
        </w:rPr>
        <w:t>Для достижения поставленной цели необходимо решение следующих задач:</w:t>
      </w:r>
    </w:p>
    <w:p w:rsidR="00A51EE1" w:rsidRDefault="00A51EE1" w:rsidP="00A51EE1">
      <w:pPr>
        <w:widowControl w:val="0"/>
        <w:jc w:val="both"/>
        <w:rPr>
          <w:sz w:val="28"/>
        </w:rPr>
      </w:pPr>
      <w:r>
        <w:rPr>
          <w:color w:val="000000"/>
          <w:sz w:val="28"/>
        </w:rPr>
        <w:tab/>
        <w:t>1. Создание благоприятной конкурентной среды;</w:t>
      </w:r>
    </w:p>
    <w:p w:rsidR="00A51EE1" w:rsidRDefault="00A51EE1" w:rsidP="00A51EE1">
      <w:pPr>
        <w:widowControl w:val="0"/>
        <w:jc w:val="both"/>
        <w:rPr>
          <w:sz w:val="28"/>
        </w:rPr>
      </w:pPr>
      <w:r>
        <w:rPr>
          <w:color w:val="000000"/>
          <w:sz w:val="28"/>
        </w:rPr>
        <w:tab/>
        <w:t>2. Повышение предпринимательской активности и развитие малого и среднего предпринимательства;</w:t>
      </w:r>
    </w:p>
    <w:p w:rsidR="00A51EE1" w:rsidRDefault="00A51EE1" w:rsidP="00A51EE1">
      <w:pPr>
        <w:widowControl w:val="0"/>
        <w:jc w:val="both"/>
        <w:rPr>
          <w:sz w:val="28"/>
        </w:rPr>
      </w:pPr>
      <w:r>
        <w:rPr>
          <w:color w:val="000000"/>
          <w:sz w:val="28"/>
        </w:rPr>
        <w:tab/>
        <w:t>3. Обеспечение конкурентоспособности субъектов малого и среднего предпринимательства;</w:t>
      </w:r>
    </w:p>
    <w:p w:rsidR="00A51EE1" w:rsidRDefault="00A51EE1" w:rsidP="00A51EE1">
      <w:pPr>
        <w:widowControl w:val="0"/>
        <w:jc w:val="both"/>
        <w:rPr>
          <w:sz w:val="28"/>
        </w:rPr>
      </w:pPr>
      <w:r>
        <w:rPr>
          <w:color w:val="000000"/>
          <w:sz w:val="28"/>
        </w:rPr>
        <w:tab/>
        <w:t>4. Расширение доступа субъектов малого и среднего предпринимательства к финансовым ресурсам (с учетом приоритета возвратных форм поддержки);</w:t>
      </w:r>
    </w:p>
    <w:p w:rsidR="00A51EE1" w:rsidRDefault="00A51EE1" w:rsidP="00A51EE1">
      <w:pPr>
        <w:widowControl w:val="0"/>
        <w:jc w:val="both"/>
        <w:rPr>
          <w:sz w:val="28"/>
        </w:rPr>
      </w:pPr>
      <w:r>
        <w:rPr>
          <w:color w:val="000000"/>
          <w:sz w:val="28"/>
        </w:rPr>
        <w:tab/>
        <w:t>5. Содействие формированию деловых контактов субъектов МСП;</w:t>
      </w:r>
    </w:p>
    <w:p w:rsidR="00A51EE1" w:rsidRDefault="00A51EE1" w:rsidP="00A51EE1">
      <w:pPr>
        <w:widowControl w:val="0"/>
        <w:jc w:val="both"/>
        <w:rPr>
          <w:sz w:val="28"/>
        </w:rPr>
      </w:pPr>
      <w:r>
        <w:rPr>
          <w:color w:val="000000"/>
          <w:sz w:val="28"/>
        </w:rPr>
        <w:tab/>
        <w:t>6. Стимулирование выхода субъектов МСП из ненаблюдаемого сектора экономики, искажающего конкуренцию;</w:t>
      </w:r>
    </w:p>
    <w:p w:rsidR="00A51EE1" w:rsidRDefault="00A51EE1" w:rsidP="00A51EE1">
      <w:pPr>
        <w:widowControl w:val="0"/>
        <w:jc w:val="both"/>
        <w:rPr>
          <w:sz w:val="28"/>
        </w:rPr>
      </w:pPr>
      <w:r>
        <w:rPr>
          <w:color w:val="000000"/>
          <w:sz w:val="28"/>
        </w:rPr>
        <w:tab/>
        <w:t>7. Информационное и образовательное сопровождение начинающих предпринимателей и граждан, желающих организовать собственное дело;</w:t>
      </w:r>
    </w:p>
    <w:p w:rsidR="00A51EE1" w:rsidRDefault="00A51EE1" w:rsidP="00A51EE1">
      <w:pPr>
        <w:widowControl w:val="0"/>
        <w:jc w:val="both"/>
        <w:rPr>
          <w:sz w:val="28"/>
        </w:rPr>
      </w:pPr>
      <w:r>
        <w:rPr>
          <w:color w:val="000000"/>
          <w:sz w:val="28"/>
        </w:rPr>
        <w:tab/>
      </w:r>
      <w:r>
        <w:rPr>
          <w:sz w:val="28"/>
        </w:rPr>
        <w:t>Показателями достижения данной цели являются:</w:t>
      </w:r>
    </w:p>
    <w:p w:rsidR="00A51EE1" w:rsidRDefault="00A51EE1" w:rsidP="00A51EE1">
      <w:pPr>
        <w:ind w:firstLine="709"/>
        <w:jc w:val="both"/>
        <w:rPr>
          <w:sz w:val="28"/>
        </w:rPr>
      </w:pPr>
      <w:r>
        <w:rPr>
          <w:sz w:val="28"/>
        </w:rPr>
        <w:lastRenderedPageBreak/>
        <w:t>- с</w:t>
      </w:r>
      <w:r>
        <w:rPr>
          <w:color w:val="000000"/>
          <w:sz w:val="28"/>
        </w:rPr>
        <w:t>реднесписочная численность работников (без внешних совместителей) малых и средних предприятий в среднесписочной численности (без внешних совместителей) всех предприятий и организаций, %</w:t>
      </w:r>
      <w:r>
        <w:rPr>
          <w:sz w:val="28"/>
        </w:rPr>
        <w:t>;</w:t>
      </w:r>
    </w:p>
    <w:p w:rsidR="00A51EE1" w:rsidRDefault="00A51EE1" w:rsidP="00A51EE1">
      <w:pPr>
        <w:ind w:firstLine="709"/>
        <w:jc w:val="both"/>
        <w:rPr>
          <w:sz w:val="28"/>
        </w:rPr>
      </w:pPr>
      <w:r>
        <w:rPr>
          <w:sz w:val="28"/>
        </w:rPr>
        <w:t>- количество субъектов малого и среднего предпринимательства (включая индивидуальных предпринимателей) в расчете на 10 тыс. человек населения города Батайска.</w:t>
      </w:r>
    </w:p>
    <w:p w:rsidR="00A51EE1" w:rsidRDefault="00A51EE1" w:rsidP="00A51EE1">
      <w:pPr>
        <w:ind w:firstLine="709"/>
        <w:jc w:val="both"/>
        <w:rPr>
          <w:sz w:val="28"/>
        </w:rPr>
      </w:pPr>
      <w:r>
        <w:rPr>
          <w:sz w:val="28"/>
        </w:rPr>
        <w:t>Основным ожидаемым результатом реализации подпрограммы по итогам 2030 года будет обеспечение темпа роста числа малых и средних предприятий города Батайска с 100,7 % в 2019 году до 108,0 % в 2030 году.</w:t>
      </w:r>
    </w:p>
    <w:p w:rsidR="00A51EE1" w:rsidRDefault="00A51EE1" w:rsidP="00A51EE1">
      <w:pPr>
        <w:ind w:firstLine="709"/>
        <w:jc w:val="both"/>
        <w:rPr>
          <w:sz w:val="28"/>
        </w:rPr>
      </w:pPr>
      <w:r>
        <w:rPr>
          <w:sz w:val="28"/>
        </w:rPr>
        <w:t>Общий срок реализации подпрограммы рассчитан на период с 2019 по 2030 год (в один этап).</w:t>
      </w:r>
    </w:p>
    <w:p w:rsidR="00A51EE1" w:rsidRDefault="00A51EE1" w:rsidP="00A51EE1">
      <w:pPr>
        <w:widowControl w:val="0"/>
        <w:jc w:val="both"/>
        <w:rPr>
          <w:b/>
          <w:sz w:val="28"/>
        </w:rPr>
      </w:pPr>
    </w:p>
    <w:p w:rsidR="00A51EE1" w:rsidRDefault="00A51EE1" w:rsidP="00A51EE1">
      <w:pPr>
        <w:widowControl w:val="0"/>
        <w:jc w:val="both"/>
        <w:rPr>
          <w:b/>
          <w:sz w:val="28"/>
        </w:rPr>
      </w:pPr>
    </w:p>
    <w:p w:rsidR="00A51EE1" w:rsidRDefault="00A51EE1" w:rsidP="00A51EE1">
      <w:pPr>
        <w:widowControl w:val="0"/>
        <w:jc w:val="center"/>
        <w:rPr>
          <w:sz w:val="28"/>
        </w:rPr>
      </w:pPr>
      <w:r>
        <w:rPr>
          <w:sz w:val="28"/>
        </w:rPr>
        <w:t>Раздел 6.4. Характеристика основных мероприятий подпрограммы</w:t>
      </w:r>
    </w:p>
    <w:p w:rsidR="00A51EE1" w:rsidRDefault="00A51EE1" w:rsidP="00A51EE1">
      <w:pPr>
        <w:widowControl w:val="0"/>
        <w:jc w:val="center"/>
        <w:rPr>
          <w:sz w:val="28"/>
        </w:rPr>
      </w:pPr>
      <w:r>
        <w:rPr>
          <w:sz w:val="28"/>
        </w:rPr>
        <w:t>«Развитие субъектов малого и среднего предпринимательства»</w:t>
      </w:r>
    </w:p>
    <w:p w:rsidR="00A51EE1" w:rsidRDefault="00A51EE1" w:rsidP="00A51EE1">
      <w:pPr>
        <w:widowControl w:val="0"/>
        <w:ind w:firstLine="709"/>
        <w:jc w:val="both"/>
        <w:rPr>
          <w:b/>
          <w:sz w:val="28"/>
        </w:rPr>
      </w:pPr>
    </w:p>
    <w:p w:rsidR="00A51EE1" w:rsidRDefault="00A51EE1" w:rsidP="00A51EE1">
      <w:pPr>
        <w:ind w:firstLine="709"/>
        <w:contextualSpacing/>
        <w:jc w:val="both"/>
        <w:rPr>
          <w:sz w:val="28"/>
        </w:rPr>
      </w:pPr>
      <w:r>
        <w:rPr>
          <w:sz w:val="28"/>
        </w:rPr>
        <w:t>В рамках подпрограммы будут реализованы 11 основных мероприятий:</w:t>
      </w:r>
    </w:p>
    <w:p w:rsidR="00A51EE1" w:rsidRDefault="00A51EE1" w:rsidP="00A51EE1">
      <w:pPr>
        <w:ind w:firstLine="708"/>
        <w:jc w:val="both"/>
        <w:rPr>
          <w:sz w:val="28"/>
        </w:rPr>
      </w:pPr>
      <w:r>
        <w:rPr>
          <w:sz w:val="28"/>
        </w:rPr>
        <w:t>1. Содействие расширению доступа субъектов малого и среднего предпринимательства к финансовым ресурсам;</w:t>
      </w:r>
    </w:p>
    <w:p w:rsidR="00A51EE1" w:rsidRDefault="00A51EE1" w:rsidP="00A51EE1">
      <w:pPr>
        <w:ind w:firstLine="708"/>
        <w:jc w:val="both"/>
        <w:rPr>
          <w:sz w:val="28"/>
        </w:rPr>
      </w:pPr>
      <w:r>
        <w:rPr>
          <w:sz w:val="28"/>
        </w:rPr>
        <w:t>2. Поддержка внешнеэкономической деятельности, развитие международного и межрегионального сотрудничества;</w:t>
      </w:r>
    </w:p>
    <w:p w:rsidR="00A51EE1" w:rsidRDefault="00A51EE1" w:rsidP="00A51EE1">
      <w:pPr>
        <w:ind w:firstLine="708"/>
        <w:jc w:val="both"/>
        <w:rPr>
          <w:sz w:val="28"/>
        </w:rPr>
      </w:pPr>
      <w:r>
        <w:rPr>
          <w:sz w:val="28"/>
        </w:rPr>
        <w:t>3. </w:t>
      </w:r>
      <w:r>
        <w:rPr>
          <w:color w:val="000000"/>
          <w:sz w:val="28"/>
        </w:rPr>
        <w:t>Организация информирования о деятельности организаций, образующих инфраструктуру поддержки субъектов малого и среднего предпринимательства, и их консультационной поддержки субъектов малого и среднего предпринимательства</w:t>
      </w:r>
      <w:r>
        <w:rPr>
          <w:sz w:val="28"/>
        </w:rPr>
        <w:t>;</w:t>
      </w:r>
    </w:p>
    <w:p w:rsidR="00A51EE1" w:rsidRDefault="00A51EE1" w:rsidP="00A51EE1">
      <w:pPr>
        <w:ind w:firstLine="708"/>
        <w:jc w:val="both"/>
        <w:rPr>
          <w:sz w:val="28"/>
        </w:rPr>
      </w:pPr>
      <w:r>
        <w:rPr>
          <w:sz w:val="28"/>
        </w:rPr>
        <w:t>4. Образовательное и информационное обеспечение субъектов малого и среднего предпринимательства, пропаганда и популяризация предпринимательской деятельности, в том числе социального предпринимательства.</w:t>
      </w:r>
    </w:p>
    <w:p w:rsidR="00A51EE1" w:rsidRDefault="00A51EE1" w:rsidP="00A51EE1">
      <w:pPr>
        <w:ind w:firstLine="709"/>
        <w:contextualSpacing/>
        <w:jc w:val="both"/>
        <w:rPr>
          <w:sz w:val="28"/>
        </w:rPr>
      </w:pPr>
      <w:r>
        <w:rPr>
          <w:sz w:val="28"/>
        </w:rPr>
        <w:t>Срок реализации – 2019-2030 годы.</w:t>
      </w:r>
    </w:p>
    <w:p w:rsidR="00A51EE1" w:rsidRDefault="00A51EE1" w:rsidP="00A51EE1">
      <w:pPr>
        <w:ind w:firstLine="708"/>
        <w:jc w:val="both"/>
        <w:rPr>
          <w:sz w:val="28"/>
        </w:rPr>
      </w:pPr>
      <w:r>
        <w:rPr>
          <w:sz w:val="28"/>
        </w:rPr>
        <w:t>5. Предоставление муниципальных преференций сельскохозяйственным товаропроизводителям Ростовской области для размещения НТО без проведения торгов (конкурсов, аукционов) на территории города Батайска;</w:t>
      </w:r>
    </w:p>
    <w:p w:rsidR="00A51EE1" w:rsidRDefault="00A51EE1" w:rsidP="00A51EE1">
      <w:pPr>
        <w:ind w:firstLine="708"/>
        <w:jc w:val="both"/>
        <w:rPr>
          <w:sz w:val="28"/>
        </w:rPr>
      </w:pPr>
      <w:r>
        <w:rPr>
          <w:sz w:val="28"/>
        </w:rPr>
        <w:t>6. Содействие увеличению числа пользователей регионального портала закупок малого объема из числа субъектов МСП посредством информирования субъектов МСП;</w:t>
      </w:r>
    </w:p>
    <w:p w:rsidR="00A51EE1" w:rsidRDefault="00A51EE1" w:rsidP="00A51EE1">
      <w:pPr>
        <w:ind w:firstLine="708"/>
        <w:jc w:val="both"/>
        <w:rPr>
          <w:sz w:val="28"/>
        </w:rPr>
      </w:pPr>
      <w:r>
        <w:rPr>
          <w:sz w:val="28"/>
        </w:rPr>
        <w:t>7. Привлечение субъектов МСП города Батайска к участию в выставочно- ярмарочных мероприятиях, проводимых в Ростовской области и России;</w:t>
      </w:r>
    </w:p>
    <w:p w:rsidR="00A51EE1" w:rsidRDefault="00A51EE1" w:rsidP="00A51EE1">
      <w:pPr>
        <w:ind w:firstLine="708"/>
        <w:jc w:val="both"/>
        <w:rPr>
          <w:sz w:val="28"/>
        </w:rPr>
      </w:pPr>
      <w:r>
        <w:rPr>
          <w:sz w:val="28"/>
        </w:rPr>
        <w:t>8. Популяризация предпринимательской деятельности и формирование положительного образа современного предпринимателя;</w:t>
      </w:r>
    </w:p>
    <w:p w:rsidR="00A51EE1" w:rsidRDefault="00A51EE1" w:rsidP="00A51EE1">
      <w:pPr>
        <w:ind w:firstLine="708"/>
        <w:jc w:val="both"/>
        <w:rPr>
          <w:sz w:val="28"/>
        </w:rPr>
      </w:pPr>
      <w:r>
        <w:rPr>
          <w:sz w:val="28"/>
        </w:rPr>
        <w:t>9. Популяризация самозанятости посредством информирования граждан о выгодах и возможностях применения льготного режима налогообложения (специальный налоговый режим «Налог на профессиональный доход»);</w:t>
      </w:r>
    </w:p>
    <w:p w:rsidR="00A51EE1" w:rsidRDefault="00A51EE1" w:rsidP="00A51EE1">
      <w:pPr>
        <w:ind w:firstLine="708"/>
        <w:contextualSpacing/>
        <w:jc w:val="both"/>
        <w:rPr>
          <w:sz w:val="28"/>
        </w:rPr>
      </w:pPr>
      <w:r>
        <w:rPr>
          <w:sz w:val="28"/>
        </w:rPr>
        <w:t>10. Информирование о развитии опыта субъектов МСП и самозанятых граждан по работе в цифровом пространстве;</w:t>
      </w:r>
    </w:p>
    <w:p w:rsidR="00A51EE1" w:rsidRDefault="00A51EE1" w:rsidP="00A51EE1">
      <w:pPr>
        <w:ind w:firstLine="708"/>
        <w:contextualSpacing/>
        <w:jc w:val="both"/>
        <w:rPr>
          <w:sz w:val="28"/>
        </w:rPr>
      </w:pPr>
      <w:r>
        <w:rPr>
          <w:sz w:val="28"/>
        </w:rPr>
        <w:lastRenderedPageBreak/>
        <w:t>11. Поощрение лучших работников отрасли путем присвоения званий «Лучший работник торговли Дона», «Лучший работник сферы бытового обслуживания населения Ростовской области» и «Лучший работник сферы общественного питания Ростовской области».</w:t>
      </w:r>
    </w:p>
    <w:p w:rsidR="00A51EE1" w:rsidRDefault="00A51EE1" w:rsidP="00A51EE1">
      <w:pPr>
        <w:ind w:firstLine="708"/>
        <w:contextualSpacing/>
        <w:jc w:val="both"/>
        <w:rPr>
          <w:sz w:val="28"/>
        </w:rPr>
      </w:pPr>
      <w:r>
        <w:rPr>
          <w:sz w:val="28"/>
        </w:rPr>
        <w:t>В рамках данного основного мероприятия предусматривается мотивация и стимулирование предпринимателей города Батайска</w:t>
      </w:r>
      <w:r>
        <w:rPr>
          <w:i/>
          <w:sz w:val="28"/>
        </w:rPr>
        <w:t xml:space="preserve">. </w:t>
      </w:r>
    </w:p>
    <w:p w:rsidR="00A51EE1" w:rsidRDefault="00A51EE1" w:rsidP="00A51EE1">
      <w:pPr>
        <w:ind w:firstLine="709"/>
        <w:contextualSpacing/>
        <w:jc w:val="both"/>
        <w:rPr>
          <w:sz w:val="28"/>
        </w:rPr>
      </w:pPr>
      <w:r>
        <w:rPr>
          <w:sz w:val="28"/>
        </w:rPr>
        <w:t>Срок реализации – 2023-2030 годы.</w:t>
      </w:r>
    </w:p>
    <w:p w:rsidR="00A51EE1" w:rsidRDefault="00A51EE1" w:rsidP="00A51EE1">
      <w:pPr>
        <w:ind w:firstLine="709"/>
        <w:contextualSpacing/>
        <w:jc w:val="both"/>
        <w:rPr>
          <w:sz w:val="28"/>
        </w:rPr>
      </w:pPr>
      <w:r>
        <w:rPr>
          <w:sz w:val="28"/>
        </w:rPr>
        <w:t>Основное мероприятие 1 «Содействие расширению доступа субъектов малого и среднего предпринимательства к финансовым ресурсам».</w:t>
      </w:r>
    </w:p>
    <w:p w:rsidR="00A51EE1" w:rsidRDefault="00A51EE1" w:rsidP="00A51EE1">
      <w:pPr>
        <w:ind w:firstLine="709"/>
        <w:contextualSpacing/>
        <w:jc w:val="both"/>
        <w:rPr>
          <w:sz w:val="28"/>
        </w:rPr>
      </w:pPr>
      <w:r>
        <w:rPr>
          <w:sz w:val="28"/>
        </w:rPr>
        <w:t>В рамках данного мероприятия планируется осуществление следующих мер:</w:t>
      </w:r>
    </w:p>
    <w:p w:rsidR="00A51EE1" w:rsidRDefault="00A51EE1" w:rsidP="00A51EE1">
      <w:pPr>
        <w:ind w:firstLine="709"/>
        <w:contextualSpacing/>
        <w:jc w:val="both"/>
        <w:rPr>
          <w:sz w:val="28"/>
        </w:rPr>
      </w:pPr>
      <w:r>
        <w:rPr>
          <w:sz w:val="28"/>
        </w:rPr>
        <w:t>- организация консультационной поддержки субъектов МСП по вопросам кредитования, в том числе в формате консультаций, в рабочем формате, публикации через Интернет;</w:t>
      </w:r>
    </w:p>
    <w:p w:rsidR="00A51EE1" w:rsidRDefault="00A51EE1" w:rsidP="00A51EE1">
      <w:pPr>
        <w:ind w:firstLine="709"/>
        <w:contextualSpacing/>
        <w:jc w:val="both"/>
        <w:rPr>
          <w:sz w:val="28"/>
        </w:rPr>
      </w:pPr>
      <w:r>
        <w:rPr>
          <w:sz w:val="28"/>
        </w:rPr>
        <w:t>- привлечение субъектов МСП к участию в конкурсах (торгах) на размещение государственного и муниципального заказа.</w:t>
      </w:r>
    </w:p>
    <w:p w:rsidR="00A51EE1" w:rsidRDefault="00A51EE1" w:rsidP="00A51EE1">
      <w:pPr>
        <w:ind w:firstLine="709"/>
        <w:contextualSpacing/>
        <w:jc w:val="both"/>
        <w:rPr>
          <w:sz w:val="28"/>
        </w:rPr>
      </w:pPr>
      <w:r>
        <w:rPr>
          <w:sz w:val="28"/>
        </w:rPr>
        <w:t>В рамках мероприятий будет организована, совместно с банковскими организациями, работа по совершенствованию информирования о продуктах банковского кредитования.</w:t>
      </w:r>
    </w:p>
    <w:p w:rsidR="00A51EE1" w:rsidRDefault="00A51EE1" w:rsidP="00A51EE1">
      <w:pPr>
        <w:ind w:firstLine="709"/>
        <w:contextualSpacing/>
        <w:jc w:val="both"/>
        <w:rPr>
          <w:sz w:val="28"/>
        </w:rPr>
      </w:pPr>
      <w:r>
        <w:rPr>
          <w:sz w:val="28"/>
        </w:rPr>
        <w:t>Основное мероприятие 2 «Поддержка внешнеэкономической деятельности, развитие международного и межрегионального сотрудничества».</w:t>
      </w:r>
    </w:p>
    <w:p w:rsidR="00A51EE1" w:rsidRDefault="00A51EE1" w:rsidP="00A51EE1">
      <w:pPr>
        <w:ind w:firstLine="709"/>
        <w:contextualSpacing/>
        <w:jc w:val="both"/>
        <w:rPr>
          <w:sz w:val="28"/>
        </w:rPr>
      </w:pPr>
      <w:r>
        <w:rPr>
          <w:sz w:val="28"/>
        </w:rPr>
        <w:t>В рамках данного мероприятия планируется осуществление следующих мер:</w:t>
      </w:r>
    </w:p>
    <w:p w:rsidR="00A51EE1" w:rsidRDefault="00A51EE1" w:rsidP="00A51EE1">
      <w:pPr>
        <w:ind w:firstLine="709"/>
        <w:contextualSpacing/>
        <w:jc w:val="both"/>
        <w:rPr>
          <w:sz w:val="28"/>
        </w:rPr>
      </w:pPr>
      <w:r>
        <w:rPr>
          <w:sz w:val="28"/>
        </w:rPr>
        <w:t>- содействие организации и проведению выставочно-ярмарочных мероприятий с участием субъектов МСП области;</w:t>
      </w:r>
    </w:p>
    <w:p w:rsidR="00A51EE1" w:rsidRDefault="00A51EE1" w:rsidP="00A51EE1">
      <w:pPr>
        <w:ind w:firstLine="709"/>
        <w:contextualSpacing/>
        <w:jc w:val="both"/>
        <w:rPr>
          <w:sz w:val="28"/>
        </w:rPr>
      </w:pPr>
      <w:r>
        <w:rPr>
          <w:sz w:val="28"/>
        </w:rPr>
        <w:t>- организация и проведение мероприятий, направленных на участие местных производителей товаров и услуг в программе добровольной сертификации «Сделано на Дону».</w:t>
      </w:r>
    </w:p>
    <w:p w:rsidR="00A51EE1" w:rsidRDefault="00A51EE1" w:rsidP="00A51EE1">
      <w:pPr>
        <w:ind w:firstLine="709"/>
        <w:contextualSpacing/>
        <w:jc w:val="both"/>
        <w:rPr>
          <w:sz w:val="28"/>
        </w:rPr>
      </w:pPr>
      <w:r>
        <w:rPr>
          <w:sz w:val="28"/>
        </w:rPr>
        <w:t>В ходе предоставления мер планируется продвижение продукции донских производителей на межрегиональные и международные рынки. Обеспечение участия субъектов малого и среднего предпринимательства города Батайска в региональных Международных бизнес-форумах на Дону. Обеспечение участия субъектов малого и среднего предпринимательства города Батайска в региональных профессиональных и рейтинговых конкурсах в сфере предпринимательства.</w:t>
      </w:r>
    </w:p>
    <w:p w:rsidR="00A51EE1" w:rsidRDefault="00A51EE1" w:rsidP="00A51EE1">
      <w:pPr>
        <w:ind w:firstLine="709"/>
        <w:contextualSpacing/>
        <w:jc w:val="both"/>
        <w:rPr>
          <w:sz w:val="28"/>
        </w:rPr>
      </w:pPr>
      <w:r>
        <w:rPr>
          <w:sz w:val="28"/>
        </w:rPr>
        <w:t>Основное мероприятие 3 «Организация информирования о деятельности организаций, образующих инфраструктуру поддержки субъектов малого и среднего предпринимательства, и их консультационной поддержке субъектов малого и среднего предпринимательства».</w:t>
      </w:r>
    </w:p>
    <w:p w:rsidR="00A51EE1" w:rsidRDefault="00A51EE1" w:rsidP="00A51EE1">
      <w:pPr>
        <w:ind w:firstLine="709"/>
        <w:contextualSpacing/>
        <w:jc w:val="both"/>
        <w:rPr>
          <w:sz w:val="28"/>
        </w:rPr>
      </w:pPr>
      <w:r>
        <w:rPr>
          <w:sz w:val="28"/>
        </w:rPr>
        <w:t>В рамках данного мероприятия будут реализованы меры, направленные на улучшение имиджа предпринимательской деятельности, а именно организация консультационной и методической помощи предпринимателям и повышение их предпринимательской грамотности.</w:t>
      </w:r>
    </w:p>
    <w:p w:rsidR="00A51EE1" w:rsidRDefault="00A51EE1" w:rsidP="00A51EE1">
      <w:pPr>
        <w:ind w:firstLine="709"/>
        <w:contextualSpacing/>
        <w:jc w:val="both"/>
        <w:rPr>
          <w:sz w:val="28"/>
        </w:rPr>
      </w:pPr>
      <w:r>
        <w:rPr>
          <w:sz w:val="28"/>
        </w:rPr>
        <w:t xml:space="preserve">Основное мероприятие 4 «Образовательное и информационное обеспечение субъектов малого и среднего предпринимательства, пропаганда и </w:t>
      </w:r>
      <w:r>
        <w:rPr>
          <w:sz w:val="28"/>
        </w:rPr>
        <w:lastRenderedPageBreak/>
        <w:t>популяризация предпринимательской деятельности, в том числе социального предпринимательства».</w:t>
      </w:r>
    </w:p>
    <w:p w:rsidR="00A51EE1" w:rsidRDefault="00A51EE1" w:rsidP="00A51EE1">
      <w:pPr>
        <w:ind w:firstLine="709"/>
        <w:contextualSpacing/>
        <w:jc w:val="both"/>
        <w:rPr>
          <w:sz w:val="28"/>
        </w:rPr>
      </w:pPr>
      <w:r>
        <w:rPr>
          <w:sz w:val="28"/>
        </w:rPr>
        <w:t>В рамках данного мероприятия планируется осуществление следующих мер:</w:t>
      </w:r>
    </w:p>
    <w:p w:rsidR="00A51EE1" w:rsidRDefault="00A51EE1" w:rsidP="00A51EE1">
      <w:pPr>
        <w:ind w:firstLine="709"/>
        <w:contextualSpacing/>
        <w:jc w:val="both"/>
        <w:rPr>
          <w:sz w:val="28"/>
        </w:rPr>
      </w:pPr>
      <w:r>
        <w:rPr>
          <w:sz w:val="28"/>
        </w:rPr>
        <w:t>- повышение информированности субъектов МСП об образовательных программах Ростовской области;</w:t>
      </w:r>
    </w:p>
    <w:p w:rsidR="00A51EE1" w:rsidRDefault="00A51EE1" w:rsidP="00A51EE1">
      <w:pPr>
        <w:ind w:firstLine="709"/>
        <w:contextualSpacing/>
        <w:jc w:val="both"/>
        <w:rPr>
          <w:sz w:val="28"/>
        </w:rPr>
      </w:pPr>
      <w:r>
        <w:rPr>
          <w:sz w:val="28"/>
        </w:rPr>
        <w:t xml:space="preserve">- регулярные тематические публикации в городских газетах о престиже «профессии – предприниматель». </w:t>
      </w:r>
    </w:p>
    <w:p w:rsidR="00A51EE1" w:rsidRDefault="00A51EE1" w:rsidP="00A51EE1">
      <w:pPr>
        <w:ind w:firstLine="709"/>
        <w:contextualSpacing/>
        <w:jc w:val="both"/>
        <w:rPr>
          <w:sz w:val="28"/>
        </w:rPr>
      </w:pPr>
      <w:r>
        <w:rPr>
          <w:sz w:val="28"/>
        </w:rPr>
        <w:t>Основное мероприятие 5 «Предоставление муниципальных преференций сельскохозяйственным товаропроизводителям Ростовской области для размещения НТО без проведения торгов (конкурсов, аукционов) на территории города Батайска».</w:t>
      </w:r>
    </w:p>
    <w:p w:rsidR="00A51EE1" w:rsidRDefault="00A51EE1" w:rsidP="00A51EE1">
      <w:pPr>
        <w:ind w:firstLine="709"/>
        <w:contextualSpacing/>
        <w:jc w:val="both"/>
        <w:rPr>
          <w:sz w:val="28"/>
        </w:rPr>
      </w:pPr>
      <w:r>
        <w:rPr>
          <w:sz w:val="28"/>
        </w:rPr>
        <w:t>В рамках данного мероприятия будет организовано:</w:t>
      </w:r>
    </w:p>
    <w:p w:rsidR="00A51EE1" w:rsidRDefault="00A51EE1" w:rsidP="00A51EE1">
      <w:pPr>
        <w:ind w:firstLine="709"/>
        <w:contextualSpacing/>
        <w:jc w:val="both"/>
        <w:rPr>
          <w:sz w:val="28"/>
        </w:rPr>
      </w:pPr>
      <w:r>
        <w:rPr>
          <w:sz w:val="28"/>
        </w:rPr>
        <w:t>- информирование о предоставлении муниципальной преференций сельскохозяйственным товаропроизводителям Ростовской области;</w:t>
      </w:r>
    </w:p>
    <w:p w:rsidR="00A51EE1" w:rsidRDefault="00A51EE1" w:rsidP="00A51EE1">
      <w:pPr>
        <w:ind w:firstLine="709"/>
        <w:contextualSpacing/>
        <w:jc w:val="both"/>
        <w:rPr>
          <w:sz w:val="28"/>
        </w:rPr>
      </w:pPr>
      <w:r>
        <w:rPr>
          <w:sz w:val="28"/>
        </w:rPr>
        <w:t>- консультирование потенциальных участников о предоставлении муниципальных преференций сельскохозяйственным товаропроизводителям для размещения на территории города Батайска НТО без проведения торгов (конкурсов, аукционов).</w:t>
      </w:r>
    </w:p>
    <w:p w:rsidR="00A51EE1" w:rsidRDefault="00A51EE1" w:rsidP="00A51EE1">
      <w:pPr>
        <w:ind w:firstLine="709"/>
        <w:contextualSpacing/>
        <w:jc w:val="both"/>
        <w:rPr>
          <w:sz w:val="28"/>
        </w:rPr>
      </w:pPr>
      <w:r>
        <w:rPr>
          <w:sz w:val="28"/>
        </w:rPr>
        <w:t>Основное мероприятие 6 «Содействие увеличению числа пользователей регионального портала закупок малого объема из числа субъектов МСП посредством информирования субъектов МСП».</w:t>
      </w:r>
    </w:p>
    <w:p w:rsidR="00A51EE1" w:rsidRDefault="00A51EE1" w:rsidP="00A51EE1">
      <w:pPr>
        <w:ind w:firstLine="709"/>
        <w:contextualSpacing/>
        <w:jc w:val="both"/>
        <w:rPr>
          <w:sz w:val="28"/>
        </w:rPr>
      </w:pPr>
      <w:r>
        <w:rPr>
          <w:sz w:val="28"/>
        </w:rPr>
        <w:t>В рамках данного мероприятия будет организовано:</w:t>
      </w:r>
    </w:p>
    <w:p w:rsidR="00A51EE1" w:rsidRDefault="00A51EE1" w:rsidP="00A51EE1">
      <w:pPr>
        <w:ind w:firstLine="709"/>
        <w:contextualSpacing/>
        <w:jc w:val="both"/>
        <w:rPr>
          <w:sz w:val="28"/>
        </w:rPr>
      </w:pPr>
      <w:r>
        <w:rPr>
          <w:sz w:val="28"/>
        </w:rPr>
        <w:t>- организация консультационной поддержки, повышение информированности субъектов МСП об изменениях в законодательстве в сфере закупок малого объема в формате консультаций, в рабочем формате, публикации через Интернет;</w:t>
      </w:r>
    </w:p>
    <w:p w:rsidR="00A51EE1" w:rsidRDefault="00A51EE1" w:rsidP="00A51EE1">
      <w:pPr>
        <w:ind w:firstLine="709"/>
        <w:contextualSpacing/>
        <w:jc w:val="both"/>
        <w:rPr>
          <w:sz w:val="28"/>
        </w:rPr>
      </w:pPr>
      <w:r>
        <w:rPr>
          <w:sz w:val="28"/>
        </w:rPr>
        <w:t>- привлечение субъектов МСП к участию в конкурсах (торгах) на размещение государственного и муниципального заказа.</w:t>
      </w:r>
    </w:p>
    <w:p w:rsidR="00A51EE1" w:rsidRDefault="00A51EE1" w:rsidP="00A51EE1">
      <w:pPr>
        <w:ind w:firstLine="709"/>
        <w:contextualSpacing/>
        <w:jc w:val="both"/>
        <w:rPr>
          <w:sz w:val="28"/>
        </w:rPr>
      </w:pPr>
      <w:r>
        <w:rPr>
          <w:sz w:val="28"/>
        </w:rPr>
        <w:t>Основное мероприятие 7 «Привлечение субъектов МСП города Батайска к участию в выставочно - ярмарочных мероприятиях, проводимых в Ростовской области и России».</w:t>
      </w:r>
    </w:p>
    <w:p w:rsidR="00A51EE1" w:rsidRDefault="00A51EE1" w:rsidP="00A51EE1">
      <w:pPr>
        <w:ind w:firstLine="709"/>
        <w:contextualSpacing/>
        <w:jc w:val="both"/>
        <w:rPr>
          <w:sz w:val="28"/>
        </w:rPr>
      </w:pPr>
      <w:r>
        <w:rPr>
          <w:sz w:val="28"/>
        </w:rPr>
        <w:t>В рамках данного мероприятия планируется осуществление следующих мер:</w:t>
      </w:r>
    </w:p>
    <w:p w:rsidR="00A51EE1" w:rsidRDefault="00A51EE1" w:rsidP="00A51EE1">
      <w:pPr>
        <w:ind w:firstLine="709"/>
        <w:contextualSpacing/>
        <w:jc w:val="both"/>
        <w:rPr>
          <w:sz w:val="28"/>
        </w:rPr>
      </w:pPr>
      <w:r>
        <w:rPr>
          <w:sz w:val="28"/>
        </w:rPr>
        <w:t>- содействие организации и проведению выставочно-ярмарочных мероприятий с участием субъектов МСП области;</w:t>
      </w:r>
    </w:p>
    <w:p w:rsidR="00A51EE1" w:rsidRDefault="00A51EE1" w:rsidP="00A51EE1">
      <w:pPr>
        <w:ind w:firstLine="709"/>
        <w:contextualSpacing/>
        <w:jc w:val="both"/>
        <w:rPr>
          <w:sz w:val="28"/>
        </w:rPr>
      </w:pPr>
      <w:r>
        <w:rPr>
          <w:sz w:val="28"/>
        </w:rPr>
        <w:t>- организация и проведение мероприятий, направленных на участие местных производителей товаров и услуг в программе добровольной сертификации «Сделано на Дону».</w:t>
      </w:r>
    </w:p>
    <w:p w:rsidR="00A51EE1" w:rsidRDefault="00A51EE1" w:rsidP="00A51EE1">
      <w:pPr>
        <w:ind w:firstLine="709"/>
        <w:contextualSpacing/>
        <w:jc w:val="both"/>
        <w:rPr>
          <w:sz w:val="28"/>
        </w:rPr>
      </w:pPr>
      <w:r>
        <w:rPr>
          <w:sz w:val="28"/>
        </w:rPr>
        <w:t>Основное мероприятие 8 «Популяризация предпринимательской деятельности и формирование положительного образа современного предпринимателя».</w:t>
      </w:r>
    </w:p>
    <w:p w:rsidR="00A51EE1" w:rsidRDefault="00A51EE1" w:rsidP="00A51EE1">
      <w:pPr>
        <w:ind w:firstLine="709"/>
        <w:contextualSpacing/>
        <w:jc w:val="both"/>
        <w:rPr>
          <w:sz w:val="28"/>
        </w:rPr>
      </w:pPr>
      <w:r>
        <w:rPr>
          <w:sz w:val="28"/>
        </w:rPr>
        <w:t>В рамках данного мероприятия планируется осуществление следующих мер:</w:t>
      </w:r>
    </w:p>
    <w:p w:rsidR="00A51EE1" w:rsidRDefault="00A51EE1" w:rsidP="00A51EE1">
      <w:pPr>
        <w:ind w:firstLine="709"/>
        <w:contextualSpacing/>
        <w:jc w:val="both"/>
        <w:rPr>
          <w:sz w:val="28"/>
        </w:rPr>
      </w:pPr>
      <w:r>
        <w:rPr>
          <w:sz w:val="28"/>
        </w:rPr>
        <w:lastRenderedPageBreak/>
        <w:t>- повышение информированности субъектов МСП об образовательных программах Ростовской области;</w:t>
      </w:r>
    </w:p>
    <w:p w:rsidR="00A51EE1" w:rsidRDefault="00A51EE1" w:rsidP="00A51EE1">
      <w:pPr>
        <w:ind w:firstLine="709"/>
        <w:contextualSpacing/>
        <w:jc w:val="both"/>
        <w:rPr>
          <w:sz w:val="28"/>
        </w:rPr>
      </w:pPr>
      <w:r>
        <w:rPr>
          <w:sz w:val="28"/>
        </w:rPr>
        <w:t>- регулярные тематические публикации в городских газетах о престиже «профессии – предприниматель».</w:t>
      </w:r>
    </w:p>
    <w:p w:rsidR="00A51EE1" w:rsidRDefault="00A51EE1" w:rsidP="00A51EE1">
      <w:pPr>
        <w:ind w:firstLine="709"/>
        <w:contextualSpacing/>
        <w:jc w:val="both"/>
        <w:rPr>
          <w:sz w:val="28"/>
        </w:rPr>
      </w:pPr>
      <w:r>
        <w:rPr>
          <w:sz w:val="28"/>
        </w:rPr>
        <w:t>Основное мероприятие 9 «Популяризация самозанятости посредством информирования граждан о выгодах и возможностях применения льготного режима налогообложения (специальный налоговый режим «Налог на профессиональный доход»)».</w:t>
      </w:r>
    </w:p>
    <w:p w:rsidR="00A51EE1" w:rsidRDefault="00A51EE1" w:rsidP="00A51EE1">
      <w:pPr>
        <w:ind w:firstLine="709"/>
        <w:contextualSpacing/>
        <w:jc w:val="both"/>
        <w:rPr>
          <w:sz w:val="28"/>
        </w:rPr>
      </w:pPr>
      <w:r>
        <w:rPr>
          <w:sz w:val="28"/>
        </w:rPr>
        <w:t>В рамках данного мероприятия будут реализованы меры, направленные на улучшение имиджа предпринимательской деятельности, а именно организация консультационной и методической помощи предпринимателям и повышение их предпринимательской грамотности.</w:t>
      </w:r>
    </w:p>
    <w:p w:rsidR="00A51EE1" w:rsidRDefault="00A51EE1" w:rsidP="00A51EE1">
      <w:pPr>
        <w:ind w:firstLine="709"/>
        <w:contextualSpacing/>
        <w:jc w:val="both"/>
        <w:rPr>
          <w:sz w:val="28"/>
        </w:rPr>
      </w:pPr>
      <w:r>
        <w:rPr>
          <w:sz w:val="28"/>
        </w:rPr>
        <w:t>Основное мероприятие 10 «Информирование о развитии опыта субъектов МСП и самозанятых граждан по работе в цифровом пространстве».</w:t>
      </w:r>
    </w:p>
    <w:p w:rsidR="00A51EE1" w:rsidRDefault="00A51EE1" w:rsidP="00A51EE1">
      <w:pPr>
        <w:ind w:firstLine="709"/>
        <w:contextualSpacing/>
        <w:jc w:val="both"/>
        <w:rPr>
          <w:sz w:val="28"/>
        </w:rPr>
      </w:pPr>
      <w:r>
        <w:rPr>
          <w:sz w:val="28"/>
        </w:rPr>
        <w:t>В рамках данного мероприятия планируется осуществление следующих мер:</w:t>
      </w:r>
    </w:p>
    <w:p w:rsidR="00A51EE1" w:rsidRDefault="00A51EE1" w:rsidP="00A51EE1">
      <w:pPr>
        <w:ind w:firstLine="709"/>
        <w:contextualSpacing/>
        <w:jc w:val="both"/>
        <w:rPr>
          <w:sz w:val="28"/>
        </w:rPr>
      </w:pPr>
      <w:r>
        <w:rPr>
          <w:sz w:val="28"/>
        </w:rPr>
        <w:t>- повышение информированности субъектов МСП об Цифровой платформе МСП.РФ.</w:t>
      </w:r>
    </w:p>
    <w:p w:rsidR="00A51EE1" w:rsidRDefault="00A51EE1" w:rsidP="00A51EE1">
      <w:pPr>
        <w:ind w:firstLine="708"/>
        <w:jc w:val="both"/>
        <w:rPr>
          <w:sz w:val="28"/>
        </w:rPr>
      </w:pPr>
      <w:r>
        <w:rPr>
          <w:sz w:val="28"/>
        </w:rPr>
        <w:t>Основное мероприятие 11 «Поощрение лучших работников отрасли путем присвоения званий «Лучший работник торговли Дона», «Лучший работник сферы бытового обслуживания населения Ростовской области» и «Лучший работник сферы общественного питания Ростовской области».</w:t>
      </w:r>
    </w:p>
    <w:p w:rsidR="00A51EE1" w:rsidRDefault="00A51EE1" w:rsidP="00A51EE1">
      <w:pPr>
        <w:spacing w:line="228" w:lineRule="auto"/>
        <w:ind w:firstLine="709"/>
        <w:contextualSpacing/>
        <w:jc w:val="both"/>
        <w:rPr>
          <w:sz w:val="28"/>
        </w:rPr>
      </w:pPr>
      <w:r>
        <w:rPr>
          <w:sz w:val="28"/>
        </w:rPr>
        <w:t>В рамках данного мероприятия планируется осуществление следующих мер:</w:t>
      </w:r>
    </w:p>
    <w:p w:rsidR="00A51EE1" w:rsidRDefault="00A51EE1" w:rsidP="00A51EE1">
      <w:pPr>
        <w:ind w:firstLine="709"/>
        <w:contextualSpacing/>
        <w:jc w:val="both"/>
        <w:rPr>
          <w:sz w:val="28"/>
        </w:rPr>
      </w:pPr>
      <w:r>
        <w:rPr>
          <w:sz w:val="28"/>
        </w:rPr>
        <w:t>-  повышение информированности субъектов МСП о мерах поддержки и поощрениях в Ростовской области;</w:t>
      </w:r>
    </w:p>
    <w:p w:rsidR="00A51EE1" w:rsidRDefault="00A51EE1" w:rsidP="00A51EE1">
      <w:pPr>
        <w:spacing w:line="228" w:lineRule="auto"/>
        <w:ind w:firstLine="709"/>
        <w:contextualSpacing/>
        <w:jc w:val="both"/>
        <w:rPr>
          <w:sz w:val="28"/>
        </w:rPr>
      </w:pPr>
      <w:r>
        <w:rPr>
          <w:sz w:val="28"/>
        </w:rPr>
        <w:t>В рамках данного основного мероприятия предусматривается мотивация и стимулирование предпринимателей города Батайска</w:t>
      </w:r>
      <w:r>
        <w:rPr>
          <w:i/>
          <w:sz w:val="28"/>
        </w:rPr>
        <w:t xml:space="preserve">. </w:t>
      </w:r>
    </w:p>
    <w:p w:rsidR="00A51EE1" w:rsidRDefault="00A51EE1" w:rsidP="00A51EE1">
      <w:pPr>
        <w:ind w:firstLine="709"/>
        <w:contextualSpacing/>
        <w:jc w:val="both"/>
        <w:rPr>
          <w:sz w:val="28"/>
        </w:rPr>
      </w:pPr>
    </w:p>
    <w:p w:rsidR="00A51EE1" w:rsidRDefault="00A51EE1" w:rsidP="00A51EE1">
      <w:pPr>
        <w:ind w:firstLine="709"/>
        <w:contextualSpacing/>
        <w:jc w:val="both"/>
        <w:rPr>
          <w:sz w:val="28"/>
        </w:rPr>
      </w:pPr>
    </w:p>
    <w:p w:rsidR="00A51EE1" w:rsidRDefault="00A51EE1" w:rsidP="00A51EE1">
      <w:pPr>
        <w:widowControl w:val="0"/>
        <w:jc w:val="center"/>
        <w:rPr>
          <w:sz w:val="28"/>
        </w:rPr>
      </w:pPr>
      <w:r>
        <w:rPr>
          <w:sz w:val="28"/>
        </w:rPr>
        <w:t>РАЗДЕЛ 7</w:t>
      </w:r>
    </w:p>
    <w:p w:rsidR="00A51EE1" w:rsidRDefault="00A51EE1" w:rsidP="00A51EE1">
      <w:pPr>
        <w:widowControl w:val="0"/>
        <w:jc w:val="center"/>
        <w:rPr>
          <w:sz w:val="28"/>
        </w:rPr>
      </w:pPr>
      <w:r>
        <w:rPr>
          <w:sz w:val="28"/>
        </w:rPr>
        <w:t>Подпрограмма «Защита прав потребителей»</w:t>
      </w:r>
    </w:p>
    <w:p w:rsidR="00A51EE1" w:rsidRDefault="00A51EE1" w:rsidP="00A51EE1">
      <w:pPr>
        <w:widowControl w:val="0"/>
        <w:jc w:val="center"/>
        <w:rPr>
          <w:sz w:val="28"/>
        </w:rPr>
      </w:pPr>
    </w:p>
    <w:p w:rsidR="00A51EE1" w:rsidRDefault="00A51EE1" w:rsidP="00A51EE1">
      <w:pPr>
        <w:jc w:val="center"/>
        <w:rPr>
          <w:sz w:val="28"/>
        </w:rPr>
      </w:pPr>
      <w:r>
        <w:rPr>
          <w:sz w:val="28"/>
        </w:rPr>
        <w:t>Раздел 7.1. ПАСПОРТ</w:t>
      </w:r>
    </w:p>
    <w:p w:rsidR="00A51EE1" w:rsidRDefault="00A51EE1" w:rsidP="00A51EE1">
      <w:pPr>
        <w:jc w:val="center"/>
        <w:rPr>
          <w:sz w:val="28"/>
        </w:rPr>
      </w:pPr>
      <w:r>
        <w:rPr>
          <w:sz w:val="28"/>
        </w:rPr>
        <w:t>подпрограммы «Защита прав потребителей»</w:t>
      </w:r>
    </w:p>
    <w:p w:rsidR="00A51EE1" w:rsidRDefault="00A51EE1" w:rsidP="00A51EE1">
      <w:pPr>
        <w:ind w:firstLine="720"/>
        <w:jc w:val="both"/>
        <w:rPr>
          <w:sz w:val="28"/>
        </w:rPr>
      </w:pPr>
    </w:p>
    <w:tbl>
      <w:tblPr>
        <w:tblW w:w="0" w:type="auto"/>
        <w:tblInd w:w="-50" w:type="dxa"/>
        <w:tblLayout w:type="fixed"/>
        <w:tblLook w:val="04A0" w:firstRow="1" w:lastRow="0" w:firstColumn="1" w:lastColumn="0" w:noHBand="0" w:noVBand="1"/>
      </w:tblPr>
      <w:tblGrid>
        <w:gridCol w:w="3393"/>
        <w:gridCol w:w="6295"/>
      </w:tblGrid>
      <w:tr w:rsidR="00A51EE1" w:rsidTr="00CF0D6E">
        <w:trPr>
          <w:trHeight w:val="549"/>
        </w:trPr>
        <w:tc>
          <w:tcPr>
            <w:tcW w:w="3393" w:type="dxa"/>
            <w:tcBorders>
              <w:top w:val="single" w:sz="4"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A51EE1" w:rsidRDefault="00A51EE1" w:rsidP="00CF0D6E">
            <w:pPr>
              <w:widowControl w:val="0"/>
              <w:jc w:val="center"/>
            </w:pPr>
            <w:r>
              <w:rPr>
                <w:sz w:val="24"/>
              </w:rPr>
              <w:t>Наименование подпрограммы</w:t>
            </w:r>
          </w:p>
        </w:tc>
        <w:tc>
          <w:tcPr>
            <w:tcW w:w="6295" w:type="dxa"/>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A51EE1" w:rsidRDefault="00A51EE1" w:rsidP="00CF0D6E">
            <w:pPr>
              <w:widowControl w:val="0"/>
              <w:jc w:val="center"/>
            </w:pPr>
            <w:r>
              <w:rPr>
                <w:sz w:val="24"/>
              </w:rPr>
              <w:t>Защита  прав потребителей</w:t>
            </w:r>
          </w:p>
        </w:tc>
      </w:tr>
      <w:tr w:rsidR="00A51EE1" w:rsidTr="00CF0D6E">
        <w:trPr>
          <w:trHeight w:val="705"/>
        </w:trPr>
        <w:tc>
          <w:tcPr>
            <w:tcW w:w="3393" w:type="dxa"/>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tcPr>
          <w:p w:rsidR="00A51EE1" w:rsidRDefault="00A51EE1" w:rsidP="00CF0D6E">
            <w:pPr>
              <w:widowControl w:val="0"/>
            </w:pPr>
            <w:r>
              <w:rPr>
                <w:sz w:val="24"/>
              </w:rPr>
              <w:t>Исполнитель подпрограммы</w:t>
            </w:r>
          </w:p>
        </w:tc>
        <w:tc>
          <w:tcPr>
            <w:tcW w:w="629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A51EE1" w:rsidRDefault="00A51EE1" w:rsidP="00CF0D6E">
            <w:pPr>
              <w:widowControl w:val="0"/>
            </w:pPr>
            <w:r>
              <w:rPr>
                <w:sz w:val="24"/>
              </w:rPr>
              <w:t>Отдел малого и среднего предпринимательства, торговли Администрации  города Батайска</w:t>
            </w:r>
          </w:p>
        </w:tc>
      </w:tr>
      <w:tr w:rsidR="00A51EE1" w:rsidTr="00CF0D6E">
        <w:trPr>
          <w:trHeight w:val="574"/>
        </w:trPr>
        <w:tc>
          <w:tcPr>
            <w:tcW w:w="3393" w:type="dxa"/>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tcPr>
          <w:p w:rsidR="00A51EE1" w:rsidRDefault="00A51EE1" w:rsidP="00CF0D6E">
            <w:pPr>
              <w:widowControl w:val="0"/>
            </w:pPr>
            <w:r>
              <w:rPr>
                <w:sz w:val="24"/>
              </w:rPr>
              <w:t>Участники подпрограммы</w:t>
            </w:r>
          </w:p>
        </w:tc>
        <w:tc>
          <w:tcPr>
            <w:tcW w:w="629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A51EE1" w:rsidRDefault="00A51EE1" w:rsidP="00CF0D6E">
            <w:pPr>
              <w:widowControl w:val="0"/>
            </w:pPr>
            <w:r>
              <w:rPr>
                <w:sz w:val="24"/>
              </w:rPr>
              <w:t>Отдел малого и среднего предпринимательства, торговли Администрации  города Батайска</w:t>
            </w:r>
          </w:p>
          <w:p w:rsidR="00A51EE1" w:rsidRDefault="00A51EE1" w:rsidP="00CF0D6E">
            <w:pPr>
              <w:widowControl w:val="0"/>
            </w:pPr>
          </w:p>
        </w:tc>
      </w:tr>
      <w:tr w:rsidR="00A51EE1" w:rsidTr="00CF0D6E">
        <w:trPr>
          <w:trHeight w:val="656"/>
        </w:trPr>
        <w:tc>
          <w:tcPr>
            <w:tcW w:w="3393" w:type="dxa"/>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tcPr>
          <w:p w:rsidR="00A51EE1" w:rsidRDefault="00A51EE1" w:rsidP="00CF0D6E">
            <w:pPr>
              <w:widowControl w:val="0"/>
            </w:pPr>
            <w:r>
              <w:rPr>
                <w:sz w:val="24"/>
              </w:rPr>
              <w:t>Программно-целевые инструменты подпрограммы</w:t>
            </w:r>
          </w:p>
        </w:tc>
        <w:tc>
          <w:tcPr>
            <w:tcW w:w="629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A51EE1" w:rsidRDefault="00A51EE1" w:rsidP="00CF0D6E">
            <w:pPr>
              <w:widowControl w:val="0"/>
            </w:pPr>
            <w:r>
              <w:rPr>
                <w:sz w:val="24"/>
              </w:rPr>
              <w:t>Отсутствуют</w:t>
            </w:r>
          </w:p>
        </w:tc>
      </w:tr>
      <w:tr w:rsidR="00A51EE1" w:rsidTr="00CF0D6E">
        <w:trPr>
          <w:trHeight w:val="1159"/>
        </w:trPr>
        <w:tc>
          <w:tcPr>
            <w:tcW w:w="3393" w:type="dxa"/>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tcPr>
          <w:p w:rsidR="00A51EE1" w:rsidRDefault="00A51EE1" w:rsidP="00CF0D6E">
            <w:pPr>
              <w:widowControl w:val="0"/>
            </w:pPr>
            <w:r>
              <w:rPr>
                <w:sz w:val="24"/>
              </w:rPr>
              <w:lastRenderedPageBreak/>
              <w:t>Цель подпрограммы</w:t>
            </w:r>
          </w:p>
        </w:tc>
        <w:tc>
          <w:tcPr>
            <w:tcW w:w="629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A51EE1" w:rsidRDefault="00A51EE1" w:rsidP="00CF0D6E">
            <w:pPr>
              <w:widowControl w:val="0"/>
            </w:pPr>
            <w:r>
              <w:rPr>
                <w:sz w:val="24"/>
              </w:rPr>
              <w:t>Создание в городе Батайске условий для эффективной защиты прав потребителей, установленных законодательством Российской Федерации прав потребителей</w:t>
            </w:r>
          </w:p>
        </w:tc>
      </w:tr>
      <w:tr w:rsidR="00A51EE1" w:rsidTr="00CF0D6E">
        <w:trPr>
          <w:trHeight w:val="1290"/>
        </w:trPr>
        <w:tc>
          <w:tcPr>
            <w:tcW w:w="3393" w:type="dxa"/>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tcPr>
          <w:p w:rsidR="00A51EE1" w:rsidRDefault="00A51EE1" w:rsidP="00CF0D6E">
            <w:pPr>
              <w:widowControl w:val="0"/>
            </w:pPr>
            <w:r>
              <w:rPr>
                <w:sz w:val="24"/>
              </w:rPr>
              <w:t>Задача подпрограммы</w:t>
            </w:r>
          </w:p>
        </w:tc>
        <w:tc>
          <w:tcPr>
            <w:tcW w:w="629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A51EE1" w:rsidRDefault="00A51EE1" w:rsidP="00CF0D6E">
            <w:pPr>
              <w:widowControl w:val="0"/>
              <w:rPr>
                <w:sz w:val="24"/>
              </w:rPr>
            </w:pPr>
            <w:r>
              <w:rPr>
                <w:color w:val="000000"/>
                <w:sz w:val="24"/>
              </w:rPr>
              <w:t>Формирование системы обеспечения эффективной и доступной защиты прав потребителей в городе Батайске;</w:t>
            </w:r>
          </w:p>
          <w:p w:rsidR="00A51EE1" w:rsidRDefault="00A51EE1" w:rsidP="00CF0D6E">
            <w:pPr>
              <w:widowControl w:val="0"/>
              <w:jc w:val="both"/>
            </w:pPr>
            <w:r>
              <w:rPr>
                <w:sz w:val="24"/>
              </w:rPr>
              <w:t>Повышение правовой грамотности и информированности хозяйствующих субъектов и населения в вопросах защиты прав потребителей;</w:t>
            </w:r>
          </w:p>
          <w:p w:rsidR="00A51EE1" w:rsidRDefault="00A51EE1" w:rsidP="00CF0D6E">
            <w:pPr>
              <w:widowControl w:val="0"/>
              <w:jc w:val="both"/>
            </w:pPr>
            <w:r>
              <w:rPr>
                <w:sz w:val="24"/>
              </w:rPr>
              <w:t>Создание системы защиты прав потребителей;</w:t>
            </w:r>
          </w:p>
          <w:p w:rsidR="00A51EE1" w:rsidRDefault="00A51EE1" w:rsidP="00CF0D6E">
            <w:pPr>
              <w:widowControl w:val="0"/>
              <w:rPr>
                <w:sz w:val="24"/>
              </w:rPr>
            </w:pPr>
            <w:r>
              <w:rPr>
                <w:color w:val="000000"/>
                <w:sz w:val="24"/>
              </w:rPr>
              <w:t>Повышение доступности инфраструктуры торговли для населения;</w:t>
            </w:r>
          </w:p>
          <w:p w:rsidR="00A51EE1" w:rsidRDefault="00A51EE1" w:rsidP="00CF0D6E">
            <w:pPr>
              <w:widowControl w:val="0"/>
            </w:pPr>
            <w:r>
              <w:rPr>
                <w:color w:val="000000"/>
                <w:sz w:val="24"/>
              </w:rPr>
              <w:t>Сохранение и развитие формата розничных рынков и ярмарок на территории города Батайска;</w:t>
            </w:r>
          </w:p>
          <w:p w:rsidR="00A51EE1" w:rsidRDefault="00A51EE1" w:rsidP="00CF0D6E">
            <w:pPr>
              <w:widowControl w:val="0"/>
              <w:rPr>
                <w:sz w:val="24"/>
              </w:rPr>
            </w:pPr>
            <w:r>
              <w:rPr>
                <w:color w:val="000000"/>
                <w:sz w:val="24"/>
              </w:rPr>
              <w:t>Популяризация профессий в сфере потребительского рынка.</w:t>
            </w:r>
          </w:p>
          <w:p w:rsidR="00A51EE1" w:rsidRDefault="00A51EE1" w:rsidP="00CF0D6E">
            <w:pPr>
              <w:widowControl w:val="0"/>
            </w:pPr>
          </w:p>
        </w:tc>
      </w:tr>
      <w:tr w:rsidR="00A51EE1" w:rsidTr="00CF0D6E">
        <w:trPr>
          <w:trHeight w:val="620"/>
        </w:trPr>
        <w:tc>
          <w:tcPr>
            <w:tcW w:w="3393" w:type="dxa"/>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tcPr>
          <w:p w:rsidR="00A51EE1" w:rsidRDefault="00A51EE1" w:rsidP="00CF0D6E">
            <w:pPr>
              <w:widowControl w:val="0"/>
            </w:pPr>
            <w:r>
              <w:rPr>
                <w:sz w:val="24"/>
              </w:rPr>
              <w:t>Целевые индикаторы и показатели подпрограммы</w:t>
            </w:r>
          </w:p>
        </w:tc>
        <w:tc>
          <w:tcPr>
            <w:tcW w:w="629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A51EE1" w:rsidRDefault="00A51EE1" w:rsidP="00CF0D6E">
            <w:pPr>
              <w:widowControl w:val="0"/>
              <w:rPr>
                <w:sz w:val="24"/>
              </w:rPr>
            </w:pPr>
            <w:r>
              <w:rPr>
                <w:color w:val="000000"/>
                <w:sz w:val="24"/>
              </w:rPr>
              <w:t>Количество рассмотренных обращений (консультирование) граждан (единиц);</w:t>
            </w:r>
          </w:p>
          <w:p w:rsidR="00A51EE1" w:rsidRDefault="00A51EE1" w:rsidP="00CF0D6E">
            <w:pPr>
              <w:widowControl w:val="0"/>
              <w:jc w:val="both"/>
              <w:rPr>
                <w:sz w:val="24"/>
              </w:rPr>
            </w:pPr>
            <w:r>
              <w:rPr>
                <w:color w:val="000000"/>
                <w:sz w:val="24"/>
              </w:rPr>
              <w:t>Доля потребительских споров, урегулированных в досудебном порядке от общего количества поступивших обращений.</w:t>
            </w:r>
          </w:p>
          <w:p w:rsidR="00A51EE1" w:rsidRDefault="00A51EE1" w:rsidP="00CF0D6E">
            <w:pPr>
              <w:widowControl w:val="0"/>
              <w:jc w:val="both"/>
            </w:pPr>
          </w:p>
        </w:tc>
      </w:tr>
      <w:tr w:rsidR="00A51EE1" w:rsidTr="00CF0D6E">
        <w:trPr>
          <w:trHeight w:val="735"/>
        </w:trPr>
        <w:tc>
          <w:tcPr>
            <w:tcW w:w="3393" w:type="dxa"/>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tcPr>
          <w:p w:rsidR="00A51EE1" w:rsidRDefault="00A51EE1" w:rsidP="00CF0D6E">
            <w:pPr>
              <w:widowControl w:val="0"/>
            </w:pPr>
            <w:r>
              <w:rPr>
                <w:sz w:val="24"/>
              </w:rPr>
              <w:t>Этапы и сроки реализации подпрограммы</w:t>
            </w:r>
          </w:p>
        </w:tc>
        <w:tc>
          <w:tcPr>
            <w:tcW w:w="629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A51EE1" w:rsidRDefault="00A51EE1" w:rsidP="00CF0D6E">
            <w:pPr>
              <w:widowControl w:val="0"/>
            </w:pPr>
            <w:r>
              <w:rPr>
                <w:sz w:val="24"/>
              </w:rPr>
              <w:t>2019-2030 годы</w:t>
            </w:r>
          </w:p>
          <w:p w:rsidR="00A51EE1" w:rsidRDefault="00A51EE1" w:rsidP="00CF0D6E">
            <w:pPr>
              <w:widowControl w:val="0"/>
            </w:pPr>
            <w:r>
              <w:rPr>
                <w:sz w:val="24"/>
              </w:rPr>
              <w:t>(этапы реализации подпрограммы не выделяются)</w:t>
            </w:r>
          </w:p>
        </w:tc>
      </w:tr>
      <w:tr w:rsidR="00A51EE1" w:rsidTr="00CF0D6E">
        <w:trPr>
          <w:trHeight w:val="551"/>
        </w:trPr>
        <w:tc>
          <w:tcPr>
            <w:tcW w:w="3393" w:type="dxa"/>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tcPr>
          <w:p w:rsidR="00A51EE1" w:rsidRDefault="00A51EE1" w:rsidP="00CF0D6E">
            <w:pPr>
              <w:widowControl w:val="0"/>
            </w:pPr>
            <w:r>
              <w:rPr>
                <w:sz w:val="24"/>
              </w:rPr>
              <w:t>Ресурсное обеспечение подпрограммы</w:t>
            </w:r>
          </w:p>
        </w:tc>
        <w:tc>
          <w:tcPr>
            <w:tcW w:w="629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A51EE1" w:rsidRDefault="00A51EE1" w:rsidP="00CF0D6E">
            <w:pPr>
              <w:widowControl w:val="0"/>
              <w:tabs>
                <w:tab w:val="left" w:pos="72"/>
              </w:tabs>
            </w:pPr>
            <w:r>
              <w:rPr>
                <w:sz w:val="24"/>
              </w:rPr>
              <w:t>Общий объем финансирования муниципальной подпрограммы составляет 437,5 тыс. рублей, в том числе:</w:t>
            </w:r>
          </w:p>
          <w:p w:rsidR="00A51EE1" w:rsidRDefault="00A51EE1" w:rsidP="00CF0D6E">
            <w:pPr>
              <w:widowControl w:val="0"/>
            </w:pPr>
            <w:r>
              <w:rPr>
                <w:sz w:val="24"/>
              </w:rPr>
              <w:t>за счет средств федерального бюджета – 0,0 тыс. рублей:</w:t>
            </w:r>
          </w:p>
          <w:p w:rsidR="00A51EE1" w:rsidRDefault="00A51EE1" w:rsidP="00CF0D6E">
            <w:pPr>
              <w:widowControl w:val="0"/>
              <w:tabs>
                <w:tab w:val="left" w:pos="72"/>
              </w:tabs>
            </w:pPr>
            <w:r>
              <w:rPr>
                <w:sz w:val="24"/>
              </w:rPr>
              <w:t>в 2019 году – 0,0 тыс. рублей;</w:t>
            </w:r>
          </w:p>
          <w:p w:rsidR="00A51EE1" w:rsidRDefault="00A51EE1" w:rsidP="00CF0D6E">
            <w:pPr>
              <w:widowControl w:val="0"/>
              <w:tabs>
                <w:tab w:val="left" w:pos="72"/>
              </w:tabs>
            </w:pPr>
            <w:r>
              <w:rPr>
                <w:sz w:val="24"/>
              </w:rPr>
              <w:t>в 2020 году – 0,0 тыс. рублей;</w:t>
            </w:r>
          </w:p>
          <w:p w:rsidR="00A51EE1" w:rsidRDefault="00A51EE1" w:rsidP="00CF0D6E">
            <w:pPr>
              <w:widowControl w:val="0"/>
              <w:tabs>
                <w:tab w:val="left" w:pos="72"/>
              </w:tabs>
            </w:pPr>
            <w:r>
              <w:rPr>
                <w:sz w:val="24"/>
              </w:rPr>
              <w:t>в 2021 году – 0,0 тыс. рублей;</w:t>
            </w:r>
          </w:p>
          <w:p w:rsidR="00A51EE1" w:rsidRDefault="00A51EE1" w:rsidP="00CF0D6E">
            <w:pPr>
              <w:widowControl w:val="0"/>
              <w:tabs>
                <w:tab w:val="left" w:pos="72"/>
              </w:tabs>
            </w:pPr>
            <w:r>
              <w:rPr>
                <w:sz w:val="24"/>
              </w:rPr>
              <w:t>в 2022 году – 0,0 тыс. рублей;</w:t>
            </w:r>
          </w:p>
          <w:p w:rsidR="00A51EE1" w:rsidRDefault="00A51EE1" w:rsidP="00CF0D6E">
            <w:pPr>
              <w:widowControl w:val="0"/>
              <w:tabs>
                <w:tab w:val="left" w:pos="72"/>
              </w:tabs>
            </w:pPr>
            <w:r>
              <w:rPr>
                <w:sz w:val="24"/>
              </w:rPr>
              <w:t>в 2023 году – 0,0 тыс. рублей;</w:t>
            </w:r>
          </w:p>
          <w:p w:rsidR="00A51EE1" w:rsidRDefault="00A51EE1" w:rsidP="00CF0D6E">
            <w:pPr>
              <w:widowControl w:val="0"/>
              <w:tabs>
                <w:tab w:val="left" w:pos="72"/>
              </w:tabs>
            </w:pPr>
            <w:r>
              <w:rPr>
                <w:sz w:val="24"/>
              </w:rPr>
              <w:t>в 2024 году – 0,0 тыс. рублей;</w:t>
            </w:r>
          </w:p>
          <w:p w:rsidR="00A51EE1" w:rsidRDefault="00A51EE1" w:rsidP="00CF0D6E">
            <w:pPr>
              <w:widowControl w:val="0"/>
              <w:tabs>
                <w:tab w:val="left" w:pos="72"/>
              </w:tabs>
            </w:pPr>
            <w:r>
              <w:rPr>
                <w:sz w:val="24"/>
              </w:rPr>
              <w:t>в 2025 году – 0,0 тыс. рублей;</w:t>
            </w:r>
          </w:p>
          <w:p w:rsidR="00A51EE1" w:rsidRDefault="00A51EE1" w:rsidP="00CF0D6E">
            <w:pPr>
              <w:widowControl w:val="0"/>
              <w:tabs>
                <w:tab w:val="left" w:pos="72"/>
              </w:tabs>
            </w:pPr>
            <w:r>
              <w:rPr>
                <w:sz w:val="24"/>
              </w:rPr>
              <w:t>в 2026 году – 0,0 тыс. рублей;</w:t>
            </w:r>
          </w:p>
          <w:p w:rsidR="00A51EE1" w:rsidRDefault="00A51EE1" w:rsidP="00CF0D6E">
            <w:pPr>
              <w:widowControl w:val="0"/>
              <w:tabs>
                <w:tab w:val="left" w:pos="72"/>
              </w:tabs>
            </w:pPr>
            <w:r>
              <w:rPr>
                <w:sz w:val="24"/>
              </w:rPr>
              <w:t>в 2027 году – 0,0 тыс. рублей;</w:t>
            </w:r>
          </w:p>
          <w:p w:rsidR="00A51EE1" w:rsidRDefault="00A51EE1" w:rsidP="00CF0D6E">
            <w:pPr>
              <w:widowControl w:val="0"/>
              <w:tabs>
                <w:tab w:val="left" w:pos="72"/>
              </w:tabs>
            </w:pPr>
            <w:r>
              <w:rPr>
                <w:sz w:val="24"/>
              </w:rPr>
              <w:t>в 2028 году – 0,0 тыс. рублей;</w:t>
            </w:r>
          </w:p>
          <w:p w:rsidR="00A51EE1" w:rsidRDefault="00A51EE1" w:rsidP="00CF0D6E">
            <w:pPr>
              <w:widowControl w:val="0"/>
              <w:tabs>
                <w:tab w:val="left" w:pos="72"/>
              </w:tabs>
            </w:pPr>
            <w:r>
              <w:rPr>
                <w:sz w:val="24"/>
              </w:rPr>
              <w:t>в 2029 году – 0,0 тыс. рублей;</w:t>
            </w:r>
          </w:p>
          <w:p w:rsidR="00A51EE1" w:rsidRDefault="00A51EE1" w:rsidP="00CF0D6E">
            <w:pPr>
              <w:widowControl w:val="0"/>
              <w:tabs>
                <w:tab w:val="left" w:pos="72"/>
              </w:tabs>
            </w:pPr>
            <w:r>
              <w:rPr>
                <w:sz w:val="24"/>
              </w:rPr>
              <w:t>в 2030 году – 0,0 тыс. рублей;</w:t>
            </w:r>
          </w:p>
          <w:p w:rsidR="00A51EE1" w:rsidRDefault="00A51EE1" w:rsidP="00CF0D6E">
            <w:pPr>
              <w:widowControl w:val="0"/>
            </w:pPr>
            <w:r>
              <w:rPr>
                <w:sz w:val="24"/>
              </w:rPr>
              <w:t>за счет средств областного бюджета – 0,0 тыс. руб.:</w:t>
            </w:r>
          </w:p>
          <w:p w:rsidR="00A51EE1" w:rsidRDefault="00A51EE1" w:rsidP="00CF0D6E">
            <w:pPr>
              <w:widowControl w:val="0"/>
              <w:tabs>
                <w:tab w:val="left" w:pos="72"/>
              </w:tabs>
            </w:pPr>
            <w:r>
              <w:rPr>
                <w:sz w:val="24"/>
              </w:rPr>
              <w:t>в 2019 году – 0,0 тыс. рублей;</w:t>
            </w:r>
          </w:p>
          <w:p w:rsidR="00A51EE1" w:rsidRDefault="00A51EE1" w:rsidP="00CF0D6E">
            <w:pPr>
              <w:widowControl w:val="0"/>
              <w:tabs>
                <w:tab w:val="left" w:pos="72"/>
              </w:tabs>
            </w:pPr>
            <w:r>
              <w:rPr>
                <w:sz w:val="24"/>
              </w:rPr>
              <w:t>в 2020 году – 0,0 тыс. рублей;</w:t>
            </w:r>
          </w:p>
          <w:p w:rsidR="00A51EE1" w:rsidRDefault="00A51EE1" w:rsidP="00CF0D6E">
            <w:pPr>
              <w:widowControl w:val="0"/>
              <w:tabs>
                <w:tab w:val="left" w:pos="72"/>
              </w:tabs>
            </w:pPr>
            <w:r>
              <w:rPr>
                <w:sz w:val="24"/>
              </w:rPr>
              <w:t>в 2021 году – 0,0 тыс. рублей;</w:t>
            </w:r>
          </w:p>
          <w:p w:rsidR="00A51EE1" w:rsidRDefault="00A51EE1" w:rsidP="00CF0D6E">
            <w:pPr>
              <w:widowControl w:val="0"/>
              <w:tabs>
                <w:tab w:val="left" w:pos="72"/>
              </w:tabs>
            </w:pPr>
            <w:r>
              <w:rPr>
                <w:sz w:val="24"/>
              </w:rPr>
              <w:t>в 2022 году – 0,0 тыс. рублей;</w:t>
            </w:r>
          </w:p>
          <w:p w:rsidR="00A51EE1" w:rsidRDefault="00A51EE1" w:rsidP="00CF0D6E">
            <w:pPr>
              <w:widowControl w:val="0"/>
              <w:tabs>
                <w:tab w:val="left" w:pos="72"/>
              </w:tabs>
            </w:pPr>
            <w:r>
              <w:rPr>
                <w:sz w:val="24"/>
              </w:rPr>
              <w:t>в 2023 году – 0,0 тыс. рублей;</w:t>
            </w:r>
          </w:p>
          <w:p w:rsidR="00A51EE1" w:rsidRDefault="00A51EE1" w:rsidP="00CF0D6E">
            <w:pPr>
              <w:widowControl w:val="0"/>
              <w:tabs>
                <w:tab w:val="left" w:pos="72"/>
              </w:tabs>
            </w:pPr>
            <w:r>
              <w:rPr>
                <w:sz w:val="24"/>
              </w:rPr>
              <w:t>в 2024 году – 0,0 тыс. рублей;</w:t>
            </w:r>
          </w:p>
          <w:p w:rsidR="00A51EE1" w:rsidRDefault="00A51EE1" w:rsidP="00CF0D6E">
            <w:pPr>
              <w:widowControl w:val="0"/>
              <w:tabs>
                <w:tab w:val="left" w:pos="72"/>
              </w:tabs>
            </w:pPr>
            <w:r>
              <w:rPr>
                <w:sz w:val="24"/>
              </w:rPr>
              <w:t>в 2025 году – 0,0 тыс. рублей;</w:t>
            </w:r>
          </w:p>
          <w:p w:rsidR="00A51EE1" w:rsidRDefault="00A51EE1" w:rsidP="00CF0D6E">
            <w:pPr>
              <w:widowControl w:val="0"/>
              <w:tabs>
                <w:tab w:val="left" w:pos="72"/>
              </w:tabs>
            </w:pPr>
            <w:r>
              <w:rPr>
                <w:sz w:val="24"/>
              </w:rPr>
              <w:t>в 2026 году – 0,0 тыс. рублей;</w:t>
            </w:r>
          </w:p>
          <w:p w:rsidR="00A51EE1" w:rsidRDefault="00A51EE1" w:rsidP="00CF0D6E">
            <w:pPr>
              <w:widowControl w:val="0"/>
              <w:tabs>
                <w:tab w:val="left" w:pos="72"/>
              </w:tabs>
            </w:pPr>
            <w:r>
              <w:rPr>
                <w:sz w:val="24"/>
              </w:rPr>
              <w:t>в 2027 году – 0,0 тыс. рублей;</w:t>
            </w:r>
          </w:p>
          <w:p w:rsidR="00A51EE1" w:rsidRDefault="00A51EE1" w:rsidP="00CF0D6E">
            <w:pPr>
              <w:widowControl w:val="0"/>
              <w:tabs>
                <w:tab w:val="left" w:pos="72"/>
              </w:tabs>
            </w:pPr>
            <w:r>
              <w:rPr>
                <w:sz w:val="24"/>
              </w:rPr>
              <w:t>в 2028 году – 0,0 тыс. рублей;</w:t>
            </w:r>
          </w:p>
          <w:p w:rsidR="00A51EE1" w:rsidRDefault="00A51EE1" w:rsidP="00CF0D6E">
            <w:pPr>
              <w:widowControl w:val="0"/>
              <w:tabs>
                <w:tab w:val="left" w:pos="72"/>
              </w:tabs>
            </w:pPr>
            <w:r>
              <w:rPr>
                <w:sz w:val="24"/>
              </w:rPr>
              <w:lastRenderedPageBreak/>
              <w:t>в 2029 году – 0,0 тыс. рублей;</w:t>
            </w:r>
          </w:p>
          <w:p w:rsidR="00A51EE1" w:rsidRDefault="00A51EE1" w:rsidP="00CF0D6E">
            <w:pPr>
              <w:widowControl w:val="0"/>
              <w:tabs>
                <w:tab w:val="left" w:pos="72"/>
              </w:tabs>
            </w:pPr>
            <w:r>
              <w:rPr>
                <w:sz w:val="24"/>
              </w:rPr>
              <w:t>в 2030 году – 0,0 тыс. рублей;</w:t>
            </w:r>
          </w:p>
          <w:p w:rsidR="00A51EE1" w:rsidRDefault="00A51EE1" w:rsidP="00CF0D6E">
            <w:pPr>
              <w:widowControl w:val="0"/>
              <w:tabs>
                <w:tab w:val="left" w:pos="72"/>
              </w:tabs>
            </w:pPr>
            <w:r>
              <w:rPr>
                <w:sz w:val="24"/>
              </w:rPr>
              <w:t>за счет средств бюджета города – 437,50 тыс. рублей:</w:t>
            </w:r>
          </w:p>
          <w:p w:rsidR="00A51EE1" w:rsidRDefault="00A51EE1" w:rsidP="00CF0D6E">
            <w:pPr>
              <w:widowControl w:val="0"/>
              <w:tabs>
                <w:tab w:val="left" w:pos="72"/>
              </w:tabs>
            </w:pPr>
            <w:r>
              <w:rPr>
                <w:sz w:val="24"/>
              </w:rPr>
              <w:t>в 2019 году – 20,0 тыс. рублей;</w:t>
            </w:r>
          </w:p>
          <w:p w:rsidR="00A51EE1" w:rsidRDefault="00A51EE1" w:rsidP="00CF0D6E">
            <w:pPr>
              <w:widowControl w:val="0"/>
              <w:tabs>
                <w:tab w:val="left" w:pos="72"/>
              </w:tabs>
            </w:pPr>
            <w:r>
              <w:rPr>
                <w:sz w:val="24"/>
              </w:rPr>
              <w:t>в 2020 году – 17,5 тыс. рублей;</w:t>
            </w:r>
          </w:p>
          <w:p w:rsidR="00A51EE1" w:rsidRDefault="00A51EE1" w:rsidP="00CF0D6E">
            <w:pPr>
              <w:widowControl w:val="0"/>
              <w:tabs>
                <w:tab w:val="left" w:pos="72"/>
              </w:tabs>
            </w:pPr>
            <w:r>
              <w:rPr>
                <w:sz w:val="24"/>
              </w:rPr>
              <w:t>в 2021 году – 40,0 тыс. рублей;</w:t>
            </w:r>
          </w:p>
          <w:p w:rsidR="00A51EE1" w:rsidRDefault="00A51EE1" w:rsidP="00CF0D6E">
            <w:pPr>
              <w:widowControl w:val="0"/>
              <w:tabs>
                <w:tab w:val="left" w:pos="72"/>
              </w:tabs>
            </w:pPr>
            <w:r>
              <w:rPr>
                <w:sz w:val="24"/>
              </w:rPr>
              <w:t>в 2022 году – 40,0 тыс. рублей;</w:t>
            </w:r>
          </w:p>
          <w:p w:rsidR="00A51EE1" w:rsidRDefault="00A51EE1" w:rsidP="00CF0D6E">
            <w:pPr>
              <w:widowControl w:val="0"/>
              <w:tabs>
                <w:tab w:val="left" w:pos="72"/>
              </w:tabs>
            </w:pPr>
            <w:r>
              <w:rPr>
                <w:sz w:val="24"/>
              </w:rPr>
              <w:t>в 2023 году – 40,0 тыс. рублей;</w:t>
            </w:r>
          </w:p>
          <w:p w:rsidR="00A51EE1" w:rsidRDefault="00A51EE1" w:rsidP="00CF0D6E">
            <w:pPr>
              <w:widowControl w:val="0"/>
              <w:tabs>
                <w:tab w:val="left" w:pos="72"/>
              </w:tabs>
            </w:pPr>
            <w:r>
              <w:rPr>
                <w:sz w:val="24"/>
              </w:rPr>
              <w:t>в 2024 году – 40,0 тыс. рублей;</w:t>
            </w:r>
          </w:p>
          <w:p w:rsidR="00A51EE1" w:rsidRDefault="00A51EE1" w:rsidP="00CF0D6E">
            <w:pPr>
              <w:widowControl w:val="0"/>
              <w:tabs>
                <w:tab w:val="left" w:pos="72"/>
              </w:tabs>
            </w:pPr>
            <w:r>
              <w:rPr>
                <w:sz w:val="24"/>
              </w:rPr>
              <w:t>в 2025 году – 40,0 тыс. рублей;</w:t>
            </w:r>
          </w:p>
          <w:p w:rsidR="00A51EE1" w:rsidRDefault="00A51EE1" w:rsidP="00CF0D6E">
            <w:pPr>
              <w:widowControl w:val="0"/>
              <w:tabs>
                <w:tab w:val="left" w:pos="72"/>
              </w:tabs>
            </w:pPr>
            <w:r>
              <w:rPr>
                <w:sz w:val="24"/>
              </w:rPr>
              <w:t>в 2026 году – 40,0 тыс. рублей;</w:t>
            </w:r>
          </w:p>
          <w:p w:rsidR="00A51EE1" w:rsidRDefault="00A51EE1" w:rsidP="00CF0D6E">
            <w:pPr>
              <w:widowControl w:val="0"/>
              <w:tabs>
                <w:tab w:val="left" w:pos="72"/>
              </w:tabs>
            </w:pPr>
            <w:r>
              <w:rPr>
                <w:sz w:val="24"/>
              </w:rPr>
              <w:t>в 2027 году – 40,0 тыс. рублей;</w:t>
            </w:r>
          </w:p>
          <w:p w:rsidR="00A51EE1" w:rsidRDefault="00A51EE1" w:rsidP="00CF0D6E">
            <w:pPr>
              <w:widowControl w:val="0"/>
              <w:tabs>
                <w:tab w:val="left" w:pos="72"/>
              </w:tabs>
            </w:pPr>
            <w:r>
              <w:rPr>
                <w:sz w:val="24"/>
              </w:rPr>
              <w:t>в 2028 году – 40,0 тыс. рублей;</w:t>
            </w:r>
          </w:p>
          <w:p w:rsidR="00A51EE1" w:rsidRDefault="00A51EE1" w:rsidP="00CF0D6E">
            <w:pPr>
              <w:widowControl w:val="0"/>
              <w:tabs>
                <w:tab w:val="left" w:pos="72"/>
              </w:tabs>
            </w:pPr>
            <w:r>
              <w:rPr>
                <w:sz w:val="24"/>
              </w:rPr>
              <w:t>в 2029 году – 40,0 тыс. рублей;</w:t>
            </w:r>
          </w:p>
          <w:p w:rsidR="00A51EE1" w:rsidRDefault="00A51EE1" w:rsidP="00CF0D6E">
            <w:pPr>
              <w:widowControl w:val="0"/>
              <w:tabs>
                <w:tab w:val="left" w:pos="72"/>
              </w:tabs>
            </w:pPr>
            <w:r>
              <w:rPr>
                <w:sz w:val="24"/>
              </w:rPr>
              <w:t>в 2030 году – 40,0 тыс. рублей.</w:t>
            </w:r>
          </w:p>
          <w:p w:rsidR="00A51EE1" w:rsidRDefault="00A51EE1" w:rsidP="00CF0D6E">
            <w:pPr>
              <w:widowControl w:val="0"/>
              <w:spacing w:line="228" w:lineRule="auto"/>
              <w:rPr>
                <w:sz w:val="24"/>
              </w:rPr>
            </w:pPr>
            <w:r>
              <w:rPr>
                <w:color w:val="000000"/>
                <w:sz w:val="24"/>
              </w:rPr>
              <w:t>Подпрограмма финансируется в пределах бюджетных ассигнований, предусмотренных на ее реализацию</w:t>
            </w:r>
            <w:r>
              <w:rPr>
                <w:color w:val="FF0000"/>
                <w:sz w:val="24"/>
              </w:rPr>
              <w:t xml:space="preserve"> </w:t>
            </w:r>
            <w:r>
              <w:rPr>
                <w:color w:val="000000"/>
                <w:sz w:val="24"/>
              </w:rPr>
              <w:t>решением Батайской городской Думы о бюджете города на очередной финансовый год.</w:t>
            </w:r>
          </w:p>
          <w:p w:rsidR="00A51EE1" w:rsidRDefault="00A51EE1" w:rsidP="00CF0D6E">
            <w:pPr>
              <w:widowControl w:val="0"/>
              <w:tabs>
                <w:tab w:val="left" w:pos="72"/>
              </w:tabs>
              <w:rPr>
                <w:sz w:val="24"/>
              </w:rPr>
            </w:pPr>
            <w:r>
              <w:rPr>
                <w:color w:val="000000"/>
                <w:sz w:val="24"/>
              </w:rPr>
              <w:t>Объем ресурсного обеспечения подпрограммы за счет средств областного и федерального бюджетов будет определяться по итогам конкурсного отбора муниципальных образований области в рамках государственной программы Ростовской области «Экономическое развитие и инновационная экономика».</w:t>
            </w:r>
          </w:p>
          <w:p w:rsidR="00A51EE1" w:rsidRDefault="00A51EE1" w:rsidP="00CF0D6E">
            <w:pPr>
              <w:widowControl w:val="0"/>
              <w:tabs>
                <w:tab w:val="left" w:pos="72"/>
              </w:tabs>
              <w:rPr>
                <w:b/>
              </w:rPr>
            </w:pPr>
          </w:p>
        </w:tc>
      </w:tr>
      <w:tr w:rsidR="00A51EE1" w:rsidTr="00CF0D6E">
        <w:trPr>
          <w:trHeight w:val="803"/>
        </w:trPr>
        <w:tc>
          <w:tcPr>
            <w:tcW w:w="3393" w:type="dxa"/>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tcPr>
          <w:p w:rsidR="00A51EE1" w:rsidRDefault="00A51EE1" w:rsidP="00CF0D6E">
            <w:pPr>
              <w:widowControl w:val="0"/>
            </w:pPr>
            <w:r>
              <w:rPr>
                <w:sz w:val="24"/>
              </w:rPr>
              <w:lastRenderedPageBreak/>
              <w:t>Ожидаемые результаты реализации подпрограммы</w:t>
            </w:r>
          </w:p>
        </w:tc>
        <w:tc>
          <w:tcPr>
            <w:tcW w:w="6295" w:type="dxa"/>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A51EE1" w:rsidRDefault="00A51EE1" w:rsidP="00CF0D6E">
            <w:pPr>
              <w:widowControl w:val="0"/>
            </w:pPr>
            <w:r>
              <w:rPr>
                <w:sz w:val="24"/>
              </w:rPr>
              <w:t>Количество рассмотренных обращений (консультирование) граждан до 2030 – 1 500 единиц.</w:t>
            </w:r>
          </w:p>
        </w:tc>
      </w:tr>
    </w:tbl>
    <w:p w:rsidR="00A51EE1" w:rsidRDefault="00A51EE1" w:rsidP="00A51EE1">
      <w:pPr>
        <w:jc w:val="center"/>
        <w:rPr>
          <w:sz w:val="28"/>
        </w:rPr>
      </w:pPr>
    </w:p>
    <w:p w:rsidR="00A51EE1" w:rsidRDefault="00A51EE1" w:rsidP="00A51EE1">
      <w:pPr>
        <w:jc w:val="center"/>
        <w:rPr>
          <w:sz w:val="28"/>
        </w:rPr>
      </w:pPr>
      <w:bookmarkStart w:id="2" w:name="sub_1010"/>
      <w:bookmarkEnd w:id="2"/>
    </w:p>
    <w:p w:rsidR="00A51EE1" w:rsidRDefault="00A51EE1" w:rsidP="00A51EE1">
      <w:pPr>
        <w:jc w:val="center"/>
        <w:rPr>
          <w:sz w:val="28"/>
        </w:rPr>
      </w:pPr>
      <w:r>
        <w:rPr>
          <w:sz w:val="28"/>
        </w:rPr>
        <w:t>Раздел 7.2. Характеристика сферы реализации подпрограммы</w:t>
      </w:r>
    </w:p>
    <w:p w:rsidR="00A51EE1" w:rsidRDefault="00A51EE1" w:rsidP="00A51EE1">
      <w:pPr>
        <w:jc w:val="center"/>
        <w:rPr>
          <w:sz w:val="28"/>
        </w:rPr>
      </w:pPr>
      <w:r>
        <w:rPr>
          <w:sz w:val="28"/>
        </w:rPr>
        <w:t>«Защита прав потребителей»</w:t>
      </w:r>
    </w:p>
    <w:p w:rsidR="00A51EE1" w:rsidRDefault="00A51EE1" w:rsidP="00A51EE1">
      <w:pPr>
        <w:ind w:firstLine="709"/>
        <w:jc w:val="both"/>
        <w:rPr>
          <w:sz w:val="28"/>
        </w:rPr>
      </w:pPr>
      <w:bookmarkStart w:id="3" w:name="sub_10101"/>
      <w:bookmarkEnd w:id="3"/>
    </w:p>
    <w:p w:rsidR="00A51EE1" w:rsidRDefault="00A51EE1" w:rsidP="00A51EE1">
      <w:pPr>
        <w:ind w:firstLine="709"/>
        <w:jc w:val="both"/>
        <w:rPr>
          <w:sz w:val="28"/>
        </w:rPr>
      </w:pPr>
      <w:r>
        <w:rPr>
          <w:sz w:val="28"/>
        </w:rPr>
        <w:t>Подпрограмма представляет собой комплекс целевых ориентиров, направленных на создание в городе Батайске условий для эффективной защиты, установленных законодательством Российской Федерации прав потребителей, снижение социальной напряженности на потребительском рынке города.</w:t>
      </w:r>
    </w:p>
    <w:p w:rsidR="00A51EE1" w:rsidRDefault="00A51EE1" w:rsidP="00A51EE1">
      <w:pPr>
        <w:ind w:firstLine="709"/>
        <w:jc w:val="both"/>
        <w:rPr>
          <w:sz w:val="28"/>
        </w:rPr>
      </w:pPr>
      <w:r>
        <w:rPr>
          <w:sz w:val="28"/>
        </w:rPr>
        <w:t>Так, своевременно акцентируется внимание, в первую очередь, на наиболее проблемные секторы потребительского рынка, в частности, такие как жилищно-коммунальное хозяйство, финансовые, туристские услуги, то есть те, где уровень как государственной, так и общественной защиты соответствующих потребительских прав граждан до последнего времени все еще не отвечает реальным запросам населения.</w:t>
      </w:r>
    </w:p>
    <w:p w:rsidR="00A51EE1" w:rsidRDefault="00A51EE1" w:rsidP="00A51EE1">
      <w:pPr>
        <w:tabs>
          <w:tab w:val="left" w:pos="0"/>
        </w:tabs>
        <w:ind w:firstLine="709"/>
        <w:jc w:val="both"/>
        <w:rPr>
          <w:sz w:val="28"/>
        </w:rPr>
      </w:pPr>
      <w:r>
        <w:rPr>
          <w:sz w:val="28"/>
        </w:rPr>
        <w:t>В настоящее время определены конкретные задачи по организации защиты прав потребителей в увязке с социально-экономическим развитием города в целом, обозначена роль всех составляющих системы защиты прав потребителей в их решении, спрогнозированы результаты и влияние реализации запланированных мер на положение потребителей.</w:t>
      </w:r>
    </w:p>
    <w:p w:rsidR="00A51EE1" w:rsidRDefault="00A51EE1" w:rsidP="00A51EE1">
      <w:pPr>
        <w:tabs>
          <w:tab w:val="left" w:pos="0"/>
        </w:tabs>
        <w:ind w:firstLine="709"/>
        <w:jc w:val="both"/>
        <w:rPr>
          <w:sz w:val="28"/>
        </w:rPr>
      </w:pPr>
      <w:r>
        <w:rPr>
          <w:sz w:val="28"/>
        </w:rPr>
        <w:lastRenderedPageBreak/>
        <w:t>В городе сложилась практика по участию в конкурсах на открытие «общественной приемной по защите прав потребителей» на средства муниципальной программы «Защита прав потребителей», эта практика будет продолжена.</w:t>
      </w:r>
    </w:p>
    <w:p w:rsidR="00A51EE1" w:rsidRDefault="00A51EE1" w:rsidP="00A51EE1">
      <w:pPr>
        <w:tabs>
          <w:tab w:val="left" w:pos="0"/>
        </w:tabs>
        <w:ind w:firstLine="709"/>
        <w:jc w:val="both"/>
        <w:rPr>
          <w:sz w:val="28"/>
        </w:rPr>
      </w:pPr>
      <w:r>
        <w:rPr>
          <w:sz w:val="28"/>
        </w:rPr>
        <w:t>За счет реализации этих мероприятий обеспечивается создание и организация деятельности «общественной приемной», где потребителям оказывается бесплатная юридическая помощь в течение 5 лет.</w:t>
      </w:r>
    </w:p>
    <w:p w:rsidR="00A51EE1" w:rsidRDefault="00A51EE1" w:rsidP="00A51EE1">
      <w:pPr>
        <w:ind w:firstLine="709"/>
        <w:jc w:val="both"/>
        <w:rPr>
          <w:sz w:val="28"/>
        </w:rPr>
      </w:pPr>
      <w:r>
        <w:rPr>
          <w:sz w:val="28"/>
        </w:rPr>
        <w:t>В целях повышения оперативности и доступности оказания правовой помощи потребителям работает телефон «горячей линии», в сети Интернет на сайте администрации города создана страничка по вопросам защиты прав потребителей.</w:t>
      </w:r>
    </w:p>
    <w:p w:rsidR="00A51EE1" w:rsidRDefault="00A51EE1" w:rsidP="00A51EE1">
      <w:pPr>
        <w:ind w:firstLine="709"/>
        <w:jc w:val="both"/>
        <w:rPr>
          <w:sz w:val="28"/>
        </w:rPr>
      </w:pPr>
      <w:r>
        <w:rPr>
          <w:sz w:val="28"/>
        </w:rPr>
        <w:t>Предполагается, что ежегодно специалисты администрации города</w:t>
      </w:r>
      <w:r>
        <w:rPr>
          <w:spacing w:val="-6"/>
          <w:sz w:val="28"/>
        </w:rPr>
        <w:t xml:space="preserve"> будут рассматривать обращения (консультировать)</w:t>
      </w:r>
      <w:r>
        <w:rPr>
          <w:sz w:val="28"/>
        </w:rPr>
        <w:t xml:space="preserve"> не </w:t>
      </w:r>
      <w:r>
        <w:rPr>
          <w:spacing w:val="-6"/>
          <w:sz w:val="28"/>
        </w:rPr>
        <w:t>менее 100 граждан, а ежегодная доля потребительских споров, урегулированных</w:t>
      </w:r>
      <w:r>
        <w:rPr>
          <w:sz w:val="28"/>
        </w:rPr>
        <w:t xml:space="preserve"> в досудебном порядке, будет составлять не менее 20 % от общего количества поступивших обращений.</w:t>
      </w:r>
    </w:p>
    <w:p w:rsidR="00A51EE1" w:rsidRDefault="00A51EE1" w:rsidP="00A51EE1">
      <w:pPr>
        <w:ind w:firstLine="709"/>
        <w:jc w:val="both"/>
        <w:rPr>
          <w:sz w:val="28"/>
        </w:rPr>
      </w:pPr>
      <w:r>
        <w:rPr>
          <w:sz w:val="28"/>
        </w:rPr>
        <w:t>По итогам рейтинговой оценки деятельности органов местного самоуправления по обеспечению защиты прав потребителей, ежегодно проводимой департаментом потребительского рынка Ростовской области, работа администрации города в этом направлении оценивается как «удовлетворительная».</w:t>
      </w:r>
    </w:p>
    <w:p w:rsidR="00A51EE1" w:rsidRDefault="00A51EE1" w:rsidP="00A51EE1">
      <w:pPr>
        <w:ind w:firstLine="709"/>
        <w:jc w:val="both"/>
        <w:rPr>
          <w:sz w:val="28"/>
        </w:rPr>
      </w:pPr>
      <w:r>
        <w:rPr>
          <w:sz w:val="28"/>
        </w:rPr>
        <w:t>При формировании рейтинга учитываются такие показатели, как организация работы межведомственных комиссий по защите прав потребителей и количество рассмотренных на ней вопросов; число консультаций, данных потребителям, в том числе по телефону «горячей линии»; количество потребительских споров, урегулированных во внесудебном порядке; количество составленных претензий, подготовленных исковых заявлений в суд в защиту прав потребителей; организация просвещения потребителей, в том числе посредством средств массовой информации и пр.</w:t>
      </w:r>
    </w:p>
    <w:p w:rsidR="00A51EE1" w:rsidRDefault="00A51EE1" w:rsidP="00A51EE1">
      <w:pPr>
        <w:ind w:firstLine="709"/>
        <w:jc w:val="both"/>
        <w:rPr>
          <w:sz w:val="28"/>
        </w:rPr>
      </w:pPr>
      <w:r>
        <w:rPr>
          <w:sz w:val="28"/>
        </w:rPr>
        <w:t>Одной из причин, порождающей многочисленные нарушения прав потребителей, является низкая правовая грамотность населения и хозяйствующих субъектов, а также недостаточная информированность граждан о механизмах реализации своих прав. В этой связи средства массовой информации несут одну из ключевых функций по просвещению потребителей. Планируется сохранить практику тематических, касающихся вопросов защиты прав потребителей, выпусков материалов.</w:t>
      </w:r>
    </w:p>
    <w:p w:rsidR="00A51EE1" w:rsidRDefault="00A51EE1" w:rsidP="00A51EE1">
      <w:pPr>
        <w:tabs>
          <w:tab w:val="left" w:pos="0"/>
        </w:tabs>
        <w:ind w:firstLine="709"/>
        <w:jc w:val="both"/>
        <w:rPr>
          <w:sz w:val="28"/>
        </w:rPr>
      </w:pPr>
      <w:r>
        <w:rPr>
          <w:sz w:val="28"/>
        </w:rPr>
        <w:t>Обеспечение прав потребителей способствует созданию качественной среды обитания жителей города. Именно поэтому в Стратегию социально-экономического развития города Батайска на период с 2019 по 2030 гг. был внесен раздел «Потребительский рынок», который в качестве одной из задач предусматривает стимулирование повышения качества товаров местных товаропроизводителей.</w:t>
      </w:r>
    </w:p>
    <w:p w:rsidR="00A51EE1" w:rsidRDefault="00A51EE1" w:rsidP="00A51EE1">
      <w:pPr>
        <w:ind w:firstLine="709"/>
        <w:jc w:val="both"/>
        <w:rPr>
          <w:sz w:val="28"/>
        </w:rPr>
      </w:pPr>
      <w:r>
        <w:rPr>
          <w:sz w:val="28"/>
        </w:rPr>
        <w:t>Право потребителя на выбор товаров и услуг признается главным из всех известных прав потребителей, и такой выбор невозможен без рынка, который порождается множественностью поставщиков и конкуренцией между ними.</w:t>
      </w:r>
    </w:p>
    <w:p w:rsidR="00A51EE1" w:rsidRDefault="00A51EE1" w:rsidP="00A51EE1">
      <w:pPr>
        <w:ind w:firstLine="709"/>
        <w:jc w:val="both"/>
        <w:rPr>
          <w:sz w:val="28"/>
        </w:rPr>
      </w:pPr>
      <w:r>
        <w:rPr>
          <w:sz w:val="28"/>
        </w:rPr>
        <w:lastRenderedPageBreak/>
        <w:t>Для обеспечения дополнительных гарантий реализации права потребителей на приобретение продукции, соответствующей требованиям технических регламентов, выявления опасных, некачественных, контрафактных товаров, выявления продукции с наилучшими потребительскими свойствами, необходимо продолжить работу телефона «горячей линии».</w:t>
      </w:r>
    </w:p>
    <w:p w:rsidR="00A51EE1" w:rsidRDefault="00A51EE1" w:rsidP="00A51EE1">
      <w:pPr>
        <w:ind w:firstLine="709"/>
        <w:jc w:val="both"/>
        <w:rPr>
          <w:sz w:val="28"/>
        </w:rPr>
      </w:pPr>
      <w:r>
        <w:rPr>
          <w:sz w:val="28"/>
        </w:rPr>
        <w:t>Поскольку предупреждение нарушения прав потребителей не может быть достигнуто только через реализацию контрольно-надзорных функций, важнейшим направлением деятельности является применение мер превентивного характера, направленных на повышение правовой грамотности хозяйствующих субъектов и информированности потребителей об их правах и механизмах защиты этих прав.</w:t>
      </w:r>
    </w:p>
    <w:p w:rsidR="00A51EE1" w:rsidRDefault="00A51EE1" w:rsidP="00A51EE1">
      <w:pPr>
        <w:ind w:firstLine="709"/>
        <w:jc w:val="both"/>
        <w:rPr>
          <w:sz w:val="28"/>
        </w:rPr>
      </w:pPr>
      <w:r>
        <w:rPr>
          <w:sz w:val="28"/>
        </w:rPr>
        <w:t>В связи с этим важное место в вопросах обеспечения и защиты прав потребителей занимает разработка и издание информационных материалов по вопросам защиты прав потребителей.</w:t>
      </w:r>
    </w:p>
    <w:p w:rsidR="00A51EE1" w:rsidRDefault="00A51EE1" w:rsidP="00A51EE1">
      <w:pPr>
        <w:ind w:firstLine="709"/>
        <w:jc w:val="both"/>
        <w:rPr>
          <w:sz w:val="28"/>
        </w:rPr>
      </w:pPr>
      <w:r>
        <w:rPr>
          <w:sz w:val="28"/>
        </w:rPr>
        <w:t>Кроме того, за прошедшие годы была налажена работа по обучению предпринимателей на семинарах.</w:t>
      </w:r>
    </w:p>
    <w:p w:rsidR="00A51EE1" w:rsidRDefault="00A51EE1" w:rsidP="00A51EE1">
      <w:pPr>
        <w:ind w:firstLine="709"/>
        <w:jc w:val="both"/>
        <w:rPr>
          <w:sz w:val="28"/>
        </w:rPr>
      </w:pPr>
      <w:r>
        <w:rPr>
          <w:sz w:val="28"/>
        </w:rPr>
        <w:t>Для популяризации вопросов защиты прав потребителей, повышения уровня информированности населения города проводятся рейтинговые конкурсы, главной задачей которых является содействие правовому просвещению населения, хозяйствующих субъектов, осуществляющих деятельность на потребительском рынке города, повышение качества и культуры обслуживания, формирование навыков рационального потребительского поведения и цивилизованного взаимоотношения потребителей и продавцов (исполнителей).</w:t>
      </w:r>
    </w:p>
    <w:p w:rsidR="00A51EE1" w:rsidRDefault="00A51EE1" w:rsidP="00A51EE1">
      <w:pPr>
        <w:spacing w:line="228" w:lineRule="auto"/>
        <w:ind w:firstLine="709"/>
        <w:jc w:val="both"/>
        <w:rPr>
          <w:sz w:val="28"/>
        </w:rPr>
      </w:pPr>
      <w:r>
        <w:rPr>
          <w:sz w:val="28"/>
        </w:rPr>
        <w:t xml:space="preserve">В целях сохранения результатов, достигнутых в предыдущем периоде, необходимо обеспечить поддержание функционирования ранее созданных ресурсов. При этом необходимо принимать во внимание, что с учетом комплексного характера проблематики наиболее эффективным подходом к реализации мероприятий по обеспечению защиты прав потребителей является программно-целевой подход. </w:t>
      </w:r>
    </w:p>
    <w:p w:rsidR="00A51EE1" w:rsidRDefault="00A51EE1" w:rsidP="00A51EE1">
      <w:pPr>
        <w:spacing w:line="228" w:lineRule="auto"/>
        <w:ind w:firstLine="709"/>
        <w:jc w:val="both"/>
        <w:rPr>
          <w:sz w:val="28"/>
        </w:rPr>
      </w:pPr>
      <w:r>
        <w:rPr>
          <w:sz w:val="28"/>
        </w:rPr>
        <w:t>Реализация мероприятий подпрограммы позволит повысить социальную защищенность граждан, обеспечить сбалансированную защиту интересов потребителей и, в конечном итоге, повысит качество жизни жителей города.</w:t>
      </w:r>
    </w:p>
    <w:p w:rsidR="00A51EE1" w:rsidRDefault="00A51EE1" w:rsidP="00A51EE1">
      <w:pPr>
        <w:spacing w:line="228" w:lineRule="auto"/>
        <w:ind w:firstLine="709"/>
        <w:jc w:val="both"/>
        <w:rPr>
          <w:sz w:val="28"/>
        </w:rPr>
      </w:pPr>
      <w:r>
        <w:rPr>
          <w:sz w:val="28"/>
        </w:rPr>
        <w:t>Риск неуспешной реализации подпрограммы при исключении форс-мажорных обстоятельств оценивается как минимальный. Вместе с тем, при реализации мероприятий подпрограммы могут возникнуть следующие риски:</w:t>
      </w:r>
    </w:p>
    <w:p w:rsidR="00A51EE1" w:rsidRDefault="00A51EE1" w:rsidP="00A51EE1">
      <w:pPr>
        <w:spacing w:line="228" w:lineRule="auto"/>
        <w:ind w:firstLine="709"/>
        <w:jc w:val="both"/>
        <w:rPr>
          <w:sz w:val="28"/>
        </w:rPr>
      </w:pPr>
      <w:r>
        <w:rPr>
          <w:sz w:val="28"/>
        </w:rPr>
        <w:t>1. Организационные риски.</w:t>
      </w:r>
    </w:p>
    <w:p w:rsidR="00A51EE1" w:rsidRDefault="00A51EE1" w:rsidP="00A51EE1">
      <w:pPr>
        <w:spacing w:line="228" w:lineRule="auto"/>
        <w:ind w:firstLine="709"/>
        <w:jc w:val="both"/>
        <w:rPr>
          <w:sz w:val="28"/>
        </w:rPr>
      </w:pPr>
      <w:r>
        <w:rPr>
          <w:sz w:val="28"/>
        </w:rPr>
        <w:t>Риск принятия в ходе реализации программы неэффективных организационных решений. Причиной возникновения данного риска может служить малоэффективная система управления реализацией мероприятий программы в сфере защиты прав потребителей. Механизм минимизации такого риска – создание эффективной системы управления мероприятиями программы.</w:t>
      </w:r>
    </w:p>
    <w:p w:rsidR="00A51EE1" w:rsidRDefault="00A51EE1" w:rsidP="00A51EE1">
      <w:pPr>
        <w:spacing w:line="228" w:lineRule="auto"/>
        <w:ind w:firstLine="709"/>
        <w:jc w:val="both"/>
        <w:rPr>
          <w:sz w:val="28"/>
        </w:rPr>
      </w:pPr>
      <w:r>
        <w:rPr>
          <w:sz w:val="28"/>
        </w:rPr>
        <w:t>2. Риски, связанные с человеческим фактором.</w:t>
      </w:r>
    </w:p>
    <w:p w:rsidR="00A51EE1" w:rsidRDefault="00A51EE1" w:rsidP="00A51EE1">
      <w:pPr>
        <w:spacing w:line="228" w:lineRule="auto"/>
        <w:ind w:firstLine="709"/>
        <w:jc w:val="both"/>
        <w:rPr>
          <w:sz w:val="28"/>
        </w:rPr>
      </w:pPr>
      <w:r>
        <w:rPr>
          <w:sz w:val="28"/>
        </w:rPr>
        <w:t xml:space="preserve">Риск получения низкого уровня эффективности выполнения мероприятий программы из-за недостаточной квалификации персонала. Механизм </w:t>
      </w:r>
      <w:r>
        <w:rPr>
          <w:sz w:val="28"/>
        </w:rPr>
        <w:lastRenderedPageBreak/>
        <w:t>минимизации такого риска состоит в привлечении к исполнению мероприятий программы высококлассных специалистов.</w:t>
      </w:r>
    </w:p>
    <w:p w:rsidR="00A51EE1" w:rsidRDefault="00A51EE1" w:rsidP="00A51EE1">
      <w:pPr>
        <w:spacing w:line="228" w:lineRule="auto"/>
        <w:ind w:firstLine="709"/>
        <w:jc w:val="both"/>
        <w:rPr>
          <w:sz w:val="28"/>
        </w:rPr>
      </w:pPr>
      <w:r>
        <w:rPr>
          <w:sz w:val="28"/>
        </w:rPr>
        <w:t>3. Финансовые риски, связанные с неполучением требуемых средств на реализацию подпрограммы. В этом случае реализация запланированных мероприятий подпрограммы будет затруднена. Механизмом минимизации данного риска является выполнение работ по ранжированию задач по степени важности, их поэтапная разработка и реализация.</w:t>
      </w:r>
    </w:p>
    <w:p w:rsidR="00A51EE1" w:rsidRDefault="00A51EE1" w:rsidP="00A51EE1">
      <w:pPr>
        <w:spacing w:line="228" w:lineRule="auto"/>
        <w:ind w:firstLine="709"/>
        <w:jc w:val="both"/>
        <w:rPr>
          <w:sz w:val="28"/>
        </w:rPr>
      </w:pPr>
    </w:p>
    <w:p w:rsidR="00A51EE1" w:rsidRDefault="00A51EE1" w:rsidP="00A51EE1">
      <w:pPr>
        <w:ind w:firstLine="705"/>
        <w:jc w:val="both"/>
        <w:rPr>
          <w:sz w:val="28"/>
        </w:rPr>
      </w:pPr>
    </w:p>
    <w:p w:rsidR="00A51EE1" w:rsidRDefault="00A51EE1" w:rsidP="00A51EE1">
      <w:pPr>
        <w:jc w:val="center"/>
        <w:rPr>
          <w:sz w:val="28"/>
        </w:rPr>
      </w:pPr>
      <w:bookmarkStart w:id="4" w:name="sub_1021"/>
      <w:bookmarkEnd w:id="4"/>
      <w:r>
        <w:rPr>
          <w:sz w:val="28"/>
        </w:rPr>
        <w:t>Раздел 7.3. Цели, задачи и показатели (индикаторы), основные ожидаемые конечные результаты, сроки и этапы реализации подпрограммы</w:t>
      </w:r>
    </w:p>
    <w:p w:rsidR="00A51EE1" w:rsidRDefault="00A51EE1" w:rsidP="00A51EE1">
      <w:pPr>
        <w:jc w:val="center"/>
        <w:rPr>
          <w:sz w:val="28"/>
        </w:rPr>
      </w:pPr>
      <w:r>
        <w:rPr>
          <w:sz w:val="28"/>
        </w:rPr>
        <w:t>«Защита прав потребителей»</w:t>
      </w:r>
    </w:p>
    <w:p w:rsidR="00A51EE1" w:rsidRDefault="00A51EE1" w:rsidP="00A51EE1">
      <w:pPr>
        <w:widowControl w:val="0"/>
        <w:spacing w:line="228" w:lineRule="auto"/>
        <w:ind w:firstLine="709"/>
        <w:jc w:val="both"/>
        <w:rPr>
          <w:sz w:val="28"/>
        </w:rPr>
      </w:pPr>
    </w:p>
    <w:p w:rsidR="00A51EE1" w:rsidRDefault="00A51EE1" w:rsidP="00A51EE1">
      <w:pPr>
        <w:widowControl w:val="0"/>
        <w:spacing w:line="228" w:lineRule="auto"/>
        <w:ind w:firstLine="709"/>
        <w:jc w:val="both"/>
        <w:rPr>
          <w:sz w:val="28"/>
        </w:rPr>
      </w:pPr>
      <w:r>
        <w:rPr>
          <w:sz w:val="28"/>
        </w:rPr>
        <w:t>Исходя из приоритетов муниципальной политики сформулирована цель подпрограммы – создание в городе Батайске условий для эффективной защиты установленных законодательством Российской Федерации прав потребителей.</w:t>
      </w:r>
    </w:p>
    <w:p w:rsidR="00A51EE1" w:rsidRDefault="00A51EE1" w:rsidP="00A51EE1">
      <w:pPr>
        <w:widowControl w:val="0"/>
        <w:spacing w:line="228" w:lineRule="auto"/>
        <w:ind w:firstLine="709"/>
        <w:jc w:val="both"/>
        <w:rPr>
          <w:sz w:val="28"/>
        </w:rPr>
      </w:pPr>
      <w:bookmarkStart w:id="5" w:name="sub_1022"/>
      <w:bookmarkEnd w:id="5"/>
      <w:r>
        <w:rPr>
          <w:sz w:val="28"/>
        </w:rPr>
        <w:t>Основные задачи подпрограммы:</w:t>
      </w:r>
    </w:p>
    <w:p w:rsidR="00A51EE1" w:rsidRDefault="00A51EE1" w:rsidP="00A51EE1">
      <w:pPr>
        <w:widowControl w:val="0"/>
        <w:rPr>
          <w:sz w:val="28"/>
        </w:rPr>
      </w:pPr>
      <w:r>
        <w:rPr>
          <w:color w:val="000000"/>
          <w:sz w:val="28"/>
        </w:rPr>
        <w:tab/>
        <w:t>1. Формирование системы обеспечения эффективной и доступной защиты прав потребителей в городе Батайске;</w:t>
      </w:r>
    </w:p>
    <w:p w:rsidR="00A51EE1" w:rsidRDefault="00A51EE1" w:rsidP="00A51EE1">
      <w:pPr>
        <w:widowControl w:val="0"/>
        <w:jc w:val="both"/>
        <w:rPr>
          <w:sz w:val="28"/>
        </w:rPr>
      </w:pPr>
      <w:r>
        <w:rPr>
          <w:sz w:val="28"/>
        </w:rPr>
        <w:tab/>
        <w:t xml:space="preserve">2. Повышение правовой грамотности и информированности хозяйствующих субъектов и населения в вопросах защиты прав потребителей; </w:t>
      </w:r>
    </w:p>
    <w:p w:rsidR="00A51EE1" w:rsidRDefault="00A51EE1" w:rsidP="00A51EE1">
      <w:pPr>
        <w:widowControl w:val="0"/>
        <w:jc w:val="both"/>
        <w:rPr>
          <w:sz w:val="28"/>
        </w:rPr>
      </w:pPr>
      <w:r>
        <w:rPr>
          <w:sz w:val="28"/>
        </w:rPr>
        <w:tab/>
        <w:t>3. Создание системы защиты прав потребителей;</w:t>
      </w:r>
    </w:p>
    <w:p w:rsidR="00A51EE1" w:rsidRDefault="00A51EE1" w:rsidP="00A51EE1">
      <w:pPr>
        <w:widowControl w:val="0"/>
        <w:rPr>
          <w:sz w:val="28"/>
        </w:rPr>
      </w:pPr>
      <w:r>
        <w:rPr>
          <w:color w:val="000000"/>
          <w:sz w:val="28"/>
        </w:rPr>
        <w:tab/>
        <w:t>4. Повышение доступности инфраструктуры торговли для населения;</w:t>
      </w:r>
    </w:p>
    <w:p w:rsidR="00A51EE1" w:rsidRDefault="00A51EE1" w:rsidP="00A51EE1">
      <w:pPr>
        <w:widowControl w:val="0"/>
        <w:rPr>
          <w:sz w:val="28"/>
        </w:rPr>
      </w:pPr>
      <w:r>
        <w:rPr>
          <w:color w:val="000000"/>
          <w:sz w:val="28"/>
        </w:rPr>
        <w:tab/>
        <w:t>5. Сохранение и развитие формата розничных рынков и ярмарок на территории города Батайска;</w:t>
      </w:r>
    </w:p>
    <w:p w:rsidR="00A51EE1" w:rsidRDefault="00A51EE1" w:rsidP="00A51EE1">
      <w:pPr>
        <w:widowControl w:val="0"/>
        <w:rPr>
          <w:sz w:val="28"/>
        </w:rPr>
      </w:pPr>
      <w:r>
        <w:rPr>
          <w:color w:val="000000"/>
          <w:sz w:val="28"/>
        </w:rPr>
        <w:tab/>
        <w:t>6. Популяризация профессий в сфере потребительского рынка.</w:t>
      </w:r>
    </w:p>
    <w:p w:rsidR="00A51EE1" w:rsidRDefault="00A51EE1" w:rsidP="00A51EE1">
      <w:pPr>
        <w:spacing w:line="228" w:lineRule="auto"/>
        <w:ind w:firstLine="709"/>
        <w:jc w:val="both"/>
        <w:rPr>
          <w:sz w:val="28"/>
        </w:rPr>
      </w:pPr>
      <w:bookmarkStart w:id="6" w:name="sub_10221"/>
      <w:bookmarkEnd w:id="6"/>
      <w:r>
        <w:rPr>
          <w:sz w:val="28"/>
        </w:rPr>
        <w:t>Показателем (индикатором) достижения цели и решения задач является количество рассмотренных обращений (консультирование) граждан (единиц).</w:t>
      </w:r>
    </w:p>
    <w:p w:rsidR="00A51EE1" w:rsidRDefault="00A51EE1" w:rsidP="00A51EE1">
      <w:pPr>
        <w:spacing w:line="228" w:lineRule="auto"/>
        <w:ind w:firstLine="709"/>
        <w:jc w:val="both"/>
        <w:rPr>
          <w:sz w:val="28"/>
        </w:rPr>
      </w:pPr>
      <w:bookmarkStart w:id="7" w:name="sub_10211"/>
      <w:bookmarkEnd w:id="7"/>
      <w:r>
        <w:rPr>
          <w:sz w:val="28"/>
        </w:rPr>
        <w:t>Основным ожидаемым результатом реализации подпрограммы на период с 2019 до 2030 года будет количество рассмотренных обращений (консультирование) граждан до 2030 – 1500.</w:t>
      </w:r>
    </w:p>
    <w:p w:rsidR="00A51EE1" w:rsidRDefault="00A51EE1" w:rsidP="00A51EE1">
      <w:pPr>
        <w:ind w:firstLine="709"/>
        <w:jc w:val="both"/>
        <w:rPr>
          <w:sz w:val="28"/>
        </w:rPr>
      </w:pPr>
      <w:r>
        <w:rPr>
          <w:sz w:val="28"/>
        </w:rPr>
        <w:t>Общий срок реализации подпрограммы рассчитан на период с 2019 по 2030 год.</w:t>
      </w:r>
    </w:p>
    <w:p w:rsidR="00A51EE1" w:rsidRDefault="00A51EE1" w:rsidP="00A51EE1">
      <w:pPr>
        <w:spacing w:line="228" w:lineRule="auto"/>
        <w:ind w:firstLine="709"/>
        <w:jc w:val="both"/>
        <w:rPr>
          <w:sz w:val="28"/>
        </w:rPr>
      </w:pPr>
    </w:p>
    <w:p w:rsidR="00A51EE1" w:rsidRDefault="00A51EE1" w:rsidP="00A51EE1">
      <w:pPr>
        <w:spacing w:line="228" w:lineRule="auto"/>
        <w:ind w:firstLine="709"/>
        <w:jc w:val="both"/>
        <w:rPr>
          <w:sz w:val="28"/>
        </w:rPr>
      </w:pPr>
    </w:p>
    <w:p w:rsidR="00A51EE1" w:rsidRDefault="00A51EE1" w:rsidP="00A51EE1">
      <w:pPr>
        <w:jc w:val="center"/>
        <w:rPr>
          <w:sz w:val="28"/>
        </w:rPr>
      </w:pPr>
      <w:r>
        <w:rPr>
          <w:sz w:val="28"/>
        </w:rPr>
        <w:t>Раздел 7.4. Характеристика основных мероприятий</w:t>
      </w:r>
    </w:p>
    <w:p w:rsidR="00A51EE1" w:rsidRDefault="00A51EE1" w:rsidP="00A51EE1">
      <w:pPr>
        <w:jc w:val="center"/>
        <w:rPr>
          <w:sz w:val="28"/>
        </w:rPr>
      </w:pPr>
      <w:r>
        <w:rPr>
          <w:sz w:val="28"/>
        </w:rPr>
        <w:t>подпрограммы муниципальной программы «Защита прав потребителей»</w:t>
      </w:r>
    </w:p>
    <w:p w:rsidR="00A51EE1" w:rsidRDefault="00A51EE1" w:rsidP="00A51EE1">
      <w:pPr>
        <w:spacing w:line="228" w:lineRule="auto"/>
        <w:ind w:firstLine="709"/>
        <w:jc w:val="both"/>
        <w:rPr>
          <w:sz w:val="28"/>
        </w:rPr>
      </w:pPr>
    </w:p>
    <w:p w:rsidR="00A51EE1" w:rsidRDefault="00A51EE1" w:rsidP="00A51EE1">
      <w:pPr>
        <w:tabs>
          <w:tab w:val="left" w:pos="72"/>
        </w:tabs>
        <w:ind w:firstLine="709"/>
        <w:jc w:val="both"/>
        <w:rPr>
          <w:sz w:val="28"/>
        </w:rPr>
      </w:pPr>
      <w:r>
        <w:rPr>
          <w:sz w:val="28"/>
        </w:rPr>
        <w:t>В рамках подпрограммы «Защита прав потребителей» будут реализованы 3 основных мероприятия:</w:t>
      </w:r>
    </w:p>
    <w:p w:rsidR="00A51EE1" w:rsidRDefault="00A51EE1" w:rsidP="00A51EE1">
      <w:pPr>
        <w:ind w:firstLine="709"/>
        <w:jc w:val="both"/>
        <w:rPr>
          <w:sz w:val="28"/>
        </w:rPr>
      </w:pPr>
      <w:r>
        <w:rPr>
          <w:sz w:val="28"/>
        </w:rPr>
        <w:t>Основное мероприятие 1 «Обеспечение системы эффективной и доступной защиты прав потребителей».</w:t>
      </w:r>
    </w:p>
    <w:p w:rsidR="00A51EE1" w:rsidRDefault="00A51EE1" w:rsidP="00A51EE1">
      <w:pPr>
        <w:spacing w:line="228" w:lineRule="auto"/>
        <w:ind w:firstLine="709"/>
        <w:jc w:val="both"/>
        <w:rPr>
          <w:sz w:val="28"/>
        </w:rPr>
      </w:pPr>
      <w:r>
        <w:rPr>
          <w:sz w:val="28"/>
        </w:rPr>
        <w:t>Основное мероприятие направленно на формирование системы эффективной и доступной защиты прав потребителей в городе Батайске</w:t>
      </w:r>
      <w:r>
        <w:rPr>
          <w:i/>
          <w:sz w:val="28"/>
        </w:rPr>
        <w:t>.</w:t>
      </w:r>
    </w:p>
    <w:p w:rsidR="00A51EE1" w:rsidRDefault="00A51EE1" w:rsidP="00A51EE1">
      <w:pPr>
        <w:ind w:firstLine="709"/>
        <w:jc w:val="both"/>
        <w:rPr>
          <w:sz w:val="28"/>
        </w:rPr>
      </w:pPr>
      <w:r>
        <w:rPr>
          <w:sz w:val="28"/>
        </w:rPr>
        <w:t xml:space="preserve">В рамках данного основного мероприятия предусматривается создание и обеспечение деятельности общественной приемной по вопросам защиты прав </w:t>
      </w:r>
      <w:r>
        <w:rPr>
          <w:sz w:val="28"/>
        </w:rPr>
        <w:lastRenderedPageBreak/>
        <w:t>потребителей для предоставления бесплатной консультационной помощи жителям города, в том числе при составлении претензий и исковых заявлений, включая население с низким уровнем дохода.</w:t>
      </w:r>
    </w:p>
    <w:p w:rsidR="00A51EE1" w:rsidRDefault="00A51EE1" w:rsidP="00A51EE1">
      <w:pPr>
        <w:ind w:firstLine="709"/>
        <w:jc w:val="both"/>
        <w:rPr>
          <w:sz w:val="28"/>
        </w:rPr>
      </w:pPr>
      <w:r>
        <w:rPr>
          <w:sz w:val="28"/>
        </w:rPr>
        <w:t>Ожидаемым результатом реализации данного основного мероприятия является формирование эффективной и доступной системы обеспечения защиты прав потребителей посредством взаимодействия всех ветвей власти, осуществляющих деятельность по защите потребительских прав.</w:t>
      </w:r>
    </w:p>
    <w:p w:rsidR="00A51EE1" w:rsidRDefault="00A51EE1" w:rsidP="00A51EE1">
      <w:pPr>
        <w:ind w:firstLine="709"/>
        <w:jc w:val="both"/>
        <w:rPr>
          <w:sz w:val="28"/>
        </w:rPr>
      </w:pPr>
      <w:r>
        <w:rPr>
          <w:sz w:val="28"/>
        </w:rPr>
        <w:t>Основное мероприятие 2 «Информационное обеспечение потребителей. Просвещение и популяризация вопросов защиты прав потребителей».</w:t>
      </w:r>
    </w:p>
    <w:p w:rsidR="00A51EE1" w:rsidRDefault="00A51EE1" w:rsidP="00A51EE1">
      <w:pPr>
        <w:ind w:firstLine="709"/>
        <w:jc w:val="both"/>
        <w:rPr>
          <w:sz w:val="28"/>
        </w:rPr>
      </w:pPr>
      <w:r>
        <w:rPr>
          <w:sz w:val="28"/>
        </w:rPr>
        <w:t>Причинами, порождающими многочисленные нарушения прав потребителей, являются низкая правовая грамотность населения, а также недостаточная информированность граждан о механизмах реализации своих прав.</w:t>
      </w:r>
    </w:p>
    <w:p w:rsidR="00A51EE1" w:rsidRDefault="00A51EE1" w:rsidP="00A51EE1">
      <w:pPr>
        <w:spacing w:line="228" w:lineRule="auto"/>
        <w:ind w:firstLine="709"/>
        <w:jc w:val="both"/>
        <w:rPr>
          <w:sz w:val="28"/>
        </w:rPr>
      </w:pPr>
      <w:r>
        <w:rPr>
          <w:sz w:val="28"/>
        </w:rPr>
        <w:t xml:space="preserve">В рамках данного основного мероприятия предусматривается проведение работ по обеспечению </w:t>
      </w:r>
      <w:r>
        <w:rPr>
          <w:spacing w:val="-6"/>
          <w:sz w:val="28"/>
        </w:rPr>
        <w:t>формирования у населения города навыков рационального</w:t>
      </w:r>
      <w:r>
        <w:rPr>
          <w:sz w:val="28"/>
        </w:rPr>
        <w:t xml:space="preserve"> потребительского поведения</w:t>
      </w:r>
      <w:r>
        <w:rPr>
          <w:i/>
          <w:sz w:val="28"/>
        </w:rPr>
        <w:t xml:space="preserve">. </w:t>
      </w:r>
      <w:r>
        <w:rPr>
          <w:sz w:val="28"/>
        </w:rPr>
        <w:t xml:space="preserve">Создание равных возможностей свободного и бесплатного доступа граждан к информационным ресурсам сети защиты прав потребителей. </w:t>
      </w:r>
    </w:p>
    <w:p w:rsidR="00A51EE1" w:rsidRDefault="00A51EE1" w:rsidP="00A51EE1">
      <w:pPr>
        <w:ind w:firstLine="709"/>
        <w:jc w:val="both"/>
        <w:rPr>
          <w:sz w:val="28"/>
        </w:rPr>
      </w:pPr>
      <w:r>
        <w:rPr>
          <w:sz w:val="28"/>
        </w:rPr>
        <w:t>Ожидаемыми результатами реализации данного основного мероприятия являются:</w:t>
      </w:r>
    </w:p>
    <w:p w:rsidR="00A51EE1" w:rsidRDefault="00A51EE1" w:rsidP="00A51EE1">
      <w:pPr>
        <w:ind w:firstLine="709"/>
        <w:jc w:val="both"/>
        <w:rPr>
          <w:sz w:val="28"/>
        </w:rPr>
      </w:pPr>
      <w:r>
        <w:rPr>
          <w:sz w:val="28"/>
        </w:rPr>
        <w:t xml:space="preserve">- разработка и издание для потребителей информационно-справочных материалов по вопросам защиты прав потребителей в </w:t>
      </w:r>
      <w:r>
        <w:rPr>
          <w:spacing w:val="-6"/>
          <w:sz w:val="28"/>
        </w:rPr>
        <w:t>различных сферах деятельности;</w:t>
      </w:r>
    </w:p>
    <w:p w:rsidR="00A51EE1" w:rsidRDefault="00A51EE1" w:rsidP="00A51EE1">
      <w:pPr>
        <w:ind w:firstLine="709"/>
        <w:jc w:val="both"/>
        <w:rPr>
          <w:sz w:val="28"/>
        </w:rPr>
      </w:pPr>
      <w:r>
        <w:rPr>
          <w:sz w:val="28"/>
        </w:rPr>
        <w:t xml:space="preserve">- организация оказания консультационных, юридических услуг по обработке обращений граждан, связанных с вопросами защиты </w:t>
      </w:r>
      <w:r>
        <w:rPr>
          <w:spacing w:val="-6"/>
          <w:sz w:val="28"/>
        </w:rPr>
        <w:t>прав потребителей, поступивших</w:t>
      </w:r>
      <w:r>
        <w:rPr>
          <w:sz w:val="28"/>
        </w:rPr>
        <w:t xml:space="preserve"> по телефону «горячей линии»;</w:t>
      </w:r>
    </w:p>
    <w:p w:rsidR="00A51EE1" w:rsidRDefault="00A51EE1" w:rsidP="00A51EE1">
      <w:pPr>
        <w:ind w:firstLine="709"/>
        <w:jc w:val="both"/>
        <w:rPr>
          <w:sz w:val="28"/>
        </w:rPr>
      </w:pPr>
      <w:r>
        <w:rPr>
          <w:sz w:val="28"/>
        </w:rPr>
        <w:t>- освещение в средствах массовой информации вопросов по защите прав потребителей в различных сферах потребительского рынка товаров и услуг.</w:t>
      </w:r>
    </w:p>
    <w:p w:rsidR="00A51EE1" w:rsidRDefault="00A51EE1" w:rsidP="00A51EE1">
      <w:pPr>
        <w:ind w:firstLine="709"/>
        <w:jc w:val="both"/>
        <w:rPr>
          <w:sz w:val="28"/>
        </w:rPr>
      </w:pPr>
      <w:r>
        <w:rPr>
          <w:sz w:val="28"/>
        </w:rPr>
        <w:t>Основное мероприятие 3 «Кадровое обеспечение защиты прав потребителей».</w:t>
      </w:r>
    </w:p>
    <w:p w:rsidR="00A51EE1" w:rsidRDefault="00A51EE1" w:rsidP="00A51EE1">
      <w:pPr>
        <w:ind w:firstLine="709"/>
        <w:jc w:val="both"/>
        <w:rPr>
          <w:sz w:val="28"/>
        </w:rPr>
      </w:pPr>
      <w:r>
        <w:rPr>
          <w:sz w:val="28"/>
        </w:rPr>
        <w:t>В рамках данного основного мероприятия предусматривается преодоление правового нигилизма, повышение правовой грамотности в вопросах потребительского законодательства.</w:t>
      </w:r>
    </w:p>
    <w:p w:rsidR="00A51EE1" w:rsidRDefault="00A51EE1" w:rsidP="00A51EE1">
      <w:pPr>
        <w:ind w:firstLine="709"/>
        <w:jc w:val="both"/>
        <w:rPr>
          <w:sz w:val="28"/>
        </w:rPr>
      </w:pPr>
      <w:r>
        <w:rPr>
          <w:sz w:val="28"/>
        </w:rPr>
        <w:t>Ожидаемыми результатами реализации данного основного мероприятия являются:</w:t>
      </w:r>
    </w:p>
    <w:p w:rsidR="00A51EE1" w:rsidRDefault="00A51EE1" w:rsidP="00A51EE1">
      <w:pPr>
        <w:ind w:firstLine="708"/>
        <w:jc w:val="both"/>
        <w:rPr>
          <w:sz w:val="28"/>
        </w:rPr>
      </w:pPr>
      <w:r>
        <w:rPr>
          <w:sz w:val="28"/>
        </w:rPr>
        <w:t xml:space="preserve">- разработка и издание для организаций и индивидуальных предпринимателей информационных материалов по вопросам обеспечения соблюдения защиты прав потребителей в </w:t>
      </w:r>
      <w:r>
        <w:rPr>
          <w:spacing w:val="-6"/>
          <w:sz w:val="28"/>
        </w:rPr>
        <w:t>различных сферах деятельности;</w:t>
      </w:r>
    </w:p>
    <w:p w:rsidR="00A51EE1" w:rsidRDefault="00A51EE1" w:rsidP="00A51EE1">
      <w:pPr>
        <w:ind w:firstLine="708"/>
        <w:jc w:val="both"/>
        <w:rPr>
          <w:sz w:val="28"/>
        </w:rPr>
      </w:pPr>
      <w:r>
        <w:rPr>
          <w:spacing w:val="-6"/>
          <w:sz w:val="28"/>
        </w:rPr>
        <w:t>- обеспечение пополнения и функционирования в сети Интернет базы данных судебных решений по потребительским спорам, касающихся вопросов защиты прав потребителей.</w:t>
      </w:r>
    </w:p>
    <w:p w:rsidR="00A51EE1" w:rsidRDefault="00A51EE1" w:rsidP="00A51EE1">
      <w:pPr>
        <w:ind w:firstLine="708"/>
        <w:jc w:val="both"/>
        <w:rPr>
          <w:sz w:val="28"/>
        </w:rPr>
      </w:pPr>
      <w:r>
        <w:rPr>
          <w:sz w:val="28"/>
        </w:rPr>
        <w:t>Основное мероприятие 4 «Поощрение лучших работников отрасли путем присвоения званий «Лучший работник торговли Дона», «Лучший работник сферы бытового обслуживания населения Ростовской области» и «Лучший работник сферы общественного питания Ростовской области».</w:t>
      </w:r>
    </w:p>
    <w:p w:rsidR="00A51EE1" w:rsidRDefault="00A51EE1" w:rsidP="00A51EE1">
      <w:pPr>
        <w:spacing w:line="228" w:lineRule="auto"/>
        <w:ind w:firstLine="709"/>
        <w:jc w:val="both"/>
        <w:rPr>
          <w:sz w:val="28"/>
        </w:rPr>
      </w:pPr>
      <w:r>
        <w:rPr>
          <w:sz w:val="28"/>
        </w:rPr>
        <w:lastRenderedPageBreak/>
        <w:t>В рамках данного основного мероприятия предусматривается мотивация и стимулирование предпринимателей города Батайска</w:t>
      </w:r>
      <w:r>
        <w:rPr>
          <w:i/>
          <w:sz w:val="28"/>
        </w:rPr>
        <w:t xml:space="preserve">. </w:t>
      </w:r>
    </w:p>
    <w:p w:rsidR="00A51EE1" w:rsidRDefault="00A51EE1" w:rsidP="00A51EE1">
      <w:pPr>
        <w:ind w:firstLine="709"/>
        <w:jc w:val="both"/>
        <w:rPr>
          <w:sz w:val="28"/>
        </w:rPr>
      </w:pPr>
    </w:p>
    <w:p w:rsidR="00A51EE1" w:rsidRDefault="00A51EE1" w:rsidP="00A51EE1">
      <w:pPr>
        <w:widowControl w:val="0"/>
        <w:jc w:val="center"/>
        <w:rPr>
          <w:sz w:val="28"/>
        </w:rPr>
      </w:pPr>
    </w:p>
    <w:p w:rsidR="00A51EE1" w:rsidRDefault="00A51EE1" w:rsidP="00A51EE1">
      <w:pPr>
        <w:widowControl w:val="0"/>
        <w:jc w:val="center"/>
        <w:rPr>
          <w:sz w:val="28"/>
        </w:rPr>
      </w:pPr>
    </w:p>
    <w:p w:rsidR="00A51EE1" w:rsidRDefault="00A51EE1" w:rsidP="00A51EE1">
      <w:pPr>
        <w:widowControl w:val="0"/>
        <w:jc w:val="center"/>
        <w:rPr>
          <w:sz w:val="28"/>
        </w:rPr>
      </w:pPr>
    </w:p>
    <w:p w:rsidR="00A51EE1" w:rsidRDefault="00A51EE1" w:rsidP="00A51EE1">
      <w:pPr>
        <w:widowControl w:val="0"/>
        <w:jc w:val="center"/>
        <w:rPr>
          <w:sz w:val="28"/>
        </w:rPr>
      </w:pPr>
    </w:p>
    <w:p w:rsidR="00A51EE1" w:rsidRDefault="00A51EE1" w:rsidP="00A51EE1">
      <w:pPr>
        <w:widowControl w:val="0"/>
        <w:jc w:val="center"/>
        <w:rPr>
          <w:sz w:val="28"/>
        </w:rPr>
      </w:pPr>
      <w:r>
        <w:rPr>
          <w:sz w:val="28"/>
        </w:rPr>
        <w:t>РАЗДЕЛ 8</w:t>
      </w:r>
    </w:p>
    <w:p w:rsidR="00A51EE1" w:rsidRDefault="00A51EE1" w:rsidP="00A51EE1">
      <w:pPr>
        <w:jc w:val="center"/>
        <w:rPr>
          <w:sz w:val="28"/>
        </w:rPr>
      </w:pPr>
      <w:r>
        <w:rPr>
          <w:sz w:val="28"/>
        </w:rPr>
        <w:t>Подпрограмма «Создание благоприятных условий для привлечения</w:t>
      </w:r>
    </w:p>
    <w:p w:rsidR="00A51EE1" w:rsidRDefault="00A51EE1" w:rsidP="00A51EE1">
      <w:pPr>
        <w:jc w:val="center"/>
        <w:rPr>
          <w:sz w:val="28"/>
        </w:rPr>
      </w:pPr>
      <w:r>
        <w:rPr>
          <w:sz w:val="28"/>
        </w:rPr>
        <w:t>инвестиций в город Батайск»</w:t>
      </w:r>
    </w:p>
    <w:p w:rsidR="00A51EE1" w:rsidRDefault="00A51EE1" w:rsidP="00A51EE1">
      <w:pPr>
        <w:widowControl w:val="0"/>
        <w:jc w:val="center"/>
        <w:rPr>
          <w:sz w:val="28"/>
        </w:rPr>
      </w:pPr>
    </w:p>
    <w:p w:rsidR="00A51EE1" w:rsidRDefault="00A51EE1" w:rsidP="00A51EE1">
      <w:pPr>
        <w:widowControl w:val="0"/>
        <w:jc w:val="center"/>
        <w:rPr>
          <w:sz w:val="28"/>
        </w:rPr>
      </w:pPr>
      <w:r>
        <w:rPr>
          <w:sz w:val="28"/>
        </w:rPr>
        <w:t>Раздел 8.1. ПАСПОРТ</w:t>
      </w:r>
    </w:p>
    <w:p w:rsidR="00A51EE1" w:rsidRDefault="00A51EE1" w:rsidP="00A51EE1">
      <w:pPr>
        <w:widowControl w:val="0"/>
        <w:jc w:val="center"/>
        <w:rPr>
          <w:sz w:val="28"/>
        </w:rPr>
      </w:pPr>
      <w:r>
        <w:rPr>
          <w:sz w:val="28"/>
        </w:rPr>
        <w:t>подпрограммы «Создание благоприятных условий для</w:t>
      </w:r>
    </w:p>
    <w:p w:rsidR="00A51EE1" w:rsidRDefault="00A51EE1" w:rsidP="00A51EE1">
      <w:pPr>
        <w:widowControl w:val="0"/>
        <w:jc w:val="center"/>
        <w:rPr>
          <w:sz w:val="28"/>
        </w:rPr>
      </w:pPr>
      <w:r>
        <w:rPr>
          <w:sz w:val="28"/>
        </w:rPr>
        <w:t>привлечения инвестиций в город Батайск»</w:t>
      </w:r>
    </w:p>
    <w:p w:rsidR="00A51EE1" w:rsidRDefault="00A51EE1" w:rsidP="00A51EE1">
      <w:pPr>
        <w:widowControl w:val="0"/>
        <w:jc w:val="center"/>
      </w:pPr>
    </w:p>
    <w:tbl>
      <w:tblPr>
        <w:tblW w:w="0" w:type="auto"/>
        <w:tblInd w:w="-50" w:type="dxa"/>
        <w:tblLayout w:type="fixed"/>
        <w:tblLook w:val="04A0" w:firstRow="1" w:lastRow="0" w:firstColumn="1" w:lastColumn="0" w:noHBand="0" w:noVBand="1"/>
      </w:tblPr>
      <w:tblGrid>
        <w:gridCol w:w="3405"/>
        <w:gridCol w:w="6283"/>
      </w:tblGrid>
      <w:tr w:rsidR="00A51EE1" w:rsidTr="00CF0D6E">
        <w:trPr>
          <w:trHeight w:val="665"/>
        </w:trPr>
        <w:tc>
          <w:tcPr>
            <w:tcW w:w="3405" w:type="dxa"/>
            <w:tcBorders>
              <w:top w:val="single" w:sz="4"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A51EE1" w:rsidRDefault="00A51EE1" w:rsidP="00CF0D6E">
            <w:pPr>
              <w:widowControl w:val="0"/>
              <w:jc w:val="center"/>
            </w:pPr>
            <w:r>
              <w:rPr>
                <w:sz w:val="24"/>
              </w:rPr>
              <w:t>Наименование подпрограммы</w:t>
            </w:r>
          </w:p>
        </w:tc>
        <w:tc>
          <w:tcPr>
            <w:tcW w:w="6283" w:type="dxa"/>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A51EE1" w:rsidRDefault="00A51EE1" w:rsidP="00CF0D6E">
            <w:pPr>
              <w:widowControl w:val="0"/>
              <w:jc w:val="center"/>
            </w:pPr>
            <w:r>
              <w:rPr>
                <w:sz w:val="24"/>
              </w:rPr>
              <w:t>Создание благоприятных  условий для привлечения инвестиций в город Батайск</w:t>
            </w:r>
          </w:p>
        </w:tc>
      </w:tr>
      <w:tr w:rsidR="00A51EE1" w:rsidTr="00CF0D6E">
        <w:tc>
          <w:tcPr>
            <w:tcW w:w="3405" w:type="dxa"/>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tcPr>
          <w:p w:rsidR="00A51EE1" w:rsidRDefault="00A51EE1" w:rsidP="00CF0D6E">
            <w:pPr>
              <w:widowControl w:val="0"/>
            </w:pPr>
            <w:r>
              <w:rPr>
                <w:sz w:val="24"/>
              </w:rPr>
              <w:t>Исполнитель подпрограммы</w:t>
            </w:r>
          </w:p>
        </w:tc>
        <w:tc>
          <w:tcPr>
            <w:tcW w:w="6283"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A51EE1" w:rsidRDefault="00A51EE1" w:rsidP="00CF0D6E">
            <w:pPr>
              <w:widowControl w:val="0"/>
              <w:tabs>
                <w:tab w:val="left" w:pos="1701"/>
              </w:tabs>
            </w:pPr>
            <w:r>
              <w:rPr>
                <w:sz w:val="24"/>
              </w:rPr>
              <w:t>Отдел экономики, инвестиционной политики и стратегического развития Администрации города Батайска</w:t>
            </w:r>
          </w:p>
        </w:tc>
      </w:tr>
      <w:tr w:rsidR="00A51EE1" w:rsidTr="00CF0D6E">
        <w:trPr>
          <w:trHeight w:val="1797"/>
        </w:trPr>
        <w:tc>
          <w:tcPr>
            <w:tcW w:w="3405" w:type="dxa"/>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tcPr>
          <w:p w:rsidR="00A51EE1" w:rsidRDefault="00A51EE1" w:rsidP="00CF0D6E">
            <w:pPr>
              <w:widowControl w:val="0"/>
            </w:pPr>
            <w:r>
              <w:rPr>
                <w:sz w:val="24"/>
              </w:rPr>
              <w:t>Участники подпрограммы</w:t>
            </w:r>
          </w:p>
        </w:tc>
        <w:tc>
          <w:tcPr>
            <w:tcW w:w="6283"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A51EE1" w:rsidRDefault="00A51EE1" w:rsidP="00CF0D6E">
            <w:pPr>
              <w:widowControl w:val="0"/>
              <w:tabs>
                <w:tab w:val="left" w:pos="1701"/>
              </w:tabs>
            </w:pPr>
            <w:r>
              <w:rPr>
                <w:sz w:val="24"/>
              </w:rPr>
              <w:t>Отдел экономики, инвестиционной политики и стратегического развития Администрации города Батайска;</w:t>
            </w:r>
          </w:p>
          <w:p w:rsidR="00A51EE1" w:rsidRDefault="00A51EE1" w:rsidP="00CF0D6E">
            <w:pPr>
              <w:widowControl w:val="0"/>
              <w:spacing w:line="0" w:lineRule="atLeast"/>
              <w:ind w:right="-3"/>
            </w:pPr>
            <w:r>
              <w:rPr>
                <w:sz w:val="24"/>
              </w:rPr>
              <w:t>Управление по архитектуре и градостроительству города Батайска;</w:t>
            </w:r>
          </w:p>
          <w:p w:rsidR="00A51EE1" w:rsidRDefault="00A51EE1" w:rsidP="00CF0D6E">
            <w:pPr>
              <w:pStyle w:val="aff0"/>
              <w:widowControl w:val="0"/>
              <w:rPr>
                <w:sz w:val="24"/>
              </w:rPr>
            </w:pPr>
            <w:r>
              <w:rPr>
                <w:rFonts w:ascii="Times New Roman" w:hAnsi="Times New Roman"/>
                <w:sz w:val="24"/>
              </w:rPr>
              <w:t>Комитет по управлению имуществом города Батайска</w:t>
            </w:r>
          </w:p>
        </w:tc>
      </w:tr>
      <w:tr w:rsidR="00A51EE1" w:rsidTr="00CF0D6E">
        <w:trPr>
          <w:trHeight w:val="555"/>
        </w:trPr>
        <w:tc>
          <w:tcPr>
            <w:tcW w:w="3405" w:type="dxa"/>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tcPr>
          <w:p w:rsidR="00A51EE1" w:rsidRDefault="00A51EE1" w:rsidP="00CF0D6E">
            <w:pPr>
              <w:widowControl w:val="0"/>
            </w:pPr>
            <w:r>
              <w:rPr>
                <w:sz w:val="24"/>
              </w:rPr>
              <w:t>Программно-целевые инструменты подпрограммы</w:t>
            </w:r>
          </w:p>
        </w:tc>
        <w:tc>
          <w:tcPr>
            <w:tcW w:w="6283"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A51EE1" w:rsidRDefault="00A51EE1" w:rsidP="00CF0D6E">
            <w:pPr>
              <w:widowControl w:val="0"/>
            </w:pPr>
            <w:r>
              <w:rPr>
                <w:sz w:val="24"/>
              </w:rPr>
              <w:t>отсутствуют</w:t>
            </w:r>
          </w:p>
        </w:tc>
      </w:tr>
      <w:tr w:rsidR="00A51EE1" w:rsidTr="00CF0D6E">
        <w:trPr>
          <w:trHeight w:val="1381"/>
        </w:trPr>
        <w:tc>
          <w:tcPr>
            <w:tcW w:w="3405" w:type="dxa"/>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tcPr>
          <w:p w:rsidR="00A51EE1" w:rsidRDefault="00A51EE1" w:rsidP="00CF0D6E">
            <w:pPr>
              <w:widowControl w:val="0"/>
            </w:pPr>
            <w:r>
              <w:rPr>
                <w:sz w:val="24"/>
              </w:rPr>
              <w:t>Цели подпрограммы</w:t>
            </w:r>
          </w:p>
        </w:tc>
        <w:tc>
          <w:tcPr>
            <w:tcW w:w="6283"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A51EE1" w:rsidRDefault="00A51EE1" w:rsidP="00CF0D6E">
            <w:pPr>
              <w:pStyle w:val="215"/>
              <w:widowControl w:val="0"/>
              <w:rPr>
                <w:sz w:val="24"/>
              </w:rPr>
            </w:pPr>
            <w:r>
              <w:rPr>
                <w:spacing w:val="-6"/>
                <w:sz w:val="24"/>
              </w:rPr>
              <w:t>1</w:t>
            </w:r>
            <w:r>
              <w:rPr>
                <w:sz w:val="24"/>
              </w:rPr>
              <w:t>.Рост объема инвестиций в основной капитал;</w:t>
            </w:r>
          </w:p>
          <w:p w:rsidR="00A51EE1" w:rsidRDefault="00A51EE1" w:rsidP="00CF0D6E">
            <w:pPr>
              <w:pStyle w:val="215"/>
              <w:widowControl w:val="0"/>
              <w:rPr>
                <w:sz w:val="24"/>
              </w:rPr>
            </w:pPr>
            <w:r>
              <w:rPr>
                <w:sz w:val="24"/>
              </w:rPr>
              <w:t>2. Рост частных инвестиций в основной капитал;</w:t>
            </w:r>
          </w:p>
          <w:p w:rsidR="00A51EE1" w:rsidRDefault="00A51EE1" w:rsidP="00CF0D6E">
            <w:pPr>
              <w:pStyle w:val="215"/>
              <w:widowControl w:val="0"/>
              <w:rPr>
                <w:sz w:val="24"/>
              </w:rPr>
            </w:pPr>
            <w:r>
              <w:rPr>
                <w:sz w:val="24"/>
              </w:rPr>
              <w:t>3.Инвестиции в основной капитал по полному кругу предприятий и организаций;</w:t>
            </w:r>
          </w:p>
          <w:p w:rsidR="00A51EE1" w:rsidRDefault="00A51EE1" w:rsidP="00CF0D6E">
            <w:pPr>
              <w:pStyle w:val="215"/>
              <w:widowControl w:val="0"/>
              <w:rPr>
                <w:sz w:val="24"/>
              </w:rPr>
            </w:pPr>
            <w:r>
              <w:rPr>
                <w:sz w:val="24"/>
              </w:rPr>
              <w:t>4.Создание условий для повышения конкурентоспособности экономики города Батайска, как основы экономического роста, повышения благосостояния и качества жизни горожан.</w:t>
            </w:r>
          </w:p>
        </w:tc>
      </w:tr>
      <w:tr w:rsidR="00A51EE1" w:rsidTr="00CF0D6E">
        <w:trPr>
          <w:trHeight w:val="1051"/>
        </w:trPr>
        <w:tc>
          <w:tcPr>
            <w:tcW w:w="3405" w:type="dxa"/>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tcPr>
          <w:p w:rsidR="00A51EE1" w:rsidRDefault="00A51EE1" w:rsidP="00CF0D6E">
            <w:pPr>
              <w:widowControl w:val="0"/>
            </w:pPr>
            <w:r>
              <w:rPr>
                <w:sz w:val="24"/>
              </w:rPr>
              <w:t>Задачи подпрограммы</w:t>
            </w:r>
          </w:p>
        </w:tc>
        <w:tc>
          <w:tcPr>
            <w:tcW w:w="6283"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A51EE1" w:rsidRDefault="00A51EE1" w:rsidP="00CF0D6E">
            <w:pPr>
              <w:widowControl w:val="0"/>
            </w:pPr>
            <w:r>
              <w:rPr>
                <w:sz w:val="24"/>
              </w:rPr>
              <w:t>Создание благоприятных условий для привлечения инвестиций в экономику города Батайска;</w:t>
            </w:r>
          </w:p>
          <w:p w:rsidR="00A51EE1" w:rsidRDefault="00A51EE1" w:rsidP="00CF0D6E">
            <w:pPr>
              <w:widowControl w:val="0"/>
            </w:pPr>
            <w:r>
              <w:rPr>
                <w:color w:val="000000"/>
                <w:sz w:val="24"/>
              </w:rPr>
              <w:t>Привлечение и дальнейшее сопровождение инвесторов;</w:t>
            </w:r>
          </w:p>
          <w:p w:rsidR="00A51EE1" w:rsidRDefault="00A51EE1" w:rsidP="00CF0D6E">
            <w:pPr>
              <w:widowControl w:val="0"/>
            </w:pPr>
            <w:r>
              <w:rPr>
                <w:color w:val="000000"/>
                <w:sz w:val="24"/>
              </w:rPr>
              <w:t>Совершенствование организационно-институациональной системы привлечения инвесторов.</w:t>
            </w:r>
          </w:p>
        </w:tc>
      </w:tr>
      <w:tr w:rsidR="00A51EE1" w:rsidTr="00CF0D6E">
        <w:trPr>
          <w:trHeight w:val="1810"/>
        </w:trPr>
        <w:tc>
          <w:tcPr>
            <w:tcW w:w="3405" w:type="dxa"/>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tcPr>
          <w:p w:rsidR="00A51EE1" w:rsidRDefault="00A51EE1" w:rsidP="00CF0D6E">
            <w:pPr>
              <w:widowControl w:val="0"/>
            </w:pPr>
            <w:r>
              <w:rPr>
                <w:sz w:val="24"/>
              </w:rPr>
              <w:t>Целевые индикаторы и показатели подпрограммы</w:t>
            </w:r>
          </w:p>
        </w:tc>
        <w:tc>
          <w:tcPr>
            <w:tcW w:w="6283"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A51EE1" w:rsidRDefault="00A51EE1" w:rsidP="00CF0D6E">
            <w:pPr>
              <w:widowControl w:val="0"/>
              <w:jc w:val="both"/>
            </w:pPr>
            <w:r>
              <w:rPr>
                <w:color w:val="000000"/>
                <w:sz w:val="24"/>
              </w:rPr>
              <w:t>- темп роста объема инвестиций в основной капитал</w:t>
            </w:r>
            <w:r>
              <w:rPr>
                <w:sz w:val="24"/>
              </w:rPr>
              <w:t>;</w:t>
            </w:r>
          </w:p>
          <w:p w:rsidR="00A51EE1" w:rsidRDefault="00A51EE1" w:rsidP="00CF0D6E">
            <w:pPr>
              <w:widowControl w:val="0"/>
            </w:pPr>
            <w:r>
              <w:rPr>
                <w:sz w:val="24"/>
              </w:rPr>
              <w:t>-объем  инвестиций в основной капитал по полному кругу предприятий и организаций города (млрд.руб);</w:t>
            </w:r>
          </w:p>
          <w:p w:rsidR="00A51EE1" w:rsidRDefault="00A51EE1" w:rsidP="00CF0D6E">
            <w:pPr>
              <w:widowControl w:val="0"/>
              <w:tabs>
                <w:tab w:val="left" w:pos="360"/>
              </w:tabs>
            </w:pPr>
            <w:r>
              <w:rPr>
                <w:sz w:val="24"/>
              </w:rPr>
              <w:t>-объем частных инвестиций в основной капитал (млн.руб);</w:t>
            </w:r>
          </w:p>
          <w:p w:rsidR="00A51EE1" w:rsidRDefault="00A51EE1" w:rsidP="00CF0D6E">
            <w:pPr>
              <w:widowControl w:val="0"/>
              <w:tabs>
                <w:tab w:val="left" w:pos="360"/>
              </w:tabs>
              <w:rPr>
                <w:sz w:val="24"/>
              </w:rPr>
            </w:pPr>
            <w:r>
              <w:rPr>
                <w:color w:val="000000"/>
                <w:sz w:val="24"/>
              </w:rPr>
              <w:t>-количество инвестиционных проектов, реализацию которых предполагается начать на территории города Батайска;</w:t>
            </w:r>
          </w:p>
          <w:p w:rsidR="00A51EE1" w:rsidRDefault="00A51EE1" w:rsidP="00CF0D6E">
            <w:pPr>
              <w:widowControl w:val="0"/>
              <w:tabs>
                <w:tab w:val="left" w:pos="360"/>
              </w:tabs>
              <w:rPr>
                <w:sz w:val="24"/>
              </w:rPr>
            </w:pPr>
            <w:r>
              <w:rPr>
                <w:color w:val="000000"/>
                <w:sz w:val="24"/>
              </w:rPr>
              <w:t xml:space="preserve">-количество созданных новых рабочих мест на территории </w:t>
            </w:r>
            <w:r>
              <w:rPr>
                <w:color w:val="000000"/>
                <w:sz w:val="24"/>
              </w:rPr>
              <w:lastRenderedPageBreak/>
              <w:t>города;</w:t>
            </w:r>
          </w:p>
          <w:p w:rsidR="00A51EE1" w:rsidRDefault="00A51EE1" w:rsidP="00CF0D6E">
            <w:pPr>
              <w:widowControl w:val="0"/>
              <w:tabs>
                <w:tab w:val="left" w:pos="360"/>
              </w:tabs>
              <w:rPr>
                <w:sz w:val="24"/>
              </w:rPr>
            </w:pPr>
            <w:r>
              <w:rPr>
                <w:color w:val="000000"/>
                <w:sz w:val="24"/>
              </w:rPr>
              <w:t>-объем инвестиций в основной капитал, привлеченный на территорию города в рамках реализации инвестиционных проектов.</w:t>
            </w:r>
          </w:p>
        </w:tc>
      </w:tr>
      <w:tr w:rsidR="00A51EE1" w:rsidTr="00CF0D6E">
        <w:trPr>
          <w:trHeight w:val="793"/>
        </w:trPr>
        <w:tc>
          <w:tcPr>
            <w:tcW w:w="3405" w:type="dxa"/>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tcPr>
          <w:p w:rsidR="00A51EE1" w:rsidRDefault="00A51EE1" w:rsidP="00CF0D6E">
            <w:pPr>
              <w:widowControl w:val="0"/>
            </w:pPr>
            <w:r>
              <w:rPr>
                <w:sz w:val="24"/>
              </w:rPr>
              <w:lastRenderedPageBreak/>
              <w:t>Этапы и сроки реализации подпрограммы</w:t>
            </w:r>
          </w:p>
        </w:tc>
        <w:tc>
          <w:tcPr>
            <w:tcW w:w="6283"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A51EE1" w:rsidRDefault="00A51EE1" w:rsidP="00CF0D6E">
            <w:pPr>
              <w:widowControl w:val="0"/>
            </w:pPr>
            <w:r>
              <w:rPr>
                <w:sz w:val="24"/>
              </w:rPr>
              <w:t>2019-2030 годы</w:t>
            </w:r>
          </w:p>
          <w:p w:rsidR="00A51EE1" w:rsidRDefault="00A51EE1" w:rsidP="00CF0D6E">
            <w:pPr>
              <w:widowControl w:val="0"/>
            </w:pPr>
            <w:r>
              <w:rPr>
                <w:sz w:val="24"/>
              </w:rPr>
              <w:t>этапы реализации подпрограммы не выделяются</w:t>
            </w:r>
          </w:p>
        </w:tc>
      </w:tr>
      <w:tr w:rsidR="00A51EE1" w:rsidTr="00CF0D6E">
        <w:trPr>
          <w:trHeight w:val="793"/>
        </w:trPr>
        <w:tc>
          <w:tcPr>
            <w:tcW w:w="3405" w:type="dxa"/>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tcPr>
          <w:p w:rsidR="00A51EE1" w:rsidRDefault="00A51EE1" w:rsidP="00CF0D6E">
            <w:pPr>
              <w:widowControl w:val="0"/>
            </w:pPr>
            <w:r>
              <w:rPr>
                <w:sz w:val="24"/>
              </w:rPr>
              <w:t>Ресурсное обеспечение подпрограммы</w:t>
            </w:r>
          </w:p>
        </w:tc>
        <w:tc>
          <w:tcPr>
            <w:tcW w:w="6283"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A51EE1" w:rsidRDefault="00A51EE1" w:rsidP="00CF0D6E">
            <w:pPr>
              <w:widowControl w:val="0"/>
              <w:tabs>
                <w:tab w:val="left" w:pos="72"/>
              </w:tabs>
            </w:pPr>
            <w:r>
              <w:rPr>
                <w:sz w:val="24"/>
              </w:rPr>
              <w:t>Общий объем финансирования муниципальной подпрограммы составляет 2 798,1 тыс. рублей, в том числе:</w:t>
            </w:r>
          </w:p>
          <w:p w:rsidR="00A51EE1" w:rsidRDefault="00A51EE1" w:rsidP="00CF0D6E">
            <w:pPr>
              <w:widowControl w:val="0"/>
            </w:pPr>
            <w:r>
              <w:rPr>
                <w:sz w:val="24"/>
              </w:rPr>
              <w:t>за счет средств федерального бюджета – 1 998,1 тыс. рублей:</w:t>
            </w:r>
          </w:p>
          <w:p w:rsidR="00A51EE1" w:rsidRDefault="00A51EE1" w:rsidP="00CF0D6E">
            <w:pPr>
              <w:widowControl w:val="0"/>
              <w:tabs>
                <w:tab w:val="left" w:pos="72"/>
              </w:tabs>
            </w:pPr>
            <w:r>
              <w:rPr>
                <w:sz w:val="24"/>
              </w:rPr>
              <w:t>в 2019 году – 0,0 тыс. рублей;</w:t>
            </w:r>
          </w:p>
          <w:p w:rsidR="00A51EE1" w:rsidRDefault="00A51EE1" w:rsidP="00CF0D6E">
            <w:pPr>
              <w:widowControl w:val="0"/>
              <w:tabs>
                <w:tab w:val="left" w:pos="72"/>
              </w:tabs>
            </w:pPr>
            <w:r>
              <w:rPr>
                <w:sz w:val="24"/>
              </w:rPr>
              <w:t>в 2020 году – 0,0 тыс. рублей;</w:t>
            </w:r>
          </w:p>
          <w:p w:rsidR="00A51EE1" w:rsidRDefault="00A51EE1" w:rsidP="00CF0D6E">
            <w:pPr>
              <w:widowControl w:val="0"/>
              <w:tabs>
                <w:tab w:val="left" w:pos="72"/>
              </w:tabs>
            </w:pPr>
            <w:r>
              <w:rPr>
                <w:sz w:val="24"/>
              </w:rPr>
              <w:t>в 2021 году – 1 998,1 тыс. рублей;</w:t>
            </w:r>
          </w:p>
          <w:p w:rsidR="00A51EE1" w:rsidRDefault="00A51EE1" w:rsidP="00CF0D6E">
            <w:pPr>
              <w:widowControl w:val="0"/>
              <w:tabs>
                <w:tab w:val="left" w:pos="72"/>
              </w:tabs>
            </w:pPr>
            <w:r>
              <w:rPr>
                <w:sz w:val="24"/>
              </w:rPr>
              <w:t>в 2022 году – 0,0 тыс. рублей;</w:t>
            </w:r>
          </w:p>
          <w:p w:rsidR="00A51EE1" w:rsidRDefault="00A51EE1" w:rsidP="00CF0D6E">
            <w:pPr>
              <w:widowControl w:val="0"/>
              <w:tabs>
                <w:tab w:val="left" w:pos="72"/>
              </w:tabs>
            </w:pPr>
            <w:r>
              <w:rPr>
                <w:sz w:val="24"/>
              </w:rPr>
              <w:t>в 2023 году – 0,0 тыс. рублей;</w:t>
            </w:r>
          </w:p>
          <w:p w:rsidR="00A51EE1" w:rsidRDefault="00A51EE1" w:rsidP="00CF0D6E">
            <w:pPr>
              <w:widowControl w:val="0"/>
              <w:tabs>
                <w:tab w:val="left" w:pos="72"/>
              </w:tabs>
            </w:pPr>
            <w:r>
              <w:rPr>
                <w:sz w:val="24"/>
              </w:rPr>
              <w:t>в 2024 году – 0,0 тыс. рублей;</w:t>
            </w:r>
          </w:p>
          <w:p w:rsidR="00A51EE1" w:rsidRDefault="00A51EE1" w:rsidP="00CF0D6E">
            <w:pPr>
              <w:widowControl w:val="0"/>
              <w:tabs>
                <w:tab w:val="left" w:pos="72"/>
              </w:tabs>
            </w:pPr>
            <w:r>
              <w:rPr>
                <w:sz w:val="24"/>
              </w:rPr>
              <w:t>в 2025 году – 0,0 тыс. рублей;</w:t>
            </w:r>
          </w:p>
          <w:p w:rsidR="00A51EE1" w:rsidRDefault="00A51EE1" w:rsidP="00CF0D6E">
            <w:pPr>
              <w:widowControl w:val="0"/>
              <w:tabs>
                <w:tab w:val="left" w:pos="72"/>
              </w:tabs>
            </w:pPr>
            <w:r>
              <w:rPr>
                <w:sz w:val="24"/>
              </w:rPr>
              <w:t>в 2026 году – 0,0 тыс. рублей;</w:t>
            </w:r>
          </w:p>
          <w:p w:rsidR="00A51EE1" w:rsidRDefault="00A51EE1" w:rsidP="00CF0D6E">
            <w:pPr>
              <w:widowControl w:val="0"/>
              <w:tabs>
                <w:tab w:val="left" w:pos="72"/>
              </w:tabs>
            </w:pPr>
            <w:r>
              <w:rPr>
                <w:sz w:val="24"/>
              </w:rPr>
              <w:t>в 2027 году – 0,0 тыс. рублей;</w:t>
            </w:r>
          </w:p>
          <w:p w:rsidR="00A51EE1" w:rsidRDefault="00A51EE1" w:rsidP="00CF0D6E">
            <w:pPr>
              <w:widowControl w:val="0"/>
              <w:tabs>
                <w:tab w:val="left" w:pos="72"/>
              </w:tabs>
            </w:pPr>
            <w:r>
              <w:rPr>
                <w:sz w:val="24"/>
              </w:rPr>
              <w:t>в 2028 году – 0,0 тыс. рублей;</w:t>
            </w:r>
          </w:p>
          <w:p w:rsidR="00A51EE1" w:rsidRDefault="00A51EE1" w:rsidP="00CF0D6E">
            <w:pPr>
              <w:widowControl w:val="0"/>
              <w:tabs>
                <w:tab w:val="left" w:pos="72"/>
              </w:tabs>
            </w:pPr>
            <w:r>
              <w:rPr>
                <w:sz w:val="24"/>
              </w:rPr>
              <w:t>в 2029 году – 0,0 тыс. рублей;</w:t>
            </w:r>
          </w:p>
          <w:p w:rsidR="00A51EE1" w:rsidRDefault="00A51EE1" w:rsidP="00CF0D6E">
            <w:pPr>
              <w:widowControl w:val="0"/>
              <w:tabs>
                <w:tab w:val="left" w:pos="72"/>
              </w:tabs>
            </w:pPr>
            <w:r>
              <w:rPr>
                <w:sz w:val="24"/>
              </w:rPr>
              <w:t>в 2030 году – 0,0 тыс. рублей;</w:t>
            </w:r>
          </w:p>
          <w:p w:rsidR="00A51EE1" w:rsidRDefault="00A51EE1" w:rsidP="00CF0D6E">
            <w:pPr>
              <w:widowControl w:val="0"/>
            </w:pPr>
            <w:r>
              <w:rPr>
                <w:sz w:val="24"/>
              </w:rPr>
              <w:t>за счет средств областного бюджета – 0,0 тыс. руб.:</w:t>
            </w:r>
          </w:p>
          <w:p w:rsidR="00A51EE1" w:rsidRDefault="00A51EE1" w:rsidP="00CF0D6E">
            <w:pPr>
              <w:widowControl w:val="0"/>
              <w:tabs>
                <w:tab w:val="left" w:pos="72"/>
              </w:tabs>
            </w:pPr>
            <w:r>
              <w:rPr>
                <w:sz w:val="24"/>
              </w:rPr>
              <w:t>в 2019 году – 0,0 тыс. рублей;</w:t>
            </w:r>
          </w:p>
          <w:p w:rsidR="00A51EE1" w:rsidRDefault="00A51EE1" w:rsidP="00CF0D6E">
            <w:pPr>
              <w:widowControl w:val="0"/>
              <w:tabs>
                <w:tab w:val="left" w:pos="72"/>
              </w:tabs>
            </w:pPr>
            <w:r>
              <w:rPr>
                <w:sz w:val="24"/>
              </w:rPr>
              <w:t>в 2020 году – 0,0 тыс. рублей;</w:t>
            </w:r>
          </w:p>
          <w:p w:rsidR="00A51EE1" w:rsidRDefault="00A51EE1" w:rsidP="00CF0D6E">
            <w:pPr>
              <w:widowControl w:val="0"/>
              <w:tabs>
                <w:tab w:val="left" w:pos="72"/>
              </w:tabs>
            </w:pPr>
            <w:r>
              <w:rPr>
                <w:sz w:val="24"/>
              </w:rPr>
              <w:t>в 2021 году – 0,0 тыс. рублей;</w:t>
            </w:r>
          </w:p>
          <w:p w:rsidR="00A51EE1" w:rsidRDefault="00A51EE1" w:rsidP="00CF0D6E">
            <w:pPr>
              <w:widowControl w:val="0"/>
              <w:tabs>
                <w:tab w:val="left" w:pos="72"/>
              </w:tabs>
            </w:pPr>
            <w:r>
              <w:rPr>
                <w:sz w:val="24"/>
              </w:rPr>
              <w:t>в 2022 году – 0,0 тыс. рублей;</w:t>
            </w:r>
          </w:p>
          <w:p w:rsidR="00A51EE1" w:rsidRDefault="00A51EE1" w:rsidP="00CF0D6E">
            <w:pPr>
              <w:widowControl w:val="0"/>
              <w:tabs>
                <w:tab w:val="left" w:pos="72"/>
              </w:tabs>
            </w:pPr>
            <w:r>
              <w:rPr>
                <w:sz w:val="24"/>
              </w:rPr>
              <w:t>в 2023 году – 0,0 тыс. рублей;</w:t>
            </w:r>
          </w:p>
          <w:p w:rsidR="00A51EE1" w:rsidRDefault="00A51EE1" w:rsidP="00CF0D6E">
            <w:pPr>
              <w:widowControl w:val="0"/>
              <w:tabs>
                <w:tab w:val="left" w:pos="72"/>
              </w:tabs>
            </w:pPr>
            <w:r>
              <w:rPr>
                <w:sz w:val="24"/>
              </w:rPr>
              <w:t>в 2024 году – 0,0 тыс. рублей;</w:t>
            </w:r>
          </w:p>
          <w:p w:rsidR="00A51EE1" w:rsidRDefault="00A51EE1" w:rsidP="00CF0D6E">
            <w:pPr>
              <w:widowControl w:val="0"/>
              <w:tabs>
                <w:tab w:val="left" w:pos="72"/>
              </w:tabs>
            </w:pPr>
            <w:r>
              <w:rPr>
                <w:sz w:val="24"/>
              </w:rPr>
              <w:t>в 2025 году – 0,0 тыс. рублей;</w:t>
            </w:r>
          </w:p>
          <w:p w:rsidR="00A51EE1" w:rsidRDefault="00A51EE1" w:rsidP="00CF0D6E">
            <w:pPr>
              <w:widowControl w:val="0"/>
              <w:tabs>
                <w:tab w:val="left" w:pos="72"/>
              </w:tabs>
            </w:pPr>
            <w:r>
              <w:rPr>
                <w:sz w:val="24"/>
              </w:rPr>
              <w:t>в 2026 году – 0,0 тыс. рублей;</w:t>
            </w:r>
          </w:p>
          <w:p w:rsidR="00A51EE1" w:rsidRDefault="00A51EE1" w:rsidP="00CF0D6E">
            <w:pPr>
              <w:widowControl w:val="0"/>
              <w:tabs>
                <w:tab w:val="left" w:pos="72"/>
              </w:tabs>
            </w:pPr>
            <w:r>
              <w:rPr>
                <w:sz w:val="24"/>
              </w:rPr>
              <w:t>в 2027 году – 0,0 тыс. рублей;</w:t>
            </w:r>
          </w:p>
          <w:p w:rsidR="00A51EE1" w:rsidRDefault="00A51EE1" w:rsidP="00CF0D6E">
            <w:pPr>
              <w:widowControl w:val="0"/>
              <w:tabs>
                <w:tab w:val="left" w:pos="72"/>
              </w:tabs>
            </w:pPr>
            <w:r>
              <w:rPr>
                <w:sz w:val="24"/>
              </w:rPr>
              <w:t>в 2028 году – 0,0 тыс. рублей;</w:t>
            </w:r>
          </w:p>
          <w:p w:rsidR="00A51EE1" w:rsidRDefault="00A51EE1" w:rsidP="00CF0D6E">
            <w:pPr>
              <w:widowControl w:val="0"/>
              <w:tabs>
                <w:tab w:val="left" w:pos="72"/>
              </w:tabs>
            </w:pPr>
            <w:r>
              <w:rPr>
                <w:sz w:val="24"/>
              </w:rPr>
              <w:t>в 2029 году – 0,0 тыс. рублей;</w:t>
            </w:r>
          </w:p>
          <w:p w:rsidR="00A51EE1" w:rsidRDefault="00A51EE1" w:rsidP="00CF0D6E">
            <w:pPr>
              <w:widowControl w:val="0"/>
              <w:tabs>
                <w:tab w:val="left" w:pos="72"/>
              </w:tabs>
            </w:pPr>
            <w:r>
              <w:rPr>
                <w:sz w:val="24"/>
              </w:rPr>
              <w:t>в 2030 году – 0,0 тыс. рублей;</w:t>
            </w:r>
          </w:p>
          <w:p w:rsidR="00A51EE1" w:rsidRDefault="00A51EE1" w:rsidP="00CF0D6E">
            <w:pPr>
              <w:widowControl w:val="0"/>
              <w:tabs>
                <w:tab w:val="left" w:pos="72"/>
              </w:tabs>
            </w:pPr>
            <w:r>
              <w:rPr>
                <w:sz w:val="24"/>
              </w:rPr>
              <w:t>за счет средств бюджета города – 800,0 тыс. рублей:</w:t>
            </w:r>
          </w:p>
          <w:p w:rsidR="00A51EE1" w:rsidRDefault="00A51EE1" w:rsidP="00CF0D6E">
            <w:pPr>
              <w:widowControl w:val="0"/>
              <w:tabs>
                <w:tab w:val="left" w:pos="72"/>
              </w:tabs>
            </w:pPr>
            <w:r>
              <w:rPr>
                <w:sz w:val="24"/>
              </w:rPr>
              <w:t>в 2019 году – 0,0 тыс. рублей;</w:t>
            </w:r>
          </w:p>
          <w:p w:rsidR="00A51EE1" w:rsidRDefault="00A51EE1" w:rsidP="00CF0D6E">
            <w:pPr>
              <w:widowControl w:val="0"/>
              <w:tabs>
                <w:tab w:val="left" w:pos="72"/>
              </w:tabs>
            </w:pPr>
            <w:r>
              <w:rPr>
                <w:sz w:val="24"/>
              </w:rPr>
              <w:t>в 2020 году – 0,0 тыс. рублей;</w:t>
            </w:r>
          </w:p>
          <w:p w:rsidR="00A51EE1" w:rsidRDefault="00A51EE1" w:rsidP="00CF0D6E">
            <w:pPr>
              <w:widowControl w:val="0"/>
              <w:tabs>
                <w:tab w:val="left" w:pos="72"/>
              </w:tabs>
            </w:pPr>
            <w:r>
              <w:rPr>
                <w:sz w:val="24"/>
              </w:rPr>
              <w:t>в 2021 году – 0,0 тыс. рублей;</w:t>
            </w:r>
          </w:p>
          <w:p w:rsidR="00A51EE1" w:rsidRDefault="00A51EE1" w:rsidP="00CF0D6E">
            <w:pPr>
              <w:widowControl w:val="0"/>
              <w:tabs>
                <w:tab w:val="left" w:pos="72"/>
              </w:tabs>
            </w:pPr>
            <w:r>
              <w:rPr>
                <w:sz w:val="24"/>
              </w:rPr>
              <w:t>в 2022 году – 0,0 тыс. рублей;</w:t>
            </w:r>
          </w:p>
          <w:p w:rsidR="00A51EE1" w:rsidRDefault="00A51EE1" w:rsidP="00CF0D6E">
            <w:pPr>
              <w:widowControl w:val="0"/>
              <w:tabs>
                <w:tab w:val="left" w:pos="72"/>
              </w:tabs>
            </w:pPr>
            <w:r>
              <w:rPr>
                <w:sz w:val="24"/>
              </w:rPr>
              <w:t>в 2023 году – 100,0 тыс. рублей;</w:t>
            </w:r>
          </w:p>
          <w:p w:rsidR="00A51EE1" w:rsidRDefault="00A51EE1" w:rsidP="00CF0D6E">
            <w:pPr>
              <w:widowControl w:val="0"/>
              <w:tabs>
                <w:tab w:val="left" w:pos="72"/>
              </w:tabs>
            </w:pPr>
            <w:r>
              <w:rPr>
                <w:sz w:val="24"/>
              </w:rPr>
              <w:t>в 2024 году – 100,0 тыс. рублей;</w:t>
            </w:r>
          </w:p>
          <w:p w:rsidR="00A51EE1" w:rsidRDefault="00A51EE1" w:rsidP="00CF0D6E">
            <w:pPr>
              <w:widowControl w:val="0"/>
              <w:tabs>
                <w:tab w:val="left" w:pos="72"/>
              </w:tabs>
            </w:pPr>
            <w:r>
              <w:rPr>
                <w:sz w:val="24"/>
              </w:rPr>
              <w:t>в 2025 году – 100,0 тыс. рублей;</w:t>
            </w:r>
          </w:p>
          <w:p w:rsidR="00A51EE1" w:rsidRDefault="00A51EE1" w:rsidP="00CF0D6E">
            <w:pPr>
              <w:widowControl w:val="0"/>
              <w:tabs>
                <w:tab w:val="left" w:pos="72"/>
              </w:tabs>
            </w:pPr>
            <w:r>
              <w:rPr>
                <w:sz w:val="24"/>
              </w:rPr>
              <w:t>в 2026 году – 100,0 тыс. рублей;</w:t>
            </w:r>
          </w:p>
          <w:p w:rsidR="00A51EE1" w:rsidRDefault="00A51EE1" w:rsidP="00CF0D6E">
            <w:pPr>
              <w:widowControl w:val="0"/>
              <w:tabs>
                <w:tab w:val="left" w:pos="72"/>
              </w:tabs>
            </w:pPr>
            <w:r>
              <w:rPr>
                <w:sz w:val="24"/>
              </w:rPr>
              <w:t>в 2027 году – 100,0 тыс. рублей;</w:t>
            </w:r>
          </w:p>
          <w:p w:rsidR="00A51EE1" w:rsidRDefault="00A51EE1" w:rsidP="00CF0D6E">
            <w:pPr>
              <w:widowControl w:val="0"/>
              <w:tabs>
                <w:tab w:val="left" w:pos="72"/>
              </w:tabs>
            </w:pPr>
            <w:r>
              <w:rPr>
                <w:sz w:val="24"/>
              </w:rPr>
              <w:t>в 2028 году – 100,0 тыс. рублей;</w:t>
            </w:r>
          </w:p>
          <w:p w:rsidR="00A51EE1" w:rsidRDefault="00A51EE1" w:rsidP="00CF0D6E">
            <w:pPr>
              <w:widowControl w:val="0"/>
              <w:tabs>
                <w:tab w:val="left" w:pos="72"/>
              </w:tabs>
            </w:pPr>
            <w:r>
              <w:rPr>
                <w:sz w:val="24"/>
              </w:rPr>
              <w:t>в 2029 году – 100,0 тыс. рублей;</w:t>
            </w:r>
          </w:p>
          <w:p w:rsidR="00A51EE1" w:rsidRDefault="00A51EE1" w:rsidP="00CF0D6E">
            <w:pPr>
              <w:widowControl w:val="0"/>
              <w:tabs>
                <w:tab w:val="left" w:pos="72"/>
              </w:tabs>
            </w:pPr>
            <w:r>
              <w:rPr>
                <w:sz w:val="24"/>
              </w:rPr>
              <w:t>в 2030 году – 100,0 тыс. рублей.</w:t>
            </w:r>
          </w:p>
          <w:p w:rsidR="00A51EE1" w:rsidRDefault="00A51EE1" w:rsidP="00CF0D6E">
            <w:pPr>
              <w:widowControl w:val="0"/>
              <w:rPr>
                <w:sz w:val="24"/>
              </w:rPr>
            </w:pPr>
            <w:r>
              <w:rPr>
                <w:color w:val="000000"/>
                <w:sz w:val="24"/>
              </w:rPr>
              <w:lastRenderedPageBreak/>
              <w:t>Объемы финансирования муниципальной подпрограммы носят прогнозный характер и подлежат ежегодной корректировке с учетом возможностей соответствующих бюджетов.</w:t>
            </w:r>
          </w:p>
          <w:p w:rsidR="00A51EE1" w:rsidRDefault="00A51EE1" w:rsidP="00CF0D6E">
            <w:pPr>
              <w:widowControl w:val="0"/>
              <w:spacing w:line="228" w:lineRule="auto"/>
              <w:rPr>
                <w:sz w:val="24"/>
              </w:rPr>
            </w:pPr>
            <w:r>
              <w:rPr>
                <w:color w:val="000000"/>
                <w:sz w:val="24"/>
              </w:rPr>
              <w:t>Подпрограмма финансируется в пределах бюджетных ассигнований, предусмотренных на ее реализацию</w:t>
            </w:r>
            <w:r>
              <w:rPr>
                <w:color w:val="FF0000"/>
                <w:sz w:val="24"/>
              </w:rPr>
              <w:t xml:space="preserve"> </w:t>
            </w:r>
            <w:r>
              <w:rPr>
                <w:color w:val="000000"/>
                <w:sz w:val="24"/>
              </w:rPr>
              <w:t>решением Батайской городской Думы о бюджете города на очередной финансовый год.</w:t>
            </w:r>
          </w:p>
          <w:p w:rsidR="00A51EE1" w:rsidRDefault="00A51EE1" w:rsidP="00CF0D6E">
            <w:pPr>
              <w:widowControl w:val="0"/>
              <w:tabs>
                <w:tab w:val="left" w:pos="72"/>
              </w:tabs>
              <w:rPr>
                <w:sz w:val="24"/>
              </w:rPr>
            </w:pPr>
            <w:r>
              <w:rPr>
                <w:color w:val="000000"/>
                <w:sz w:val="24"/>
              </w:rPr>
              <w:t>Объем ресурсного обеспечения подпрограммы за счет средств областного и федерального бюджетов будет определяться по итогам конкурсного отбора муниципальных образований области в рамках государственной программы Ростовской области «Экономическое развитие и инновационная экономика».</w:t>
            </w:r>
          </w:p>
          <w:p w:rsidR="00A51EE1" w:rsidRDefault="00A51EE1" w:rsidP="00CF0D6E">
            <w:pPr>
              <w:widowControl w:val="0"/>
              <w:jc w:val="both"/>
            </w:pPr>
            <w:r>
              <w:rPr>
                <w:sz w:val="24"/>
              </w:rPr>
              <w:t>Организация и проведение Всероссийской переписи населения 2020 года финансируется за счет федерального бюджета.</w:t>
            </w:r>
          </w:p>
        </w:tc>
      </w:tr>
      <w:tr w:rsidR="00A51EE1" w:rsidTr="00CF0D6E">
        <w:trPr>
          <w:trHeight w:val="928"/>
        </w:trPr>
        <w:tc>
          <w:tcPr>
            <w:tcW w:w="3405" w:type="dxa"/>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tcPr>
          <w:p w:rsidR="00A51EE1" w:rsidRDefault="00A51EE1" w:rsidP="00CF0D6E">
            <w:pPr>
              <w:widowControl w:val="0"/>
            </w:pPr>
            <w:r>
              <w:rPr>
                <w:sz w:val="24"/>
              </w:rPr>
              <w:lastRenderedPageBreak/>
              <w:t>Ожидаемые результаты реализации подпрограммы</w:t>
            </w:r>
          </w:p>
        </w:tc>
        <w:tc>
          <w:tcPr>
            <w:tcW w:w="6283" w:type="dxa"/>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A51EE1" w:rsidRDefault="00A51EE1" w:rsidP="00CF0D6E">
            <w:pPr>
              <w:widowControl w:val="0"/>
            </w:pPr>
            <w:r>
              <w:rPr>
                <w:sz w:val="24"/>
              </w:rPr>
              <w:t>Улучшение инвестиционного имиджа;</w:t>
            </w:r>
          </w:p>
          <w:p w:rsidR="00A51EE1" w:rsidRDefault="00A51EE1" w:rsidP="00CF0D6E">
            <w:pPr>
              <w:widowControl w:val="0"/>
            </w:pPr>
            <w:r>
              <w:rPr>
                <w:sz w:val="24"/>
              </w:rPr>
              <w:t>создание новых промышленных предприятий для максимально динамичного развития экономики города; создание новых рабочих мест для жителей и вовлечение в экономическую сферу невостребованных объектов недвижимости.</w:t>
            </w:r>
          </w:p>
        </w:tc>
      </w:tr>
    </w:tbl>
    <w:p w:rsidR="00A51EE1" w:rsidRDefault="00A51EE1" w:rsidP="00A51EE1">
      <w:pPr>
        <w:pStyle w:val="aff4"/>
        <w:widowControl w:val="0"/>
        <w:tabs>
          <w:tab w:val="left" w:pos="426"/>
        </w:tabs>
        <w:contextualSpacing/>
        <w:jc w:val="center"/>
        <w:rPr>
          <w:sz w:val="28"/>
        </w:rPr>
      </w:pPr>
    </w:p>
    <w:p w:rsidR="00A51EE1" w:rsidRDefault="00A51EE1" w:rsidP="00A51EE1">
      <w:pPr>
        <w:pStyle w:val="aff4"/>
        <w:widowControl w:val="0"/>
        <w:tabs>
          <w:tab w:val="left" w:pos="426"/>
        </w:tabs>
        <w:contextualSpacing/>
        <w:jc w:val="center"/>
        <w:rPr>
          <w:rFonts w:ascii="Times New Roman" w:hAnsi="Times New Roman"/>
          <w:sz w:val="28"/>
        </w:rPr>
      </w:pPr>
    </w:p>
    <w:p w:rsidR="00A51EE1" w:rsidRDefault="00A51EE1" w:rsidP="00A51EE1">
      <w:pPr>
        <w:pStyle w:val="aff4"/>
        <w:widowControl w:val="0"/>
        <w:tabs>
          <w:tab w:val="left" w:pos="426"/>
        </w:tabs>
        <w:contextualSpacing/>
        <w:jc w:val="center"/>
        <w:rPr>
          <w:rFonts w:ascii="Times New Roman" w:hAnsi="Times New Roman"/>
          <w:sz w:val="28"/>
        </w:rPr>
      </w:pPr>
      <w:r>
        <w:rPr>
          <w:rFonts w:ascii="Times New Roman" w:hAnsi="Times New Roman"/>
          <w:sz w:val="28"/>
        </w:rPr>
        <w:t xml:space="preserve">Раздел 8.2. Характеристика сферы реализации подпрограммы </w:t>
      </w:r>
    </w:p>
    <w:p w:rsidR="00A51EE1" w:rsidRDefault="00A51EE1" w:rsidP="00A51EE1">
      <w:pPr>
        <w:pStyle w:val="aff4"/>
        <w:widowControl w:val="0"/>
        <w:tabs>
          <w:tab w:val="left" w:pos="426"/>
        </w:tabs>
        <w:contextualSpacing/>
        <w:jc w:val="center"/>
        <w:rPr>
          <w:rFonts w:ascii="Times New Roman" w:hAnsi="Times New Roman"/>
          <w:sz w:val="28"/>
        </w:rPr>
      </w:pPr>
      <w:r>
        <w:rPr>
          <w:rFonts w:ascii="Times New Roman" w:hAnsi="Times New Roman"/>
          <w:sz w:val="28"/>
        </w:rPr>
        <w:t xml:space="preserve">«Создание благоприятных условий для привлечения </w:t>
      </w:r>
    </w:p>
    <w:p w:rsidR="00A51EE1" w:rsidRDefault="00A51EE1" w:rsidP="00A51EE1">
      <w:pPr>
        <w:pStyle w:val="aff4"/>
        <w:widowControl w:val="0"/>
        <w:tabs>
          <w:tab w:val="left" w:pos="426"/>
        </w:tabs>
        <w:contextualSpacing/>
        <w:jc w:val="center"/>
        <w:rPr>
          <w:rFonts w:ascii="Times New Roman" w:hAnsi="Times New Roman"/>
          <w:sz w:val="28"/>
        </w:rPr>
      </w:pPr>
      <w:r>
        <w:rPr>
          <w:rFonts w:ascii="Times New Roman" w:hAnsi="Times New Roman"/>
          <w:sz w:val="28"/>
        </w:rPr>
        <w:t>инвестиций в город Батайск»</w:t>
      </w:r>
    </w:p>
    <w:p w:rsidR="00A51EE1" w:rsidRDefault="00A51EE1" w:rsidP="00A51EE1">
      <w:pPr>
        <w:pStyle w:val="aff4"/>
        <w:widowControl w:val="0"/>
        <w:tabs>
          <w:tab w:val="left" w:pos="426"/>
        </w:tabs>
        <w:contextualSpacing/>
        <w:jc w:val="center"/>
        <w:rPr>
          <w:rFonts w:ascii="Times New Roman" w:hAnsi="Times New Roman"/>
          <w:sz w:val="28"/>
        </w:rPr>
      </w:pPr>
    </w:p>
    <w:p w:rsidR="00A51EE1" w:rsidRDefault="00A51EE1" w:rsidP="00A51EE1">
      <w:pPr>
        <w:pStyle w:val="aff4"/>
        <w:widowControl w:val="0"/>
        <w:tabs>
          <w:tab w:val="left" w:pos="426"/>
        </w:tabs>
        <w:ind w:firstLine="709"/>
        <w:contextualSpacing/>
        <w:jc w:val="both"/>
        <w:rPr>
          <w:rFonts w:ascii="Times New Roman" w:hAnsi="Times New Roman"/>
          <w:sz w:val="28"/>
        </w:rPr>
      </w:pPr>
      <w:r>
        <w:rPr>
          <w:rFonts w:ascii="Times New Roman" w:hAnsi="Times New Roman"/>
          <w:sz w:val="28"/>
        </w:rPr>
        <w:t>Инвестиционная политика города Батайска реализуется в соответствии со Стратегией социально-экономического развития города Батайска до 2030 года. Муниципальная подпрограмма «Создание благоприятных условий для привлечения инвестиций в город Батайск» (далее – Подпрограмма) направлена на генерирование потока инвесторов на территорию города, для максимально динамичного развития экономики города, создания новых рабочих мест для жителей и вовлечения в экономическую сферу невостребованных объектов недвижимости.</w:t>
      </w:r>
    </w:p>
    <w:p w:rsidR="00A51EE1" w:rsidRDefault="00A51EE1" w:rsidP="00A51EE1">
      <w:pPr>
        <w:pStyle w:val="afff3"/>
        <w:ind w:firstLine="709"/>
        <w:jc w:val="both"/>
        <w:rPr>
          <w:sz w:val="28"/>
        </w:rPr>
      </w:pPr>
      <w:r>
        <w:rPr>
          <w:sz w:val="28"/>
        </w:rPr>
        <w:t>Инвестиционная деятельность в городе Батайске отмечена ростом объема инвестиций в результате повышения инвестиционной активности реального сектора экономики, наиболее существенно в строительстве.</w:t>
      </w:r>
    </w:p>
    <w:p w:rsidR="00A51EE1" w:rsidRDefault="00A51EE1" w:rsidP="00A51EE1">
      <w:pPr>
        <w:pStyle w:val="afff3"/>
        <w:ind w:firstLine="709"/>
        <w:jc w:val="both"/>
        <w:rPr>
          <w:sz w:val="28"/>
        </w:rPr>
      </w:pPr>
      <w:r>
        <w:rPr>
          <w:sz w:val="28"/>
        </w:rPr>
        <w:t>К основным факторам, ограничивающим инвестиционную деятельность в городе, следует отнести необеспеченность свободных производственных площадок города необходимой инженерной и транспортной инфраструктурой.</w:t>
      </w:r>
    </w:p>
    <w:p w:rsidR="00A51EE1" w:rsidRDefault="00A51EE1" w:rsidP="00A51EE1">
      <w:pPr>
        <w:pStyle w:val="afff3"/>
        <w:ind w:firstLine="708"/>
        <w:jc w:val="both"/>
        <w:rPr>
          <w:sz w:val="28"/>
        </w:rPr>
      </w:pPr>
      <w:r>
        <w:rPr>
          <w:sz w:val="28"/>
        </w:rPr>
        <w:t xml:space="preserve">В этой связи необходимо обеспечить взаимодействие бизнеса и Администрации города на основе совершенствования порядка осуществления хозяйственной деятельности и практики работы с инвесторами. Реализация системы мероприятий по повышению инвестиционной привлекательности </w:t>
      </w:r>
      <w:r>
        <w:rPr>
          <w:sz w:val="28"/>
        </w:rPr>
        <w:lastRenderedPageBreak/>
        <w:t>города и развитию инженерной инфраструктуры с использованием механизмов государственно-частного партнерства позволит разместить в г. Батайске высокотехнологичные производства, участвующие в процессах внешнеэкономической деятельности.</w:t>
      </w:r>
    </w:p>
    <w:p w:rsidR="00A51EE1" w:rsidRDefault="00A51EE1" w:rsidP="00A51EE1">
      <w:pPr>
        <w:pStyle w:val="aff4"/>
        <w:widowControl w:val="0"/>
        <w:tabs>
          <w:tab w:val="left" w:pos="426"/>
        </w:tabs>
        <w:ind w:firstLine="708"/>
        <w:contextualSpacing/>
        <w:jc w:val="both"/>
        <w:rPr>
          <w:sz w:val="28"/>
        </w:rPr>
      </w:pPr>
      <w:r>
        <w:rPr>
          <w:rFonts w:ascii="Times New Roman" w:hAnsi="Times New Roman"/>
          <w:sz w:val="28"/>
        </w:rPr>
        <w:t>Меры управления рисками включают планирование, мониторинг и оценку результатов инвестиционной деятельности. Важные направления снижения рисков в сфере реализации программы – комплексный подход к развитию системы поддержки субъектов инвестиционной деятельности, различных направлений и форм экономического сотрудничества, активное позиционирование города как инновационного, промышленного и транспортно-логистического центра.</w:t>
      </w:r>
    </w:p>
    <w:p w:rsidR="00A51EE1" w:rsidRDefault="00A51EE1" w:rsidP="00A51EE1">
      <w:pPr>
        <w:ind w:firstLine="709"/>
        <w:jc w:val="both"/>
        <w:rPr>
          <w:sz w:val="28"/>
        </w:rPr>
      </w:pPr>
    </w:p>
    <w:p w:rsidR="00A51EE1" w:rsidRDefault="00A51EE1" w:rsidP="00A51EE1">
      <w:pPr>
        <w:ind w:firstLine="705"/>
        <w:jc w:val="both"/>
        <w:rPr>
          <w:sz w:val="28"/>
        </w:rPr>
      </w:pPr>
    </w:p>
    <w:p w:rsidR="00A51EE1" w:rsidRDefault="00A51EE1" w:rsidP="00A51EE1">
      <w:pPr>
        <w:jc w:val="center"/>
        <w:rPr>
          <w:sz w:val="28"/>
        </w:rPr>
      </w:pPr>
      <w:r>
        <w:rPr>
          <w:sz w:val="28"/>
        </w:rPr>
        <w:t>Раздел 8.3. Цели, задачи и целевые индикаторы (показатели),</w:t>
      </w:r>
    </w:p>
    <w:p w:rsidR="00A51EE1" w:rsidRDefault="00A51EE1" w:rsidP="00A51EE1">
      <w:pPr>
        <w:jc w:val="center"/>
        <w:rPr>
          <w:sz w:val="28"/>
        </w:rPr>
      </w:pPr>
      <w:r>
        <w:rPr>
          <w:sz w:val="28"/>
        </w:rPr>
        <w:t xml:space="preserve">основные ожидаемые конечные результаты, сроки и </w:t>
      </w:r>
    </w:p>
    <w:p w:rsidR="00A51EE1" w:rsidRDefault="00A51EE1" w:rsidP="00A51EE1">
      <w:pPr>
        <w:jc w:val="center"/>
        <w:rPr>
          <w:sz w:val="28"/>
        </w:rPr>
      </w:pPr>
      <w:r>
        <w:rPr>
          <w:sz w:val="28"/>
        </w:rPr>
        <w:t xml:space="preserve">этапы реализации подпрограммы «Создание благоприятных </w:t>
      </w:r>
    </w:p>
    <w:p w:rsidR="00A51EE1" w:rsidRDefault="00A51EE1" w:rsidP="00A51EE1">
      <w:pPr>
        <w:jc w:val="center"/>
        <w:rPr>
          <w:sz w:val="28"/>
        </w:rPr>
      </w:pPr>
      <w:r>
        <w:rPr>
          <w:sz w:val="28"/>
        </w:rPr>
        <w:t>условий для привлечения инвестиций в город Батайск»</w:t>
      </w:r>
    </w:p>
    <w:p w:rsidR="00A51EE1" w:rsidRDefault="00A51EE1" w:rsidP="00A51EE1">
      <w:pPr>
        <w:jc w:val="center"/>
        <w:rPr>
          <w:sz w:val="28"/>
        </w:rPr>
      </w:pPr>
    </w:p>
    <w:p w:rsidR="00A51EE1" w:rsidRDefault="00A51EE1" w:rsidP="00A51EE1">
      <w:pPr>
        <w:ind w:firstLine="708"/>
        <w:jc w:val="both"/>
        <w:rPr>
          <w:sz w:val="28"/>
        </w:rPr>
      </w:pPr>
      <w:bookmarkStart w:id="8" w:name="sub_12024"/>
      <w:bookmarkEnd w:id="8"/>
      <w:r>
        <w:rPr>
          <w:sz w:val="28"/>
        </w:rPr>
        <w:t>Сформулированы следующие цели реализации настоящей подпрограммы:</w:t>
      </w:r>
    </w:p>
    <w:p w:rsidR="00A51EE1" w:rsidRDefault="00A51EE1" w:rsidP="00A51EE1">
      <w:pPr>
        <w:pStyle w:val="215"/>
        <w:widowControl w:val="0"/>
        <w:rPr>
          <w:sz w:val="28"/>
        </w:rPr>
      </w:pPr>
      <w:r>
        <w:rPr>
          <w:sz w:val="28"/>
        </w:rPr>
        <w:tab/>
        <w:t>- рост объема инвестиций в основной капитал;</w:t>
      </w:r>
    </w:p>
    <w:p w:rsidR="00A51EE1" w:rsidRDefault="00A51EE1" w:rsidP="00A51EE1">
      <w:pPr>
        <w:pStyle w:val="215"/>
        <w:widowControl w:val="0"/>
        <w:rPr>
          <w:sz w:val="28"/>
        </w:rPr>
      </w:pPr>
      <w:r>
        <w:rPr>
          <w:sz w:val="28"/>
        </w:rPr>
        <w:tab/>
        <w:t xml:space="preserve"> -рост частных инвестиций в основной капитал;</w:t>
      </w:r>
    </w:p>
    <w:p w:rsidR="00A51EE1" w:rsidRDefault="00A51EE1" w:rsidP="00A51EE1">
      <w:pPr>
        <w:jc w:val="both"/>
        <w:rPr>
          <w:sz w:val="28"/>
        </w:rPr>
      </w:pPr>
      <w:r>
        <w:rPr>
          <w:color w:val="000000"/>
          <w:sz w:val="28"/>
        </w:rPr>
        <w:tab/>
        <w:t>- инвестиции в основной капитал по полному кругу предприятий и организаций;</w:t>
      </w:r>
    </w:p>
    <w:p w:rsidR="00A51EE1" w:rsidRDefault="00A51EE1" w:rsidP="00A51EE1">
      <w:pPr>
        <w:ind w:firstLine="708"/>
        <w:jc w:val="both"/>
        <w:rPr>
          <w:sz w:val="28"/>
        </w:rPr>
      </w:pPr>
      <w:r>
        <w:rPr>
          <w:sz w:val="28"/>
        </w:rPr>
        <w:t>- создание благоприятной конкурентной среды.</w:t>
      </w:r>
    </w:p>
    <w:p w:rsidR="00A51EE1" w:rsidRDefault="00A51EE1" w:rsidP="00A51EE1">
      <w:pPr>
        <w:ind w:firstLine="708"/>
        <w:jc w:val="both"/>
        <w:rPr>
          <w:sz w:val="28"/>
        </w:rPr>
      </w:pPr>
      <w:r>
        <w:rPr>
          <w:sz w:val="28"/>
        </w:rPr>
        <w:t>Выполнение поставленных целей обусловлено успешным решением следующих задач:</w:t>
      </w:r>
    </w:p>
    <w:p w:rsidR="00A51EE1" w:rsidRDefault="00A51EE1" w:rsidP="00A51EE1">
      <w:pPr>
        <w:widowControl w:val="0"/>
        <w:jc w:val="both"/>
        <w:rPr>
          <w:sz w:val="28"/>
        </w:rPr>
      </w:pPr>
      <w:r>
        <w:rPr>
          <w:sz w:val="28"/>
        </w:rPr>
        <w:tab/>
        <w:t>- Создание благоприятных условий для привлечения инвестиций в экономику города Батайска;</w:t>
      </w:r>
    </w:p>
    <w:p w:rsidR="00A51EE1" w:rsidRDefault="00A51EE1" w:rsidP="00A51EE1">
      <w:pPr>
        <w:widowControl w:val="0"/>
        <w:jc w:val="both"/>
        <w:rPr>
          <w:sz w:val="28"/>
        </w:rPr>
      </w:pPr>
      <w:r>
        <w:rPr>
          <w:color w:val="000000"/>
          <w:sz w:val="28"/>
        </w:rPr>
        <w:tab/>
        <w:t>- Привлечение и дальнейшее сопровождение инвесторов;</w:t>
      </w:r>
    </w:p>
    <w:p w:rsidR="00A51EE1" w:rsidRDefault="00A51EE1" w:rsidP="00A51EE1">
      <w:pPr>
        <w:widowControl w:val="0"/>
        <w:jc w:val="both"/>
        <w:rPr>
          <w:sz w:val="28"/>
        </w:rPr>
      </w:pPr>
      <w:r>
        <w:rPr>
          <w:color w:val="000000"/>
          <w:sz w:val="28"/>
        </w:rPr>
        <w:tab/>
        <w:t>- Совершенствование организационно - институациональной системы привлечения инвесторов.</w:t>
      </w:r>
    </w:p>
    <w:p w:rsidR="00A51EE1" w:rsidRDefault="00A51EE1" w:rsidP="00A51EE1">
      <w:pPr>
        <w:ind w:firstLine="708"/>
        <w:jc w:val="both"/>
        <w:rPr>
          <w:sz w:val="28"/>
        </w:rPr>
      </w:pPr>
      <w:bookmarkStart w:id="9" w:name="sub_1202211"/>
      <w:bookmarkEnd w:id="9"/>
      <w:r>
        <w:rPr>
          <w:sz w:val="28"/>
        </w:rPr>
        <w:t>Немаловажным является повышение информационной доступности.</w:t>
      </w:r>
    </w:p>
    <w:p w:rsidR="00A51EE1" w:rsidRDefault="00A51EE1" w:rsidP="00A51EE1">
      <w:pPr>
        <w:ind w:firstLine="708"/>
        <w:jc w:val="both"/>
        <w:rPr>
          <w:sz w:val="28"/>
        </w:rPr>
      </w:pPr>
      <w:r>
        <w:rPr>
          <w:sz w:val="28"/>
        </w:rPr>
        <w:t>Доступ к утвержденным документам территориального планирования и муниципального образования, материалам по их обоснованию в информационной системе территориального планирования должен быть обеспечен с использованием официального сайта. В целях снятия барьеров для инвестиционной деятельности также необходимо обеспечить доступ к проектам документов территориального планирования и материалам по обоснованию таких проектов в информационной системе территориального планирования. Информация об инвестиционных площадках должна быть доступна потенциальным инвесторам.</w:t>
      </w:r>
    </w:p>
    <w:p w:rsidR="00A51EE1" w:rsidRDefault="00A51EE1" w:rsidP="00A51EE1">
      <w:pPr>
        <w:ind w:firstLine="708"/>
        <w:jc w:val="both"/>
        <w:rPr>
          <w:sz w:val="28"/>
        </w:rPr>
      </w:pPr>
      <w:r>
        <w:rPr>
          <w:sz w:val="28"/>
        </w:rPr>
        <w:t>Показателями достижения целей и решения задач являются:</w:t>
      </w:r>
    </w:p>
    <w:p w:rsidR="00A51EE1" w:rsidRDefault="00A51EE1" w:rsidP="00A51EE1">
      <w:pPr>
        <w:ind w:firstLine="708"/>
        <w:jc w:val="both"/>
        <w:rPr>
          <w:sz w:val="28"/>
        </w:rPr>
      </w:pPr>
      <w:r>
        <w:rPr>
          <w:sz w:val="28"/>
        </w:rPr>
        <w:t>1. Количество инвестиционных проектов, реализацию которых предполагается начать на территории города;</w:t>
      </w:r>
    </w:p>
    <w:p w:rsidR="00A51EE1" w:rsidRDefault="00A51EE1" w:rsidP="00A51EE1">
      <w:pPr>
        <w:ind w:firstLine="708"/>
        <w:jc w:val="both"/>
        <w:rPr>
          <w:sz w:val="28"/>
        </w:rPr>
      </w:pPr>
      <w:r>
        <w:rPr>
          <w:sz w:val="28"/>
        </w:rPr>
        <w:t>2. Количество созданных новых рабочих мест на территории города;</w:t>
      </w:r>
    </w:p>
    <w:p w:rsidR="00A51EE1" w:rsidRDefault="00A51EE1" w:rsidP="00A51EE1">
      <w:pPr>
        <w:tabs>
          <w:tab w:val="left" w:pos="142"/>
          <w:tab w:val="left" w:pos="360"/>
        </w:tabs>
        <w:ind w:firstLine="708"/>
        <w:jc w:val="both"/>
        <w:rPr>
          <w:sz w:val="28"/>
        </w:rPr>
      </w:pPr>
      <w:r>
        <w:rPr>
          <w:sz w:val="28"/>
        </w:rPr>
        <w:lastRenderedPageBreak/>
        <w:t>3. Объем инвестиций в основной капитал, привлеченный на территорию города в рамках реализации инвестиционных проектов;</w:t>
      </w:r>
    </w:p>
    <w:p w:rsidR="00A51EE1" w:rsidRDefault="00A51EE1" w:rsidP="00A51EE1">
      <w:pPr>
        <w:widowControl w:val="0"/>
        <w:rPr>
          <w:sz w:val="28"/>
        </w:rPr>
      </w:pPr>
      <w:r>
        <w:rPr>
          <w:sz w:val="28"/>
        </w:rPr>
        <w:tab/>
        <w:t>4.Объем  инвестиций в основной капитал по полному кругу предприятий и организаций города;</w:t>
      </w:r>
    </w:p>
    <w:p w:rsidR="00A51EE1" w:rsidRDefault="00A51EE1" w:rsidP="00A51EE1">
      <w:pPr>
        <w:widowControl w:val="0"/>
        <w:tabs>
          <w:tab w:val="left" w:pos="142"/>
          <w:tab w:val="left" w:pos="360"/>
        </w:tabs>
        <w:ind w:firstLine="708"/>
        <w:rPr>
          <w:sz w:val="28"/>
        </w:rPr>
      </w:pPr>
      <w:r>
        <w:rPr>
          <w:sz w:val="28"/>
        </w:rPr>
        <w:t>5. Объем частных инвестиций в основной капитал;</w:t>
      </w:r>
    </w:p>
    <w:p w:rsidR="00A51EE1" w:rsidRDefault="00A51EE1" w:rsidP="00A51EE1">
      <w:pPr>
        <w:widowControl w:val="0"/>
        <w:tabs>
          <w:tab w:val="left" w:pos="142"/>
          <w:tab w:val="left" w:pos="360"/>
        </w:tabs>
        <w:ind w:firstLine="708"/>
        <w:rPr>
          <w:sz w:val="28"/>
        </w:rPr>
      </w:pPr>
      <w:r>
        <w:rPr>
          <w:sz w:val="28"/>
        </w:rPr>
        <w:t>6. Темп роста объема инвестиций в основной капитал.</w:t>
      </w:r>
    </w:p>
    <w:p w:rsidR="00A51EE1" w:rsidRDefault="00A51EE1" w:rsidP="00A51EE1">
      <w:pPr>
        <w:ind w:firstLine="708"/>
        <w:jc w:val="both"/>
        <w:rPr>
          <w:sz w:val="28"/>
        </w:rPr>
      </w:pPr>
      <w:bookmarkStart w:id="10" w:name="sub_120241"/>
      <w:bookmarkEnd w:id="10"/>
      <w:r>
        <w:rPr>
          <w:sz w:val="28"/>
        </w:rPr>
        <w:t>Общий срок реализации подпрограммы рассчитан на период с 2019 по 2030 год. Этапы реализации подпрограммы не выделяются.</w:t>
      </w:r>
    </w:p>
    <w:p w:rsidR="00A51EE1" w:rsidRDefault="00A51EE1" w:rsidP="00A51EE1">
      <w:pPr>
        <w:ind w:firstLine="708"/>
        <w:jc w:val="center"/>
        <w:rPr>
          <w:sz w:val="28"/>
        </w:rPr>
      </w:pPr>
    </w:p>
    <w:p w:rsidR="00A51EE1" w:rsidRDefault="00A51EE1" w:rsidP="00A51EE1">
      <w:pPr>
        <w:jc w:val="center"/>
      </w:pPr>
    </w:p>
    <w:p w:rsidR="00A51EE1" w:rsidRDefault="00A51EE1" w:rsidP="00A51EE1">
      <w:pPr>
        <w:jc w:val="center"/>
        <w:rPr>
          <w:sz w:val="28"/>
        </w:rPr>
      </w:pPr>
      <w:r>
        <w:rPr>
          <w:sz w:val="28"/>
        </w:rPr>
        <w:t>Раздел 8.4. Характеристика основных мероприятий подпрограммы</w:t>
      </w:r>
    </w:p>
    <w:p w:rsidR="00A51EE1" w:rsidRDefault="00A51EE1" w:rsidP="00A51EE1">
      <w:pPr>
        <w:jc w:val="center"/>
        <w:rPr>
          <w:sz w:val="28"/>
        </w:rPr>
      </w:pPr>
      <w:r>
        <w:rPr>
          <w:sz w:val="28"/>
        </w:rPr>
        <w:t xml:space="preserve"> «Создание благоприятных условий для привлечения </w:t>
      </w:r>
    </w:p>
    <w:p w:rsidR="00A51EE1" w:rsidRDefault="00A51EE1" w:rsidP="00A51EE1">
      <w:pPr>
        <w:jc w:val="center"/>
        <w:rPr>
          <w:sz w:val="28"/>
        </w:rPr>
      </w:pPr>
      <w:r>
        <w:rPr>
          <w:sz w:val="28"/>
        </w:rPr>
        <w:t>инвестиций в город Батайск».</w:t>
      </w:r>
    </w:p>
    <w:p w:rsidR="00A51EE1" w:rsidRDefault="00A51EE1" w:rsidP="00A51EE1">
      <w:pPr>
        <w:ind w:firstLine="708"/>
        <w:jc w:val="both"/>
        <w:rPr>
          <w:sz w:val="28"/>
        </w:rPr>
      </w:pPr>
    </w:p>
    <w:p w:rsidR="00A51EE1" w:rsidRDefault="00A51EE1" w:rsidP="00A51EE1">
      <w:pPr>
        <w:ind w:firstLine="708"/>
        <w:jc w:val="both"/>
        <w:rPr>
          <w:sz w:val="28"/>
        </w:rPr>
      </w:pPr>
      <w:r>
        <w:rPr>
          <w:sz w:val="28"/>
        </w:rPr>
        <w:t>В рамках подпрограммы в целях создания условий для улучшения инвестиционного климата планируется реализация основных мероприятий.</w:t>
      </w:r>
    </w:p>
    <w:p w:rsidR="00A51EE1" w:rsidRDefault="00A51EE1" w:rsidP="00A51EE1">
      <w:pPr>
        <w:ind w:firstLine="708"/>
        <w:jc w:val="both"/>
        <w:rPr>
          <w:sz w:val="28"/>
        </w:rPr>
      </w:pPr>
      <w:r>
        <w:rPr>
          <w:sz w:val="28"/>
        </w:rPr>
        <w:t>Основное мероприятие 1 «Формирование благоприятного инвестиционного имиджа города Батайска».</w:t>
      </w:r>
    </w:p>
    <w:p w:rsidR="00A51EE1" w:rsidRDefault="00A51EE1" w:rsidP="00A51EE1">
      <w:pPr>
        <w:ind w:firstLine="708"/>
        <w:jc w:val="both"/>
        <w:rPr>
          <w:sz w:val="28"/>
        </w:rPr>
      </w:pPr>
      <w:r>
        <w:rPr>
          <w:sz w:val="28"/>
        </w:rPr>
        <w:t>Данное мероприятие будет реализовано путем выполнения следующих мер:</w:t>
      </w:r>
    </w:p>
    <w:p w:rsidR="00A51EE1" w:rsidRDefault="00A51EE1" w:rsidP="00A51EE1">
      <w:pPr>
        <w:ind w:firstLine="708"/>
        <w:jc w:val="both"/>
        <w:rPr>
          <w:sz w:val="28"/>
        </w:rPr>
      </w:pPr>
      <w:r>
        <w:rPr>
          <w:sz w:val="28"/>
        </w:rPr>
        <w:t>- проведение инвестиционных советов;</w:t>
      </w:r>
    </w:p>
    <w:p w:rsidR="00A51EE1" w:rsidRDefault="00A51EE1" w:rsidP="00A51EE1">
      <w:pPr>
        <w:ind w:firstLine="708"/>
        <w:jc w:val="both"/>
        <w:rPr>
          <w:sz w:val="28"/>
        </w:rPr>
      </w:pPr>
      <w:r>
        <w:rPr>
          <w:sz w:val="28"/>
        </w:rPr>
        <w:t>- участие в форумах, выставках.</w:t>
      </w:r>
    </w:p>
    <w:p w:rsidR="00A51EE1" w:rsidRDefault="00A51EE1" w:rsidP="00A51EE1">
      <w:pPr>
        <w:ind w:firstLine="708"/>
        <w:jc w:val="both"/>
        <w:rPr>
          <w:sz w:val="28"/>
        </w:rPr>
      </w:pPr>
      <w:r>
        <w:rPr>
          <w:sz w:val="28"/>
        </w:rPr>
        <w:t>- изготовление и печать презентационных материалов с информацией об инвестиционных преимуществах города, публикация информации в СМИ;</w:t>
      </w:r>
    </w:p>
    <w:p w:rsidR="00A51EE1" w:rsidRDefault="00A51EE1" w:rsidP="00A51EE1">
      <w:pPr>
        <w:ind w:firstLine="708"/>
        <w:jc w:val="both"/>
        <w:rPr>
          <w:sz w:val="28"/>
        </w:rPr>
      </w:pPr>
      <w:r>
        <w:rPr>
          <w:sz w:val="28"/>
        </w:rPr>
        <w:t>- разработка и размещение баннеров о привлекательности города для размещения инвестиций</w:t>
      </w:r>
    </w:p>
    <w:p w:rsidR="00A51EE1" w:rsidRDefault="00A51EE1" w:rsidP="00A51EE1">
      <w:pPr>
        <w:ind w:firstLine="708"/>
        <w:jc w:val="both"/>
        <w:rPr>
          <w:sz w:val="28"/>
        </w:rPr>
      </w:pPr>
      <w:r>
        <w:rPr>
          <w:sz w:val="28"/>
        </w:rPr>
        <w:t>- обучение персонала, участие в мероприятиях, проводимых организаторами форумов, выставок, семинаров, нацеленных на привлечение инвестиций.</w:t>
      </w:r>
    </w:p>
    <w:p w:rsidR="00A51EE1" w:rsidRDefault="00A51EE1" w:rsidP="00A51EE1">
      <w:pPr>
        <w:ind w:firstLine="708"/>
        <w:jc w:val="both"/>
        <w:rPr>
          <w:sz w:val="28"/>
        </w:rPr>
      </w:pPr>
      <w:r>
        <w:rPr>
          <w:sz w:val="28"/>
        </w:rPr>
        <w:t>Основное мероприятие 2</w:t>
      </w:r>
      <w:r>
        <w:rPr>
          <w:b/>
          <w:sz w:val="28"/>
        </w:rPr>
        <w:t xml:space="preserve"> «</w:t>
      </w:r>
      <w:r>
        <w:rPr>
          <w:sz w:val="28"/>
        </w:rPr>
        <w:t>Сопровождение инвесторов на всех этапах реализации проекта».</w:t>
      </w:r>
    </w:p>
    <w:p w:rsidR="00A51EE1" w:rsidRDefault="00A51EE1" w:rsidP="00A51EE1">
      <w:pPr>
        <w:ind w:firstLine="708"/>
        <w:jc w:val="both"/>
        <w:rPr>
          <w:sz w:val="28"/>
        </w:rPr>
      </w:pPr>
      <w:r>
        <w:rPr>
          <w:sz w:val="28"/>
        </w:rPr>
        <w:t>В рамках данного направления будут реализованы следующие меры:</w:t>
      </w:r>
    </w:p>
    <w:p w:rsidR="00A51EE1" w:rsidRDefault="00A51EE1" w:rsidP="00A51EE1">
      <w:pPr>
        <w:ind w:firstLine="708"/>
        <w:jc w:val="both"/>
        <w:rPr>
          <w:sz w:val="28"/>
        </w:rPr>
      </w:pPr>
      <w:r>
        <w:rPr>
          <w:sz w:val="28"/>
        </w:rPr>
        <w:t>- сбор и систематизация информации по имеющимся инвестиционным площадкам, путем внесения изменений в инвестиционный паспорт города Батайска инвестиционных площадок;</w:t>
      </w:r>
    </w:p>
    <w:p w:rsidR="00A51EE1" w:rsidRDefault="00A51EE1" w:rsidP="00A51EE1">
      <w:pPr>
        <w:ind w:firstLine="708"/>
        <w:jc w:val="both"/>
        <w:rPr>
          <w:sz w:val="28"/>
        </w:rPr>
      </w:pPr>
      <w:r>
        <w:rPr>
          <w:sz w:val="28"/>
        </w:rPr>
        <w:t>- проведение переговоров с собственниками объектов недвижимости для создания оптимальных условий для инвестирования;</w:t>
      </w:r>
    </w:p>
    <w:p w:rsidR="00A51EE1" w:rsidRDefault="00A51EE1" w:rsidP="00A51EE1">
      <w:pPr>
        <w:ind w:firstLine="708"/>
        <w:jc w:val="both"/>
        <w:rPr>
          <w:sz w:val="28"/>
        </w:rPr>
      </w:pPr>
      <w:r>
        <w:rPr>
          <w:sz w:val="28"/>
        </w:rPr>
        <w:t>- консультации по вопросу подготовки необходимых пакетов документов для запуска инвестиционных проектов;</w:t>
      </w:r>
    </w:p>
    <w:p w:rsidR="00A51EE1" w:rsidRDefault="00A51EE1" w:rsidP="00A51EE1">
      <w:pPr>
        <w:ind w:firstLine="708"/>
        <w:jc w:val="both"/>
        <w:rPr>
          <w:sz w:val="28"/>
        </w:rPr>
      </w:pPr>
      <w:r>
        <w:rPr>
          <w:sz w:val="28"/>
        </w:rPr>
        <w:t>- подготовка и проведение заседаний Совета по инвестициям для рассмотрения инвестиционных предложений, предлагаемых к реализации на территории города;</w:t>
      </w:r>
    </w:p>
    <w:p w:rsidR="00A51EE1" w:rsidRDefault="00A51EE1" w:rsidP="00A51EE1">
      <w:pPr>
        <w:ind w:firstLine="708"/>
        <w:jc w:val="both"/>
        <w:rPr>
          <w:sz w:val="28"/>
        </w:rPr>
      </w:pPr>
      <w:r>
        <w:rPr>
          <w:sz w:val="28"/>
        </w:rPr>
        <w:t>- поддержка мероприятий государственно-частного партнерства по вопросам создания инженерной и транспортной инфраструктуры для реализации инвестиционных проектов.</w:t>
      </w:r>
    </w:p>
    <w:p w:rsidR="00A51EE1" w:rsidRDefault="00A51EE1" w:rsidP="00A51EE1">
      <w:pPr>
        <w:ind w:firstLine="709"/>
        <w:jc w:val="both"/>
        <w:rPr>
          <w:sz w:val="28"/>
        </w:rPr>
      </w:pPr>
      <w:r>
        <w:rPr>
          <w:sz w:val="28"/>
        </w:rPr>
        <w:lastRenderedPageBreak/>
        <w:t>Основное мероприятие 3 «Осуществление полномочий по подготовке и проведению Всероссийской переписи населения 2020 года».</w:t>
      </w:r>
    </w:p>
    <w:p w:rsidR="00A51EE1" w:rsidRDefault="00A51EE1" w:rsidP="00A51EE1">
      <w:pPr>
        <w:ind w:firstLine="709"/>
        <w:jc w:val="both"/>
        <w:rPr>
          <w:sz w:val="28"/>
        </w:rPr>
      </w:pPr>
      <w:r>
        <w:rPr>
          <w:sz w:val="28"/>
        </w:rPr>
        <w:t>Данное мероприятие будет реализовано путем заключения договоров на аренду помещений, необходимых транспортных средств с экипажем, предоставление услуг связи, руководствуясь нормативами, утверждаемыми приказом Федеральной службы государственной статистики, в рамках выделенных субвенций.</w:t>
      </w:r>
    </w:p>
    <w:p w:rsidR="00A51EE1" w:rsidRDefault="00A51EE1" w:rsidP="00A51EE1">
      <w:pPr>
        <w:ind w:firstLine="709"/>
        <w:jc w:val="both"/>
        <w:rPr>
          <w:sz w:val="28"/>
        </w:rPr>
      </w:pPr>
      <w:r>
        <w:rPr>
          <w:sz w:val="28"/>
        </w:rPr>
        <w:t>Основное мероприятие 4 «Сопровождение инвестиционных проектов по принципу «единого окна» на территории города Батайска.</w:t>
      </w:r>
    </w:p>
    <w:p w:rsidR="00A51EE1" w:rsidRDefault="00A51EE1" w:rsidP="00A51EE1">
      <w:pPr>
        <w:jc w:val="both"/>
        <w:rPr>
          <w:sz w:val="28"/>
        </w:rPr>
      </w:pPr>
      <w:r>
        <w:rPr>
          <w:sz w:val="28"/>
        </w:rPr>
        <w:t xml:space="preserve">     Сопровождение инвестиционного проекта по принципу «одного окна» включает в себя комплекс мероприятий, направленных на оказание информационной, правовой, административной и организационной поддержки для реализации инвестиционного проекта.</w:t>
      </w:r>
    </w:p>
    <w:p w:rsidR="00A51EE1" w:rsidRDefault="00A51EE1" w:rsidP="00A51EE1">
      <w:pPr>
        <w:jc w:val="both"/>
        <w:rPr>
          <w:sz w:val="28"/>
        </w:rPr>
      </w:pPr>
      <w:r>
        <w:rPr>
          <w:sz w:val="28"/>
        </w:rPr>
        <w:t xml:space="preserve">         Основное мероприятие 5 «Актуализация инвестиционной карты города Батайска».</w:t>
      </w:r>
    </w:p>
    <w:p w:rsidR="00A51EE1" w:rsidRDefault="00A51EE1" w:rsidP="00A51EE1">
      <w:pPr>
        <w:jc w:val="both"/>
        <w:rPr>
          <w:sz w:val="28"/>
        </w:rPr>
      </w:pPr>
      <w:r>
        <w:rPr>
          <w:sz w:val="28"/>
        </w:rPr>
        <w:t xml:space="preserve">       На сайте Администрации города в разделе «Инвестиции» собрана информация о свободных площадках на территории города, об их инфраструктуре, о мерах поддержки.</w:t>
      </w:r>
    </w:p>
    <w:p w:rsidR="00A51EE1" w:rsidRDefault="00A51EE1" w:rsidP="00A51EE1">
      <w:pPr>
        <w:jc w:val="both"/>
        <w:rPr>
          <w:sz w:val="28"/>
        </w:rPr>
      </w:pPr>
    </w:p>
    <w:p w:rsidR="00A51EE1" w:rsidRDefault="00A51EE1" w:rsidP="00A51EE1">
      <w:pPr>
        <w:jc w:val="both"/>
        <w:rPr>
          <w:sz w:val="28"/>
        </w:rPr>
      </w:pPr>
    </w:p>
    <w:p w:rsidR="00A51EE1" w:rsidRDefault="00A51EE1" w:rsidP="00A51EE1">
      <w:pPr>
        <w:jc w:val="both"/>
        <w:rPr>
          <w:sz w:val="28"/>
        </w:rPr>
      </w:pPr>
    </w:p>
    <w:p w:rsidR="00A51EE1" w:rsidRDefault="00A51EE1" w:rsidP="00A51EE1">
      <w:pPr>
        <w:jc w:val="both"/>
        <w:rPr>
          <w:sz w:val="28"/>
        </w:rPr>
      </w:pPr>
      <w:r>
        <w:rPr>
          <w:sz w:val="28"/>
        </w:rPr>
        <w:t xml:space="preserve">Начальник общего отдела </w:t>
      </w:r>
    </w:p>
    <w:p w:rsidR="00A51EE1" w:rsidRDefault="00A51EE1" w:rsidP="00A51EE1">
      <w:pPr>
        <w:jc w:val="both"/>
        <w:rPr>
          <w:sz w:val="28"/>
        </w:rPr>
      </w:pPr>
      <w:r>
        <w:rPr>
          <w:sz w:val="28"/>
        </w:rPr>
        <w:t>Администрации города Батайска</w:t>
      </w:r>
      <w:r>
        <w:rPr>
          <w:sz w:val="28"/>
        </w:rPr>
        <w:tab/>
      </w:r>
      <w:r>
        <w:rPr>
          <w:sz w:val="28"/>
        </w:rPr>
        <w:tab/>
      </w:r>
      <w:r>
        <w:rPr>
          <w:sz w:val="28"/>
        </w:rPr>
        <w:tab/>
      </w:r>
      <w:r>
        <w:rPr>
          <w:sz w:val="28"/>
        </w:rPr>
        <w:tab/>
      </w:r>
      <w:r>
        <w:rPr>
          <w:sz w:val="28"/>
        </w:rPr>
        <w:tab/>
        <w:t xml:space="preserve">   В.С. Мирошникова</w:t>
      </w:r>
    </w:p>
    <w:p w:rsidR="00A51EE1" w:rsidRDefault="00A51EE1" w:rsidP="00A51EE1">
      <w:pPr>
        <w:sectPr w:rsidR="00A51EE1">
          <w:headerReference w:type="default" r:id="rId10"/>
          <w:pgSz w:w="11906" w:h="16838"/>
          <w:pgMar w:top="1134" w:right="567" w:bottom="1134" w:left="1701" w:header="567" w:footer="0" w:gutter="0"/>
          <w:pgNumType w:start="3"/>
          <w:cols w:space="720"/>
        </w:sectPr>
      </w:pPr>
    </w:p>
    <w:p w:rsidR="00A51EE1" w:rsidRDefault="00A51EE1" w:rsidP="00A51EE1">
      <w:pPr>
        <w:widowControl w:val="0"/>
        <w:ind w:left="10772"/>
        <w:jc w:val="center"/>
        <w:rPr>
          <w:sz w:val="28"/>
        </w:rPr>
      </w:pPr>
      <w:r>
        <w:rPr>
          <w:sz w:val="28"/>
        </w:rPr>
        <w:lastRenderedPageBreak/>
        <w:t>Приложение № 1</w:t>
      </w:r>
    </w:p>
    <w:p w:rsidR="00A51EE1" w:rsidRDefault="00A51EE1" w:rsidP="00A51EE1">
      <w:pPr>
        <w:widowControl w:val="0"/>
        <w:ind w:left="10772"/>
        <w:jc w:val="center"/>
        <w:rPr>
          <w:sz w:val="28"/>
        </w:rPr>
      </w:pPr>
      <w:r>
        <w:rPr>
          <w:sz w:val="28"/>
        </w:rPr>
        <w:t>к муниципальной программе города Батайска</w:t>
      </w:r>
    </w:p>
    <w:p w:rsidR="00A51EE1" w:rsidRDefault="00A51EE1" w:rsidP="00A51EE1">
      <w:pPr>
        <w:widowControl w:val="0"/>
        <w:ind w:left="10772"/>
        <w:jc w:val="center"/>
        <w:rPr>
          <w:sz w:val="28"/>
        </w:rPr>
      </w:pPr>
      <w:r>
        <w:rPr>
          <w:sz w:val="28"/>
        </w:rPr>
        <w:t>«Экономическое развитие»</w:t>
      </w:r>
    </w:p>
    <w:p w:rsidR="00A51EE1" w:rsidRDefault="00A51EE1" w:rsidP="00A51EE1">
      <w:pPr>
        <w:widowControl w:val="0"/>
        <w:tabs>
          <w:tab w:val="left" w:pos="9610"/>
        </w:tabs>
        <w:jc w:val="center"/>
        <w:rPr>
          <w:sz w:val="28"/>
        </w:rPr>
      </w:pPr>
    </w:p>
    <w:p w:rsidR="00A51EE1" w:rsidRDefault="00A51EE1" w:rsidP="00A51EE1">
      <w:pPr>
        <w:widowControl w:val="0"/>
        <w:tabs>
          <w:tab w:val="left" w:pos="9610"/>
        </w:tabs>
        <w:jc w:val="center"/>
        <w:rPr>
          <w:sz w:val="28"/>
        </w:rPr>
      </w:pPr>
      <w:r>
        <w:rPr>
          <w:sz w:val="28"/>
        </w:rPr>
        <w:t>Сведения</w:t>
      </w:r>
    </w:p>
    <w:p w:rsidR="00A51EE1" w:rsidRDefault="00A51EE1" w:rsidP="00A51EE1">
      <w:pPr>
        <w:widowControl w:val="0"/>
        <w:jc w:val="center"/>
        <w:rPr>
          <w:sz w:val="28"/>
        </w:rPr>
      </w:pPr>
      <w:r>
        <w:rPr>
          <w:sz w:val="28"/>
        </w:rPr>
        <w:t>о целевых индикаторах (показателях) муниципальной программы,</w:t>
      </w:r>
    </w:p>
    <w:p w:rsidR="00A51EE1" w:rsidRDefault="00A51EE1" w:rsidP="00A51EE1">
      <w:pPr>
        <w:widowControl w:val="0"/>
        <w:jc w:val="center"/>
        <w:rPr>
          <w:sz w:val="28"/>
        </w:rPr>
      </w:pPr>
      <w:r>
        <w:rPr>
          <w:sz w:val="28"/>
        </w:rPr>
        <w:t>подпрограмм муниципальной программы и их значениях</w:t>
      </w:r>
    </w:p>
    <w:p w:rsidR="00A51EE1" w:rsidRDefault="00A51EE1" w:rsidP="00A51EE1">
      <w:pPr>
        <w:widowControl w:val="0"/>
        <w:jc w:val="center"/>
        <w:rPr>
          <w:sz w:val="28"/>
        </w:rPr>
      </w:pPr>
    </w:p>
    <w:tbl>
      <w:tblPr>
        <w:tblW w:w="0" w:type="auto"/>
        <w:tblInd w:w="75" w:type="dxa"/>
        <w:tblLayout w:type="fixed"/>
        <w:tblCellMar>
          <w:left w:w="75" w:type="dxa"/>
          <w:right w:w="75" w:type="dxa"/>
        </w:tblCellMar>
        <w:tblLook w:val="04A0" w:firstRow="1" w:lastRow="0" w:firstColumn="1" w:lastColumn="0" w:noHBand="0" w:noVBand="1"/>
      </w:tblPr>
      <w:tblGrid>
        <w:gridCol w:w="566"/>
        <w:gridCol w:w="2154"/>
        <w:gridCol w:w="680"/>
        <w:gridCol w:w="852"/>
        <w:gridCol w:w="793"/>
        <w:gridCol w:w="58"/>
        <w:gridCol w:w="851"/>
        <w:gridCol w:w="16"/>
        <w:gridCol w:w="814"/>
        <w:gridCol w:w="19"/>
        <w:gridCol w:w="851"/>
        <w:gridCol w:w="216"/>
        <w:gridCol w:w="635"/>
        <w:gridCol w:w="403"/>
        <w:gridCol w:w="446"/>
        <w:gridCol w:w="574"/>
        <w:gridCol w:w="278"/>
        <w:gridCol w:w="760"/>
        <w:gridCol w:w="91"/>
        <w:gridCol w:w="848"/>
        <w:gridCol w:w="97"/>
        <w:gridCol w:w="755"/>
        <w:gridCol w:w="142"/>
        <w:gridCol w:w="709"/>
        <w:gridCol w:w="136"/>
        <w:gridCol w:w="750"/>
      </w:tblGrid>
      <w:tr w:rsidR="00A51EE1" w:rsidTr="00CF0D6E">
        <w:trPr>
          <w:trHeight w:val="348"/>
        </w:trPr>
        <w:tc>
          <w:tcPr>
            <w:tcW w:w="566" w:type="dxa"/>
            <w:vMerge w:val="restart"/>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rPr>
                <w:sz w:val="24"/>
              </w:rPr>
            </w:pPr>
            <w:r>
              <w:rPr>
                <w:color w:val="000000"/>
                <w:sz w:val="24"/>
              </w:rPr>
              <w:t xml:space="preserve">№ </w:t>
            </w:r>
            <w:r>
              <w:rPr>
                <w:color w:val="000000"/>
                <w:sz w:val="24"/>
              </w:rPr>
              <w:br/>
              <w:t>п/п</w:t>
            </w:r>
          </w:p>
        </w:tc>
        <w:tc>
          <w:tcPr>
            <w:tcW w:w="2154" w:type="dxa"/>
            <w:vMerge w:val="restart"/>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rPr>
                <w:sz w:val="24"/>
              </w:rPr>
            </w:pPr>
            <w:r>
              <w:rPr>
                <w:color w:val="000000"/>
                <w:sz w:val="24"/>
              </w:rPr>
              <w:t>Целевой индикатор (показатель) (наименование)</w:t>
            </w:r>
          </w:p>
        </w:tc>
        <w:tc>
          <w:tcPr>
            <w:tcW w:w="680" w:type="dxa"/>
            <w:vMerge w:val="restart"/>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rPr>
                <w:sz w:val="24"/>
              </w:rPr>
            </w:pPr>
            <w:r>
              <w:rPr>
                <w:color w:val="000000"/>
                <w:sz w:val="24"/>
              </w:rPr>
              <w:t>ед. изм.</w:t>
            </w:r>
          </w:p>
        </w:tc>
        <w:tc>
          <w:tcPr>
            <w:tcW w:w="11094" w:type="dxa"/>
            <w:gridSpan w:val="23"/>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rPr>
                <w:sz w:val="24"/>
              </w:rPr>
            </w:pPr>
            <w:r>
              <w:rPr>
                <w:color w:val="000000"/>
                <w:sz w:val="24"/>
              </w:rPr>
              <w:t>значение индикаторов</w:t>
            </w:r>
          </w:p>
        </w:tc>
      </w:tr>
      <w:tr w:rsidR="00A51EE1" w:rsidTr="00CF0D6E">
        <w:tc>
          <w:tcPr>
            <w:tcW w:w="566" w:type="dxa"/>
            <w:vMerge/>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51EE1" w:rsidRDefault="00A51EE1" w:rsidP="00CF0D6E"/>
        </w:tc>
        <w:tc>
          <w:tcPr>
            <w:tcW w:w="2154" w:type="dxa"/>
            <w:vMerge/>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51EE1" w:rsidRDefault="00A51EE1" w:rsidP="00CF0D6E"/>
        </w:tc>
        <w:tc>
          <w:tcPr>
            <w:tcW w:w="680" w:type="dxa"/>
            <w:vMerge/>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51EE1" w:rsidRDefault="00A51EE1" w:rsidP="00CF0D6E"/>
        </w:tc>
        <w:tc>
          <w:tcPr>
            <w:tcW w:w="852"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rPr>
                <w:sz w:val="24"/>
              </w:rPr>
            </w:pPr>
            <w:r>
              <w:rPr>
                <w:color w:val="000000"/>
                <w:sz w:val="24"/>
              </w:rPr>
              <w:t>2019 год</w:t>
            </w:r>
          </w:p>
        </w:tc>
        <w:tc>
          <w:tcPr>
            <w:tcW w:w="793"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rPr>
                <w:sz w:val="24"/>
              </w:rPr>
            </w:pPr>
            <w:r>
              <w:rPr>
                <w:color w:val="000000"/>
                <w:sz w:val="24"/>
              </w:rPr>
              <w:t>2020 год</w:t>
            </w:r>
          </w:p>
        </w:tc>
        <w:tc>
          <w:tcPr>
            <w:tcW w:w="925" w:type="dxa"/>
            <w:gridSpan w:val="3"/>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rPr>
                <w:sz w:val="24"/>
              </w:rPr>
            </w:pPr>
            <w:r>
              <w:rPr>
                <w:color w:val="000000"/>
                <w:sz w:val="24"/>
              </w:rPr>
              <w:t>2021 год</w:t>
            </w:r>
          </w:p>
        </w:tc>
        <w:tc>
          <w:tcPr>
            <w:tcW w:w="81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rPr>
                <w:sz w:val="24"/>
              </w:rPr>
            </w:pPr>
            <w:r>
              <w:rPr>
                <w:color w:val="000000"/>
                <w:sz w:val="24"/>
              </w:rPr>
              <w:t>2022 год</w:t>
            </w:r>
          </w:p>
        </w:tc>
        <w:tc>
          <w:tcPr>
            <w:tcW w:w="1086" w:type="dxa"/>
            <w:gridSpan w:val="3"/>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rPr>
                <w:sz w:val="24"/>
              </w:rPr>
            </w:pPr>
            <w:r>
              <w:rPr>
                <w:color w:val="000000"/>
                <w:sz w:val="24"/>
              </w:rPr>
              <w:t>2023</w:t>
            </w:r>
          </w:p>
          <w:p w:rsidR="00A51EE1" w:rsidRDefault="00A51EE1" w:rsidP="00CF0D6E">
            <w:pPr>
              <w:widowControl w:val="0"/>
              <w:jc w:val="center"/>
              <w:rPr>
                <w:sz w:val="24"/>
              </w:rPr>
            </w:pPr>
            <w:r>
              <w:rPr>
                <w:color w:val="000000"/>
                <w:sz w:val="24"/>
              </w:rPr>
              <w:t>год</w:t>
            </w:r>
          </w:p>
        </w:tc>
        <w:tc>
          <w:tcPr>
            <w:tcW w:w="1038"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rPr>
                <w:sz w:val="24"/>
              </w:rPr>
            </w:pPr>
            <w:r>
              <w:rPr>
                <w:color w:val="000000"/>
                <w:sz w:val="24"/>
              </w:rPr>
              <w:t>2024</w:t>
            </w:r>
          </w:p>
          <w:p w:rsidR="00A51EE1" w:rsidRDefault="00A51EE1" w:rsidP="00CF0D6E">
            <w:pPr>
              <w:widowControl w:val="0"/>
              <w:jc w:val="center"/>
              <w:rPr>
                <w:sz w:val="24"/>
              </w:rPr>
            </w:pPr>
            <w:r>
              <w:rPr>
                <w:color w:val="000000"/>
                <w:sz w:val="24"/>
              </w:rPr>
              <w:t>год</w:t>
            </w:r>
          </w:p>
        </w:tc>
        <w:tc>
          <w:tcPr>
            <w:tcW w:w="1020"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rPr>
                <w:sz w:val="24"/>
              </w:rPr>
            </w:pPr>
            <w:r>
              <w:rPr>
                <w:color w:val="000000"/>
                <w:sz w:val="24"/>
              </w:rPr>
              <w:t>2025 год</w:t>
            </w:r>
          </w:p>
        </w:tc>
        <w:tc>
          <w:tcPr>
            <w:tcW w:w="1038"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rPr>
                <w:sz w:val="24"/>
              </w:rPr>
            </w:pPr>
            <w:r>
              <w:rPr>
                <w:color w:val="000000"/>
                <w:sz w:val="24"/>
              </w:rPr>
              <w:t>2026</w:t>
            </w:r>
          </w:p>
          <w:p w:rsidR="00A51EE1" w:rsidRDefault="00A51EE1" w:rsidP="00CF0D6E">
            <w:pPr>
              <w:widowControl w:val="0"/>
              <w:jc w:val="center"/>
              <w:rPr>
                <w:sz w:val="24"/>
              </w:rPr>
            </w:pPr>
            <w:r>
              <w:rPr>
                <w:color w:val="000000"/>
                <w:sz w:val="24"/>
              </w:rPr>
              <w:t>год</w:t>
            </w:r>
          </w:p>
        </w:tc>
        <w:tc>
          <w:tcPr>
            <w:tcW w:w="1036" w:type="dxa"/>
            <w:gridSpan w:val="3"/>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rPr>
                <w:sz w:val="24"/>
              </w:rPr>
            </w:pPr>
            <w:r>
              <w:rPr>
                <w:color w:val="000000"/>
                <w:sz w:val="24"/>
              </w:rPr>
              <w:t>2027</w:t>
            </w:r>
          </w:p>
          <w:p w:rsidR="00A51EE1" w:rsidRDefault="00A51EE1" w:rsidP="00CF0D6E">
            <w:pPr>
              <w:widowControl w:val="0"/>
              <w:jc w:val="center"/>
              <w:rPr>
                <w:sz w:val="24"/>
              </w:rPr>
            </w:pPr>
            <w:r>
              <w:rPr>
                <w:color w:val="000000"/>
                <w:sz w:val="24"/>
              </w:rPr>
              <w:t>год</w:t>
            </w:r>
          </w:p>
        </w:tc>
        <w:tc>
          <w:tcPr>
            <w:tcW w:w="897"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rPr>
                <w:sz w:val="24"/>
              </w:rPr>
            </w:pPr>
            <w:r>
              <w:rPr>
                <w:color w:val="000000"/>
                <w:sz w:val="24"/>
              </w:rPr>
              <w:t>2028 год</w:t>
            </w:r>
          </w:p>
        </w:tc>
        <w:tc>
          <w:tcPr>
            <w:tcW w:w="845"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rPr>
                <w:sz w:val="24"/>
              </w:rPr>
            </w:pPr>
            <w:r>
              <w:rPr>
                <w:color w:val="000000"/>
                <w:sz w:val="24"/>
              </w:rPr>
              <w:t>2029 год</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rPr>
                <w:sz w:val="24"/>
              </w:rPr>
            </w:pPr>
            <w:r>
              <w:rPr>
                <w:color w:val="000000"/>
                <w:sz w:val="24"/>
              </w:rPr>
              <w:t>2030 год</w:t>
            </w:r>
          </w:p>
        </w:tc>
      </w:tr>
      <w:tr w:rsidR="00A51EE1" w:rsidTr="00CF0D6E">
        <w:tc>
          <w:tcPr>
            <w:tcW w:w="566"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rPr>
                <w:sz w:val="24"/>
              </w:rPr>
            </w:pPr>
            <w:r>
              <w:rPr>
                <w:color w:val="000000"/>
                <w:sz w:val="24"/>
              </w:rPr>
              <w:t>1</w:t>
            </w:r>
          </w:p>
        </w:tc>
        <w:tc>
          <w:tcPr>
            <w:tcW w:w="215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rPr>
                <w:sz w:val="24"/>
              </w:rPr>
            </w:pPr>
            <w:r>
              <w:rPr>
                <w:color w:val="000000"/>
                <w:sz w:val="24"/>
              </w:rPr>
              <w:t>2</w:t>
            </w:r>
          </w:p>
        </w:tc>
        <w:tc>
          <w:tcPr>
            <w:tcW w:w="68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rPr>
                <w:sz w:val="24"/>
              </w:rPr>
            </w:pPr>
            <w:r>
              <w:rPr>
                <w:color w:val="000000"/>
                <w:sz w:val="24"/>
              </w:rPr>
              <w:t>3</w:t>
            </w:r>
          </w:p>
        </w:tc>
        <w:tc>
          <w:tcPr>
            <w:tcW w:w="852"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rPr>
                <w:sz w:val="24"/>
              </w:rPr>
            </w:pPr>
            <w:r>
              <w:rPr>
                <w:color w:val="000000"/>
                <w:sz w:val="24"/>
              </w:rPr>
              <w:t>4</w:t>
            </w:r>
          </w:p>
        </w:tc>
        <w:tc>
          <w:tcPr>
            <w:tcW w:w="793"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rPr>
                <w:sz w:val="24"/>
              </w:rPr>
            </w:pPr>
            <w:r>
              <w:rPr>
                <w:color w:val="000000"/>
                <w:sz w:val="24"/>
              </w:rPr>
              <w:t>5</w:t>
            </w:r>
          </w:p>
        </w:tc>
        <w:tc>
          <w:tcPr>
            <w:tcW w:w="925" w:type="dxa"/>
            <w:gridSpan w:val="3"/>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rPr>
                <w:sz w:val="24"/>
              </w:rPr>
            </w:pPr>
            <w:r>
              <w:rPr>
                <w:color w:val="000000"/>
                <w:sz w:val="24"/>
              </w:rPr>
              <w:t>6</w:t>
            </w:r>
          </w:p>
        </w:tc>
        <w:tc>
          <w:tcPr>
            <w:tcW w:w="81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rPr>
                <w:sz w:val="24"/>
              </w:rPr>
            </w:pPr>
            <w:r>
              <w:rPr>
                <w:color w:val="000000"/>
                <w:sz w:val="24"/>
              </w:rPr>
              <w:t>7</w:t>
            </w:r>
          </w:p>
        </w:tc>
        <w:tc>
          <w:tcPr>
            <w:tcW w:w="1086" w:type="dxa"/>
            <w:gridSpan w:val="3"/>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rPr>
                <w:sz w:val="24"/>
              </w:rPr>
            </w:pPr>
            <w:r>
              <w:rPr>
                <w:color w:val="000000"/>
                <w:sz w:val="24"/>
              </w:rPr>
              <w:t>8</w:t>
            </w:r>
          </w:p>
        </w:tc>
        <w:tc>
          <w:tcPr>
            <w:tcW w:w="1038"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rPr>
                <w:sz w:val="24"/>
              </w:rPr>
            </w:pPr>
            <w:r>
              <w:rPr>
                <w:color w:val="000000"/>
                <w:sz w:val="24"/>
              </w:rPr>
              <w:t>9</w:t>
            </w:r>
          </w:p>
        </w:tc>
        <w:tc>
          <w:tcPr>
            <w:tcW w:w="1020"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rPr>
                <w:sz w:val="24"/>
              </w:rPr>
            </w:pPr>
            <w:r>
              <w:rPr>
                <w:color w:val="000000"/>
                <w:sz w:val="24"/>
              </w:rPr>
              <w:t>10</w:t>
            </w:r>
          </w:p>
        </w:tc>
        <w:tc>
          <w:tcPr>
            <w:tcW w:w="1038"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rPr>
                <w:sz w:val="24"/>
              </w:rPr>
            </w:pPr>
            <w:r>
              <w:rPr>
                <w:color w:val="000000"/>
                <w:sz w:val="24"/>
              </w:rPr>
              <w:t>11</w:t>
            </w:r>
          </w:p>
        </w:tc>
        <w:tc>
          <w:tcPr>
            <w:tcW w:w="1036" w:type="dxa"/>
            <w:gridSpan w:val="3"/>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rPr>
                <w:sz w:val="24"/>
              </w:rPr>
            </w:pPr>
            <w:r>
              <w:rPr>
                <w:color w:val="000000"/>
                <w:sz w:val="24"/>
              </w:rPr>
              <w:t>12</w:t>
            </w:r>
          </w:p>
        </w:tc>
        <w:tc>
          <w:tcPr>
            <w:tcW w:w="897"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rPr>
                <w:sz w:val="24"/>
              </w:rPr>
            </w:pPr>
            <w:r>
              <w:rPr>
                <w:color w:val="000000"/>
                <w:sz w:val="24"/>
              </w:rPr>
              <w:t>13</w:t>
            </w:r>
          </w:p>
        </w:tc>
        <w:tc>
          <w:tcPr>
            <w:tcW w:w="845"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rPr>
                <w:sz w:val="24"/>
              </w:rPr>
            </w:pPr>
            <w:r>
              <w:rPr>
                <w:color w:val="000000"/>
                <w:sz w:val="24"/>
              </w:rPr>
              <w:t>14</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rPr>
                <w:sz w:val="24"/>
              </w:rPr>
            </w:pPr>
            <w:r>
              <w:rPr>
                <w:color w:val="000000"/>
                <w:sz w:val="24"/>
              </w:rPr>
              <w:t>15</w:t>
            </w:r>
          </w:p>
        </w:tc>
      </w:tr>
      <w:tr w:rsidR="00A51EE1" w:rsidTr="00CF0D6E">
        <w:trPr>
          <w:trHeight w:val="353"/>
        </w:trPr>
        <w:tc>
          <w:tcPr>
            <w:tcW w:w="566"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p>
        </w:tc>
        <w:tc>
          <w:tcPr>
            <w:tcW w:w="13928"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pPr>
            <w:r>
              <w:rPr>
                <w:sz w:val="24"/>
              </w:rPr>
              <w:t>Муниципальная программа города Батайска «Экономическое развитие»</w:t>
            </w:r>
          </w:p>
        </w:tc>
      </w:tr>
      <w:tr w:rsidR="00A51EE1" w:rsidTr="00CF0D6E">
        <w:trPr>
          <w:trHeight w:val="269"/>
        </w:trPr>
        <w:tc>
          <w:tcPr>
            <w:tcW w:w="566"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1</w:t>
            </w:r>
          </w:p>
        </w:tc>
        <w:tc>
          <w:tcPr>
            <w:tcW w:w="2834"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color w:val="000000"/>
                <w:sz w:val="24"/>
              </w:rPr>
              <w:t>Количество субъектов малого (включая индивидуальных предпринимателей) и среднего предпринимательства в расчете на 10 тыс. населения города Батайска</w:t>
            </w:r>
          </w:p>
        </w:tc>
        <w:tc>
          <w:tcPr>
            <w:tcW w:w="852"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единиц</w:t>
            </w:r>
          </w:p>
        </w:tc>
        <w:tc>
          <w:tcPr>
            <w:tcW w:w="85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530</w:t>
            </w:r>
          </w:p>
        </w:tc>
        <w:tc>
          <w:tcPr>
            <w:tcW w:w="85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535</w:t>
            </w:r>
          </w:p>
        </w:tc>
        <w:tc>
          <w:tcPr>
            <w:tcW w:w="849" w:type="dxa"/>
            <w:gridSpan w:val="3"/>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540</w:t>
            </w:r>
          </w:p>
        </w:tc>
        <w:tc>
          <w:tcPr>
            <w:tcW w:w="85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545</w:t>
            </w:r>
          </w:p>
        </w:tc>
        <w:tc>
          <w:tcPr>
            <w:tcW w:w="85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550</w:t>
            </w:r>
          </w:p>
        </w:tc>
        <w:tc>
          <w:tcPr>
            <w:tcW w:w="849"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555</w:t>
            </w:r>
          </w:p>
        </w:tc>
        <w:tc>
          <w:tcPr>
            <w:tcW w:w="852"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560</w:t>
            </w:r>
          </w:p>
        </w:tc>
        <w:tc>
          <w:tcPr>
            <w:tcW w:w="85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570</w:t>
            </w:r>
          </w:p>
        </w:tc>
        <w:tc>
          <w:tcPr>
            <w:tcW w:w="84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580</w:t>
            </w:r>
          </w:p>
        </w:tc>
        <w:tc>
          <w:tcPr>
            <w:tcW w:w="852"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590</w:t>
            </w:r>
          </w:p>
        </w:tc>
        <w:tc>
          <w:tcPr>
            <w:tcW w:w="85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600</w:t>
            </w: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610</w:t>
            </w:r>
          </w:p>
        </w:tc>
      </w:tr>
      <w:tr w:rsidR="00A51EE1" w:rsidTr="00CF0D6E">
        <w:trPr>
          <w:trHeight w:val="269"/>
        </w:trPr>
        <w:tc>
          <w:tcPr>
            <w:tcW w:w="566"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w:t>
            </w:r>
          </w:p>
        </w:tc>
        <w:tc>
          <w:tcPr>
            <w:tcW w:w="2834"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color w:val="000000"/>
                <w:sz w:val="24"/>
              </w:rPr>
              <w:t>Доля потребительских споров, урегулированных в досудебном порядке, от общего количества поступивших обращений</w:t>
            </w:r>
          </w:p>
        </w:tc>
        <w:tc>
          <w:tcPr>
            <w:tcW w:w="852"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color w:val="000000"/>
                <w:sz w:val="24"/>
              </w:rPr>
              <w:t>процентов</w:t>
            </w:r>
          </w:p>
        </w:tc>
        <w:tc>
          <w:tcPr>
            <w:tcW w:w="85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pPr>
            <w:r>
              <w:rPr>
                <w:sz w:val="24"/>
              </w:rPr>
              <w:t>20</w:t>
            </w:r>
          </w:p>
        </w:tc>
        <w:tc>
          <w:tcPr>
            <w:tcW w:w="85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20</w:t>
            </w:r>
          </w:p>
        </w:tc>
        <w:tc>
          <w:tcPr>
            <w:tcW w:w="849" w:type="dxa"/>
            <w:gridSpan w:val="3"/>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21</w:t>
            </w:r>
          </w:p>
        </w:tc>
        <w:tc>
          <w:tcPr>
            <w:tcW w:w="85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21</w:t>
            </w:r>
          </w:p>
        </w:tc>
        <w:tc>
          <w:tcPr>
            <w:tcW w:w="85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22</w:t>
            </w:r>
          </w:p>
        </w:tc>
        <w:tc>
          <w:tcPr>
            <w:tcW w:w="849"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22</w:t>
            </w:r>
          </w:p>
        </w:tc>
        <w:tc>
          <w:tcPr>
            <w:tcW w:w="852"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22</w:t>
            </w:r>
          </w:p>
        </w:tc>
        <w:tc>
          <w:tcPr>
            <w:tcW w:w="85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22</w:t>
            </w:r>
          </w:p>
        </w:tc>
        <w:tc>
          <w:tcPr>
            <w:tcW w:w="84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22</w:t>
            </w:r>
          </w:p>
        </w:tc>
        <w:tc>
          <w:tcPr>
            <w:tcW w:w="852"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22</w:t>
            </w:r>
          </w:p>
        </w:tc>
        <w:tc>
          <w:tcPr>
            <w:tcW w:w="85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22</w:t>
            </w: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22</w:t>
            </w:r>
          </w:p>
        </w:tc>
      </w:tr>
      <w:tr w:rsidR="00A51EE1" w:rsidTr="00CF0D6E">
        <w:tc>
          <w:tcPr>
            <w:tcW w:w="566"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3</w:t>
            </w:r>
          </w:p>
        </w:tc>
        <w:tc>
          <w:tcPr>
            <w:tcW w:w="2834"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both"/>
              <w:rPr>
                <w:sz w:val="24"/>
              </w:rPr>
            </w:pPr>
            <w:r>
              <w:rPr>
                <w:color w:val="000000"/>
                <w:sz w:val="24"/>
              </w:rPr>
              <w:t>Темп роста объема инвестиций в основной капитал</w:t>
            </w:r>
          </w:p>
        </w:tc>
        <w:tc>
          <w:tcPr>
            <w:tcW w:w="852"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процентов</w:t>
            </w:r>
          </w:p>
        </w:tc>
        <w:tc>
          <w:tcPr>
            <w:tcW w:w="85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104,1</w:t>
            </w:r>
          </w:p>
        </w:tc>
        <w:tc>
          <w:tcPr>
            <w:tcW w:w="85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114,3</w:t>
            </w:r>
          </w:p>
        </w:tc>
        <w:tc>
          <w:tcPr>
            <w:tcW w:w="849" w:type="dxa"/>
            <w:gridSpan w:val="3"/>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112,5</w:t>
            </w:r>
          </w:p>
        </w:tc>
        <w:tc>
          <w:tcPr>
            <w:tcW w:w="85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101,0</w:t>
            </w:r>
          </w:p>
        </w:tc>
        <w:tc>
          <w:tcPr>
            <w:tcW w:w="85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100,0</w:t>
            </w:r>
          </w:p>
        </w:tc>
        <w:tc>
          <w:tcPr>
            <w:tcW w:w="849"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100,0</w:t>
            </w:r>
          </w:p>
        </w:tc>
        <w:tc>
          <w:tcPr>
            <w:tcW w:w="852"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pPr>
            <w:r>
              <w:rPr>
                <w:sz w:val="24"/>
              </w:rPr>
              <w:t>100,0</w:t>
            </w:r>
          </w:p>
        </w:tc>
        <w:tc>
          <w:tcPr>
            <w:tcW w:w="85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pPr>
            <w:r>
              <w:rPr>
                <w:sz w:val="24"/>
              </w:rPr>
              <w:t>100,0</w:t>
            </w:r>
          </w:p>
        </w:tc>
        <w:tc>
          <w:tcPr>
            <w:tcW w:w="84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pPr>
            <w:r>
              <w:rPr>
                <w:sz w:val="24"/>
              </w:rPr>
              <w:t>100,0</w:t>
            </w:r>
          </w:p>
        </w:tc>
        <w:tc>
          <w:tcPr>
            <w:tcW w:w="852"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pPr>
            <w:r>
              <w:rPr>
                <w:sz w:val="24"/>
              </w:rPr>
              <w:t>100,0</w:t>
            </w:r>
          </w:p>
        </w:tc>
        <w:tc>
          <w:tcPr>
            <w:tcW w:w="85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pPr>
            <w:r>
              <w:rPr>
                <w:sz w:val="24"/>
              </w:rPr>
              <w:t>100,0</w:t>
            </w: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pPr>
            <w:r>
              <w:rPr>
                <w:sz w:val="24"/>
              </w:rPr>
              <w:t>100,0</w:t>
            </w:r>
          </w:p>
        </w:tc>
      </w:tr>
      <w:tr w:rsidR="00A51EE1" w:rsidTr="00CF0D6E">
        <w:trPr>
          <w:trHeight w:val="420"/>
        </w:trPr>
        <w:tc>
          <w:tcPr>
            <w:tcW w:w="566"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p>
        </w:tc>
        <w:tc>
          <w:tcPr>
            <w:tcW w:w="13928"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rPr>
                <w:sz w:val="24"/>
              </w:rPr>
            </w:pPr>
          </w:p>
          <w:p w:rsidR="00A51EE1" w:rsidRDefault="00A51EE1" w:rsidP="00CF0D6E">
            <w:pPr>
              <w:widowControl w:val="0"/>
              <w:jc w:val="center"/>
              <w:rPr>
                <w:sz w:val="24"/>
              </w:rPr>
            </w:pPr>
          </w:p>
          <w:p w:rsidR="00A51EE1" w:rsidRDefault="00A51EE1" w:rsidP="00CF0D6E">
            <w:pPr>
              <w:widowControl w:val="0"/>
              <w:jc w:val="center"/>
              <w:rPr>
                <w:sz w:val="24"/>
              </w:rPr>
            </w:pPr>
            <w:r>
              <w:rPr>
                <w:color w:val="000000"/>
                <w:sz w:val="24"/>
              </w:rPr>
              <w:t>Подпрограмма «Развитие субъектов малого и среднего предпринимательства»</w:t>
            </w:r>
          </w:p>
        </w:tc>
      </w:tr>
      <w:tr w:rsidR="00A51EE1" w:rsidTr="00CF0D6E">
        <w:trPr>
          <w:trHeight w:val="292"/>
        </w:trPr>
        <w:tc>
          <w:tcPr>
            <w:tcW w:w="566"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lastRenderedPageBreak/>
              <w:t>1.1</w:t>
            </w:r>
          </w:p>
        </w:tc>
        <w:tc>
          <w:tcPr>
            <w:tcW w:w="2834"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both"/>
              <w:rPr>
                <w:sz w:val="24"/>
              </w:rPr>
            </w:pPr>
            <w:r>
              <w:rPr>
                <w:color w:val="000000"/>
                <w:sz w:val="24"/>
              </w:rPr>
              <w:t>Темп роста числа малых и средних предприятий города Батайска</w:t>
            </w:r>
          </w:p>
        </w:tc>
        <w:tc>
          <w:tcPr>
            <w:tcW w:w="852"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процентов</w:t>
            </w:r>
          </w:p>
        </w:tc>
        <w:tc>
          <w:tcPr>
            <w:tcW w:w="85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103,3</w:t>
            </w:r>
          </w:p>
        </w:tc>
        <w:tc>
          <w:tcPr>
            <w:tcW w:w="85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103,6</w:t>
            </w:r>
          </w:p>
        </w:tc>
        <w:tc>
          <w:tcPr>
            <w:tcW w:w="849" w:type="dxa"/>
            <w:gridSpan w:val="3"/>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104,1</w:t>
            </w:r>
          </w:p>
        </w:tc>
        <w:tc>
          <w:tcPr>
            <w:tcW w:w="85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104,6</w:t>
            </w:r>
          </w:p>
        </w:tc>
        <w:tc>
          <w:tcPr>
            <w:tcW w:w="85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105,1</w:t>
            </w:r>
          </w:p>
        </w:tc>
        <w:tc>
          <w:tcPr>
            <w:tcW w:w="849"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105,6</w:t>
            </w:r>
          </w:p>
        </w:tc>
        <w:tc>
          <w:tcPr>
            <w:tcW w:w="852"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106,1</w:t>
            </w:r>
          </w:p>
        </w:tc>
        <w:tc>
          <w:tcPr>
            <w:tcW w:w="85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106,6</w:t>
            </w:r>
          </w:p>
        </w:tc>
        <w:tc>
          <w:tcPr>
            <w:tcW w:w="84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107,1</w:t>
            </w:r>
          </w:p>
        </w:tc>
        <w:tc>
          <w:tcPr>
            <w:tcW w:w="852"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107,6</w:t>
            </w:r>
          </w:p>
        </w:tc>
        <w:tc>
          <w:tcPr>
            <w:tcW w:w="85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108,1</w:t>
            </w: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108,6</w:t>
            </w:r>
          </w:p>
        </w:tc>
      </w:tr>
      <w:tr w:rsidR="00A51EE1" w:rsidTr="00CF0D6E">
        <w:trPr>
          <w:trHeight w:val="292"/>
        </w:trPr>
        <w:tc>
          <w:tcPr>
            <w:tcW w:w="566"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sz w:val="24"/>
              </w:rPr>
              <w:t>1.2</w:t>
            </w:r>
          </w:p>
        </w:tc>
        <w:tc>
          <w:tcPr>
            <w:tcW w:w="2834" w:type="dxa"/>
            <w:gridSpan w:val="2"/>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both"/>
              <w:rPr>
                <w:sz w:val="24"/>
              </w:rPr>
            </w:pPr>
            <w:r>
              <w:rPr>
                <w:sz w:val="24"/>
              </w:rPr>
              <w:t>Среднесписочная численность работников малых и средних предприятий (включая индивидуальных предпринимателей и самозанятых граждан)</w:t>
            </w:r>
          </w:p>
        </w:tc>
        <w:tc>
          <w:tcPr>
            <w:tcW w:w="852"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sz w:val="24"/>
              </w:rPr>
              <w:t>тыс. человек</w:t>
            </w:r>
          </w:p>
        </w:tc>
        <w:tc>
          <w:tcPr>
            <w:tcW w:w="851" w:type="dxa"/>
            <w:gridSpan w:val="2"/>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sz w:val="24"/>
              </w:rPr>
              <w:t>0,0</w:t>
            </w:r>
          </w:p>
        </w:tc>
        <w:tc>
          <w:tcPr>
            <w:tcW w:w="851"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sz w:val="24"/>
              </w:rPr>
              <w:t>0,0</w:t>
            </w:r>
          </w:p>
        </w:tc>
        <w:tc>
          <w:tcPr>
            <w:tcW w:w="849" w:type="dxa"/>
            <w:gridSpan w:val="3"/>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sz w:val="24"/>
              </w:rPr>
              <w:t>0,0</w:t>
            </w:r>
          </w:p>
        </w:tc>
        <w:tc>
          <w:tcPr>
            <w:tcW w:w="851"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sz w:val="24"/>
              </w:rPr>
              <w:t>12,3</w:t>
            </w:r>
          </w:p>
        </w:tc>
        <w:tc>
          <w:tcPr>
            <w:tcW w:w="851" w:type="dxa"/>
            <w:gridSpan w:val="2"/>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sz w:val="24"/>
              </w:rPr>
              <w:t>12,3</w:t>
            </w:r>
          </w:p>
        </w:tc>
        <w:tc>
          <w:tcPr>
            <w:tcW w:w="849" w:type="dxa"/>
            <w:gridSpan w:val="2"/>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sz w:val="24"/>
              </w:rPr>
              <w:t>12,3</w:t>
            </w:r>
          </w:p>
        </w:tc>
        <w:tc>
          <w:tcPr>
            <w:tcW w:w="852" w:type="dxa"/>
            <w:gridSpan w:val="2"/>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sz w:val="24"/>
              </w:rPr>
              <w:t>12,5</w:t>
            </w:r>
          </w:p>
        </w:tc>
        <w:tc>
          <w:tcPr>
            <w:tcW w:w="851" w:type="dxa"/>
            <w:gridSpan w:val="2"/>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sz w:val="24"/>
              </w:rPr>
              <w:t>12,5</w:t>
            </w:r>
          </w:p>
        </w:tc>
        <w:tc>
          <w:tcPr>
            <w:tcW w:w="848"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sz w:val="24"/>
              </w:rPr>
              <w:t>12,5</w:t>
            </w:r>
          </w:p>
        </w:tc>
        <w:tc>
          <w:tcPr>
            <w:tcW w:w="852" w:type="dxa"/>
            <w:gridSpan w:val="2"/>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sz w:val="24"/>
              </w:rPr>
              <w:t>12,5</w:t>
            </w:r>
          </w:p>
        </w:tc>
        <w:tc>
          <w:tcPr>
            <w:tcW w:w="851" w:type="dxa"/>
            <w:gridSpan w:val="2"/>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sz w:val="24"/>
              </w:rPr>
              <w:t>12,5</w:t>
            </w:r>
          </w:p>
        </w:tc>
        <w:tc>
          <w:tcPr>
            <w:tcW w:w="886" w:type="dxa"/>
            <w:gridSpan w:val="2"/>
            <w:tcBorders>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sz w:val="24"/>
              </w:rPr>
              <w:t>12,5</w:t>
            </w:r>
          </w:p>
        </w:tc>
      </w:tr>
      <w:tr w:rsidR="00A51EE1" w:rsidTr="00CF0D6E">
        <w:trPr>
          <w:trHeight w:val="436"/>
        </w:trPr>
        <w:tc>
          <w:tcPr>
            <w:tcW w:w="566"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p>
        </w:tc>
        <w:tc>
          <w:tcPr>
            <w:tcW w:w="13928"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rPr>
                <w:sz w:val="24"/>
              </w:rPr>
            </w:pPr>
            <w:r>
              <w:rPr>
                <w:color w:val="000000"/>
                <w:sz w:val="24"/>
              </w:rPr>
              <w:t>Подпрограмма «Защита прав потребителей»</w:t>
            </w:r>
          </w:p>
        </w:tc>
      </w:tr>
      <w:tr w:rsidR="00A51EE1" w:rsidTr="00CF0D6E">
        <w:trPr>
          <w:trHeight w:val="292"/>
        </w:trPr>
        <w:tc>
          <w:tcPr>
            <w:tcW w:w="566"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w:t>
            </w:r>
          </w:p>
        </w:tc>
        <w:tc>
          <w:tcPr>
            <w:tcW w:w="2834"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both"/>
              <w:rPr>
                <w:sz w:val="24"/>
              </w:rPr>
            </w:pPr>
            <w:r>
              <w:rPr>
                <w:color w:val="000000"/>
                <w:sz w:val="24"/>
              </w:rPr>
              <w:t>Количество рассмотренных обращений (консультирование) граждан</w:t>
            </w:r>
          </w:p>
        </w:tc>
        <w:tc>
          <w:tcPr>
            <w:tcW w:w="852"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color w:val="000000"/>
                <w:sz w:val="24"/>
              </w:rPr>
              <w:t>единиц</w:t>
            </w:r>
          </w:p>
        </w:tc>
        <w:tc>
          <w:tcPr>
            <w:tcW w:w="85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135</w:t>
            </w:r>
          </w:p>
        </w:tc>
        <w:tc>
          <w:tcPr>
            <w:tcW w:w="85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140</w:t>
            </w:r>
          </w:p>
        </w:tc>
        <w:tc>
          <w:tcPr>
            <w:tcW w:w="849" w:type="dxa"/>
            <w:gridSpan w:val="3"/>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170</w:t>
            </w:r>
          </w:p>
        </w:tc>
        <w:tc>
          <w:tcPr>
            <w:tcW w:w="85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200</w:t>
            </w:r>
          </w:p>
        </w:tc>
        <w:tc>
          <w:tcPr>
            <w:tcW w:w="85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230</w:t>
            </w:r>
          </w:p>
        </w:tc>
        <w:tc>
          <w:tcPr>
            <w:tcW w:w="849"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260</w:t>
            </w:r>
          </w:p>
        </w:tc>
        <w:tc>
          <w:tcPr>
            <w:tcW w:w="852"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290</w:t>
            </w:r>
          </w:p>
        </w:tc>
        <w:tc>
          <w:tcPr>
            <w:tcW w:w="85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320</w:t>
            </w:r>
          </w:p>
        </w:tc>
        <w:tc>
          <w:tcPr>
            <w:tcW w:w="84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350</w:t>
            </w:r>
          </w:p>
        </w:tc>
        <w:tc>
          <w:tcPr>
            <w:tcW w:w="852"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380</w:t>
            </w:r>
          </w:p>
        </w:tc>
        <w:tc>
          <w:tcPr>
            <w:tcW w:w="85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410</w:t>
            </w: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440</w:t>
            </w:r>
          </w:p>
        </w:tc>
      </w:tr>
      <w:tr w:rsidR="00A51EE1" w:rsidTr="00CF0D6E">
        <w:trPr>
          <w:trHeight w:val="421"/>
        </w:trPr>
        <w:tc>
          <w:tcPr>
            <w:tcW w:w="566"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p>
        </w:tc>
        <w:tc>
          <w:tcPr>
            <w:tcW w:w="13928"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rPr>
                <w:sz w:val="24"/>
              </w:rPr>
            </w:pPr>
            <w:r>
              <w:rPr>
                <w:color w:val="000000"/>
                <w:sz w:val="24"/>
              </w:rPr>
              <w:t>Подпрограмма «Создание благоприятных условий для привлечения инвестиций в город Батайск»</w:t>
            </w:r>
          </w:p>
        </w:tc>
      </w:tr>
      <w:tr w:rsidR="00A51EE1" w:rsidTr="00CF0D6E">
        <w:trPr>
          <w:trHeight w:val="292"/>
        </w:trPr>
        <w:tc>
          <w:tcPr>
            <w:tcW w:w="566"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3.1</w:t>
            </w:r>
          </w:p>
        </w:tc>
        <w:tc>
          <w:tcPr>
            <w:tcW w:w="2834"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both"/>
              <w:rPr>
                <w:sz w:val="24"/>
              </w:rPr>
            </w:pPr>
            <w:r>
              <w:rPr>
                <w:color w:val="000000"/>
                <w:sz w:val="24"/>
              </w:rPr>
              <w:t>Количество инвестиционных  проектов, реализация которых начата на территории города</w:t>
            </w:r>
          </w:p>
        </w:tc>
        <w:tc>
          <w:tcPr>
            <w:tcW w:w="852"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шт.</w:t>
            </w:r>
          </w:p>
        </w:tc>
        <w:tc>
          <w:tcPr>
            <w:tcW w:w="85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w:t>
            </w:r>
          </w:p>
        </w:tc>
        <w:tc>
          <w:tcPr>
            <w:tcW w:w="85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w:t>
            </w:r>
          </w:p>
        </w:tc>
        <w:tc>
          <w:tcPr>
            <w:tcW w:w="849" w:type="dxa"/>
            <w:gridSpan w:val="3"/>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w:t>
            </w:r>
          </w:p>
        </w:tc>
        <w:tc>
          <w:tcPr>
            <w:tcW w:w="85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w:t>
            </w:r>
          </w:p>
        </w:tc>
        <w:tc>
          <w:tcPr>
            <w:tcW w:w="85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w:t>
            </w:r>
          </w:p>
        </w:tc>
        <w:tc>
          <w:tcPr>
            <w:tcW w:w="849"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w:t>
            </w:r>
          </w:p>
        </w:tc>
        <w:tc>
          <w:tcPr>
            <w:tcW w:w="852"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w:t>
            </w:r>
          </w:p>
        </w:tc>
        <w:tc>
          <w:tcPr>
            <w:tcW w:w="85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w:t>
            </w:r>
          </w:p>
        </w:tc>
        <w:tc>
          <w:tcPr>
            <w:tcW w:w="84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w:t>
            </w:r>
          </w:p>
        </w:tc>
        <w:tc>
          <w:tcPr>
            <w:tcW w:w="852"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w:t>
            </w:r>
          </w:p>
        </w:tc>
        <w:tc>
          <w:tcPr>
            <w:tcW w:w="85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w:t>
            </w: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w:t>
            </w:r>
          </w:p>
        </w:tc>
      </w:tr>
      <w:tr w:rsidR="00A51EE1" w:rsidTr="00CF0D6E">
        <w:trPr>
          <w:trHeight w:val="712"/>
        </w:trPr>
        <w:tc>
          <w:tcPr>
            <w:tcW w:w="566"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3.2</w:t>
            </w:r>
          </w:p>
        </w:tc>
        <w:tc>
          <w:tcPr>
            <w:tcW w:w="2834"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both"/>
              <w:rPr>
                <w:sz w:val="24"/>
              </w:rPr>
            </w:pPr>
            <w:r>
              <w:rPr>
                <w:color w:val="000000"/>
                <w:sz w:val="24"/>
              </w:rPr>
              <w:t>Количество созданных новых рабочих мест на территории города</w:t>
            </w:r>
          </w:p>
        </w:tc>
        <w:tc>
          <w:tcPr>
            <w:tcW w:w="852"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чел</w:t>
            </w:r>
          </w:p>
        </w:tc>
        <w:tc>
          <w:tcPr>
            <w:tcW w:w="85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200</w:t>
            </w:r>
          </w:p>
        </w:tc>
        <w:tc>
          <w:tcPr>
            <w:tcW w:w="85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200</w:t>
            </w:r>
          </w:p>
        </w:tc>
        <w:tc>
          <w:tcPr>
            <w:tcW w:w="849" w:type="dxa"/>
            <w:gridSpan w:val="3"/>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200</w:t>
            </w:r>
          </w:p>
        </w:tc>
        <w:tc>
          <w:tcPr>
            <w:tcW w:w="85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150</w:t>
            </w:r>
          </w:p>
        </w:tc>
        <w:tc>
          <w:tcPr>
            <w:tcW w:w="85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150</w:t>
            </w:r>
          </w:p>
        </w:tc>
        <w:tc>
          <w:tcPr>
            <w:tcW w:w="849"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150</w:t>
            </w:r>
          </w:p>
        </w:tc>
        <w:tc>
          <w:tcPr>
            <w:tcW w:w="852"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pPr>
            <w:r>
              <w:rPr>
                <w:sz w:val="24"/>
              </w:rPr>
              <w:t>150</w:t>
            </w:r>
          </w:p>
        </w:tc>
        <w:tc>
          <w:tcPr>
            <w:tcW w:w="85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pPr>
            <w:r>
              <w:rPr>
                <w:sz w:val="24"/>
              </w:rPr>
              <w:t>150</w:t>
            </w:r>
          </w:p>
        </w:tc>
        <w:tc>
          <w:tcPr>
            <w:tcW w:w="84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pPr>
            <w:r>
              <w:rPr>
                <w:sz w:val="24"/>
              </w:rPr>
              <w:t>150</w:t>
            </w:r>
          </w:p>
        </w:tc>
        <w:tc>
          <w:tcPr>
            <w:tcW w:w="852"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pPr>
            <w:r>
              <w:rPr>
                <w:sz w:val="24"/>
              </w:rPr>
              <w:t>150</w:t>
            </w:r>
          </w:p>
        </w:tc>
        <w:tc>
          <w:tcPr>
            <w:tcW w:w="85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pPr>
            <w:r>
              <w:rPr>
                <w:sz w:val="24"/>
              </w:rPr>
              <w:t>150</w:t>
            </w: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pPr>
            <w:r>
              <w:rPr>
                <w:sz w:val="24"/>
              </w:rPr>
              <w:t>150</w:t>
            </w:r>
          </w:p>
        </w:tc>
      </w:tr>
      <w:tr w:rsidR="00A51EE1" w:rsidTr="00CF0D6E">
        <w:trPr>
          <w:trHeight w:val="712"/>
        </w:trPr>
        <w:tc>
          <w:tcPr>
            <w:tcW w:w="566"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3.3</w:t>
            </w:r>
          </w:p>
        </w:tc>
        <w:tc>
          <w:tcPr>
            <w:tcW w:w="2834"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both"/>
              <w:rPr>
                <w:sz w:val="24"/>
              </w:rPr>
            </w:pPr>
            <w:r>
              <w:rPr>
                <w:color w:val="000000"/>
                <w:sz w:val="24"/>
              </w:rPr>
              <w:t xml:space="preserve">Объем инвестиций в основной капитал, привлеченный на территорию города в рамках реализации инвестиционных </w:t>
            </w:r>
            <w:r>
              <w:rPr>
                <w:color w:val="000000"/>
                <w:sz w:val="24"/>
              </w:rPr>
              <w:lastRenderedPageBreak/>
              <w:t>проектов</w:t>
            </w:r>
          </w:p>
        </w:tc>
        <w:tc>
          <w:tcPr>
            <w:tcW w:w="852"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lastRenderedPageBreak/>
              <w:t>млн. руб.</w:t>
            </w:r>
          </w:p>
        </w:tc>
        <w:tc>
          <w:tcPr>
            <w:tcW w:w="85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770,0</w:t>
            </w:r>
          </w:p>
        </w:tc>
        <w:tc>
          <w:tcPr>
            <w:tcW w:w="85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880,0</w:t>
            </w:r>
          </w:p>
        </w:tc>
        <w:tc>
          <w:tcPr>
            <w:tcW w:w="849" w:type="dxa"/>
            <w:gridSpan w:val="3"/>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990,0</w:t>
            </w:r>
          </w:p>
        </w:tc>
        <w:tc>
          <w:tcPr>
            <w:tcW w:w="85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1000,0</w:t>
            </w:r>
          </w:p>
        </w:tc>
        <w:tc>
          <w:tcPr>
            <w:tcW w:w="85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1000,0</w:t>
            </w:r>
          </w:p>
        </w:tc>
        <w:tc>
          <w:tcPr>
            <w:tcW w:w="849"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1000,0</w:t>
            </w:r>
          </w:p>
        </w:tc>
        <w:tc>
          <w:tcPr>
            <w:tcW w:w="852"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1000,0</w:t>
            </w:r>
          </w:p>
        </w:tc>
        <w:tc>
          <w:tcPr>
            <w:tcW w:w="85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1000,0</w:t>
            </w:r>
          </w:p>
        </w:tc>
        <w:tc>
          <w:tcPr>
            <w:tcW w:w="84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1000,0</w:t>
            </w:r>
          </w:p>
        </w:tc>
        <w:tc>
          <w:tcPr>
            <w:tcW w:w="852"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1000,0</w:t>
            </w:r>
          </w:p>
        </w:tc>
        <w:tc>
          <w:tcPr>
            <w:tcW w:w="85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1000,0</w:t>
            </w: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1000,0</w:t>
            </w:r>
          </w:p>
        </w:tc>
      </w:tr>
      <w:tr w:rsidR="00A51EE1" w:rsidTr="00CF0D6E">
        <w:trPr>
          <w:trHeight w:val="712"/>
        </w:trPr>
        <w:tc>
          <w:tcPr>
            <w:tcW w:w="566"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sz w:val="24"/>
              </w:rPr>
              <w:t>3.4</w:t>
            </w:r>
          </w:p>
        </w:tc>
        <w:tc>
          <w:tcPr>
            <w:tcW w:w="2834" w:type="dxa"/>
            <w:gridSpan w:val="2"/>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both"/>
              <w:rPr>
                <w:sz w:val="24"/>
              </w:rPr>
            </w:pPr>
            <w:r>
              <w:rPr>
                <w:sz w:val="24"/>
              </w:rPr>
              <w:t>Объем  инвестиций в основной капитал по полному кругу предприятий и организаций города</w:t>
            </w:r>
          </w:p>
        </w:tc>
        <w:tc>
          <w:tcPr>
            <w:tcW w:w="852"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млрд. руб.</w:t>
            </w:r>
          </w:p>
        </w:tc>
        <w:tc>
          <w:tcPr>
            <w:tcW w:w="851" w:type="dxa"/>
            <w:gridSpan w:val="2"/>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sz w:val="24"/>
              </w:rPr>
              <w:t>0,0</w:t>
            </w:r>
          </w:p>
        </w:tc>
        <w:tc>
          <w:tcPr>
            <w:tcW w:w="851"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sz w:val="24"/>
              </w:rPr>
              <w:t>0,0</w:t>
            </w:r>
          </w:p>
        </w:tc>
        <w:tc>
          <w:tcPr>
            <w:tcW w:w="849" w:type="dxa"/>
            <w:gridSpan w:val="3"/>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sz w:val="24"/>
              </w:rPr>
              <w:t>0,0</w:t>
            </w:r>
          </w:p>
        </w:tc>
        <w:tc>
          <w:tcPr>
            <w:tcW w:w="851"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sz w:val="24"/>
              </w:rPr>
              <w:t>15,4</w:t>
            </w:r>
          </w:p>
        </w:tc>
        <w:tc>
          <w:tcPr>
            <w:tcW w:w="851" w:type="dxa"/>
            <w:gridSpan w:val="2"/>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15,4</w:t>
            </w:r>
          </w:p>
        </w:tc>
        <w:tc>
          <w:tcPr>
            <w:tcW w:w="849" w:type="dxa"/>
            <w:gridSpan w:val="2"/>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15,4</w:t>
            </w:r>
          </w:p>
        </w:tc>
        <w:tc>
          <w:tcPr>
            <w:tcW w:w="852" w:type="dxa"/>
            <w:gridSpan w:val="2"/>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17,8</w:t>
            </w:r>
          </w:p>
        </w:tc>
        <w:tc>
          <w:tcPr>
            <w:tcW w:w="851" w:type="dxa"/>
            <w:gridSpan w:val="2"/>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17,8</w:t>
            </w:r>
          </w:p>
        </w:tc>
        <w:tc>
          <w:tcPr>
            <w:tcW w:w="848"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17,8</w:t>
            </w:r>
          </w:p>
        </w:tc>
        <w:tc>
          <w:tcPr>
            <w:tcW w:w="852" w:type="dxa"/>
            <w:gridSpan w:val="2"/>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17,8</w:t>
            </w:r>
          </w:p>
        </w:tc>
        <w:tc>
          <w:tcPr>
            <w:tcW w:w="851" w:type="dxa"/>
            <w:gridSpan w:val="2"/>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17,8</w:t>
            </w:r>
          </w:p>
        </w:tc>
        <w:tc>
          <w:tcPr>
            <w:tcW w:w="886" w:type="dxa"/>
            <w:gridSpan w:val="2"/>
            <w:tcBorders>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17,8</w:t>
            </w:r>
          </w:p>
        </w:tc>
      </w:tr>
      <w:tr w:rsidR="00A51EE1" w:rsidTr="00CF0D6E">
        <w:trPr>
          <w:trHeight w:val="712"/>
        </w:trPr>
        <w:tc>
          <w:tcPr>
            <w:tcW w:w="566"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sz w:val="24"/>
              </w:rPr>
              <w:t>3.5</w:t>
            </w:r>
          </w:p>
        </w:tc>
        <w:tc>
          <w:tcPr>
            <w:tcW w:w="2834" w:type="dxa"/>
            <w:gridSpan w:val="2"/>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both"/>
              <w:rPr>
                <w:sz w:val="24"/>
              </w:rPr>
            </w:pPr>
            <w:r>
              <w:rPr>
                <w:sz w:val="24"/>
              </w:rPr>
              <w:t>Объем частных инвестиций в основной капитал</w:t>
            </w:r>
          </w:p>
          <w:p w:rsidR="00A51EE1" w:rsidRDefault="00A51EE1" w:rsidP="00CF0D6E">
            <w:pPr>
              <w:widowControl w:val="0"/>
              <w:jc w:val="both"/>
              <w:rPr>
                <w:sz w:val="24"/>
              </w:rPr>
            </w:pPr>
          </w:p>
        </w:tc>
        <w:tc>
          <w:tcPr>
            <w:tcW w:w="852"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млн. руб.</w:t>
            </w:r>
          </w:p>
        </w:tc>
        <w:tc>
          <w:tcPr>
            <w:tcW w:w="851" w:type="dxa"/>
            <w:gridSpan w:val="2"/>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sz w:val="24"/>
              </w:rPr>
              <w:t>0,0</w:t>
            </w:r>
          </w:p>
        </w:tc>
        <w:tc>
          <w:tcPr>
            <w:tcW w:w="851"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sz w:val="24"/>
              </w:rPr>
              <w:t>0,0</w:t>
            </w:r>
          </w:p>
        </w:tc>
        <w:tc>
          <w:tcPr>
            <w:tcW w:w="849" w:type="dxa"/>
            <w:gridSpan w:val="3"/>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sz w:val="24"/>
              </w:rPr>
              <w:t>0,0</w:t>
            </w:r>
          </w:p>
        </w:tc>
        <w:tc>
          <w:tcPr>
            <w:tcW w:w="851"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sz w:val="24"/>
              </w:rPr>
              <w:t>1684,4</w:t>
            </w:r>
          </w:p>
        </w:tc>
        <w:tc>
          <w:tcPr>
            <w:tcW w:w="851" w:type="dxa"/>
            <w:gridSpan w:val="2"/>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sz w:val="24"/>
              </w:rPr>
              <w:t>1684,4</w:t>
            </w:r>
          </w:p>
        </w:tc>
        <w:tc>
          <w:tcPr>
            <w:tcW w:w="849" w:type="dxa"/>
            <w:gridSpan w:val="2"/>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sz w:val="24"/>
              </w:rPr>
              <w:t>1684,4</w:t>
            </w:r>
          </w:p>
        </w:tc>
        <w:tc>
          <w:tcPr>
            <w:tcW w:w="852" w:type="dxa"/>
            <w:gridSpan w:val="2"/>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3096,0</w:t>
            </w:r>
          </w:p>
        </w:tc>
        <w:tc>
          <w:tcPr>
            <w:tcW w:w="851" w:type="dxa"/>
            <w:gridSpan w:val="2"/>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3096,0</w:t>
            </w:r>
          </w:p>
        </w:tc>
        <w:tc>
          <w:tcPr>
            <w:tcW w:w="848"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3096,0</w:t>
            </w:r>
          </w:p>
        </w:tc>
        <w:tc>
          <w:tcPr>
            <w:tcW w:w="852" w:type="dxa"/>
            <w:gridSpan w:val="2"/>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3096,0</w:t>
            </w:r>
          </w:p>
        </w:tc>
        <w:tc>
          <w:tcPr>
            <w:tcW w:w="851" w:type="dxa"/>
            <w:gridSpan w:val="2"/>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3096,0</w:t>
            </w:r>
          </w:p>
        </w:tc>
        <w:tc>
          <w:tcPr>
            <w:tcW w:w="886" w:type="dxa"/>
            <w:gridSpan w:val="2"/>
            <w:tcBorders>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3096,0</w:t>
            </w:r>
          </w:p>
        </w:tc>
      </w:tr>
    </w:tbl>
    <w:p w:rsidR="00A51EE1" w:rsidRDefault="00A51EE1" w:rsidP="00A51EE1">
      <w:pPr>
        <w:widowControl w:val="0"/>
        <w:tabs>
          <w:tab w:val="left" w:pos="8640"/>
        </w:tabs>
        <w:spacing w:line="228" w:lineRule="auto"/>
        <w:jc w:val="center"/>
        <w:rPr>
          <w:sz w:val="28"/>
        </w:rPr>
      </w:pPr>
    </w:p>
    <w:p w:rsidR="00A51EE1" w:rsidRDefault="00A51EE1" w:rsidP="00A51EE1">
      <w:pPr>
        <w:widowControl w:val="0"/>
        <w:ind w:left="10620"/>
        <w:jc w:val="center"/>
        <w:rPr>
          <w:sz w:val="28"/>
        </w:rPr>
      </w:pPr>
    </w:p>
    <w:p w:rsidR="00A51EE1" w:rsidRDefault="00A51EE1" w:rsidP="00A51EE1">
      <w:pPr>
        <w:widowControl w:val="0"/>
        <w:ind w:left="10620"/>
        <w:jc w:val="center"/>
        <w:rPr>
          <w:sz w:val="28"/>
        </w:rPr>
      </w:pPr>
    </w:p>
    <w:p w:rsidR="00A51EE1" w:rsidRDefault="00A51EE1" w:rsidP="00A51EE1">
      <w:pPr>
        <w:widowControl w:val="0"/>
        <w:ind w:left="10620"/>
        <w:jc w:val="center"/>
        <w:rPr>
          <w:sz w:val="28"/>
        </w:rPr>
      </w:pPr>
    </w:p>
    <w:p w:rsidR="00A51EE1" w:rsidRDefault="00A51EE1" w:rsidP="00A51EE1">
      <w:pPr>
        <w:widowControl w:val="0"/>
        <w:ind w:left="10620"/>
        <w:jc w:val="center"/>
        <w:rPr>
          <w:sz w:val="28"/>
        </w:rPr>
      </w:pPr>
    </w:p>
    <w:p w:rsidR="00A51EE1" w:rsidRDefault="00A51EE1" w:rsidP="00A51EE1">
      <w:pPr>
        <w:widowControl w:val="0"/>
        <w:ind w:left="10620"/>
        <w:jc w:val="center"/>
        <w:rPr>
          <w:sz w:val="28"/>
        </w:rPr>
      </w:pPr>
    </w:p>
    <w:p w:rsidR="00A51EE1" w:rsidRDefault="00A51EE1" w:rsidP="00A51EE1">
      <w:pPr>
        <w:widowControl w:val="0"/>
        <w:ind w:left="10620"/>
        <w:jc w:val="center"/>
        <w:rPr>
          <w:sz w:val="28"/>
        </w:rPr>
      </w:pPr>
    </w:p>
    <w:p w:rsidR="00A51EE1" w:rsidRDefault="00A51EE1" w:rsidP="00A51EE1">
      <w:pPr>
        <w:widowControl w:val="0"/>
        <w:ind w:left="10620"/>
        <w:jc w:val="center"/>
        <w:rPr>
          <w:sz w:val="28"/>
        </w:rPr>
      </w:pPr>
    </w:p>
    <w:p w:rsidR="00A51EE1" w:rsidRDefault="00A51EE1" w:rsidP="00A51EE1">
      <w:pPr>
        <w:widowControl w:val="0"/>
        <w:ind w:left="10620"/>
        <w:jc w:val="center"/>
        <w:rPr>
          <w:sz w:val="28"/>
        </w:rPr>
      </w:pPr>
    </w:p>
    <w:p w:rsidR="00A51EE1" w:rsidRDefault="00A51EE1" w:rsidP="00A51EE1">
      <w:pPr>
        <w:widowControl w:val="0"/>
        <w:ind w:left="10620"/>
        <w:jc w:val="center"/>
        <w:rPr>
          <w:sz w:val="28"/>
        </w:rPr>
      </w:pPr>
    </w:p>
    <w:p w:rsidR="00A51EE1" w:rsidRDefault="00A51EE1" w:rsidP="00A51EE1">
      <w:pPr>
        <w:widowControl w:val="0"/>
        <w:ind w:left="10620"/>
        <w:jc w:val="center"/>
        <w:rPr>
          <w:sz w:val="28"/>
        </w:rPr>
      </w:pPr>
    </w:p>
    <w:p w:rsidR="00A51EE1" w:rsidRDefault="00A51EE1" w:rsidP="00A51EE1">
      <w:pPr>
        <w:widowControl w:val="0"/>
        <w:ind w:left="10620"/>
        <w:jc w:val="center"/>
        <w:rPr>
          <w:sz w:val="28"/>
        </w:rPr>
      </w:pPr>
    </w:p>
    <w:p w:rsidR="00A51EE1" w:rsidRDefault="00A51EE1" w:rsidP="00A51EE1">
      <w:pPr>
        <w:widowControl w:val="0"/>
        <w:ind w:left="10620"/>
        <w:jc w:val="center"/>
        <w:rPr>
          <w:sz w:val="28"/>
        </w:rPr>
      </w:pPr>
    </w:p>
    <w:p w:rsidR="00A51EE1" w:rsidRDefault="00A51EE1" w:rsidP="00A51EE1">
      <w:pPr>
        <w:widowControl w:val="0"/>
        <w:ind w:left="10620"/>
        <w:jc w:val="center"/>
        <w:rPr>
          <w:sz w:val="28"/>
        </w:rPr>
      </w:pPr>
    </w:p>
    <w:p w:rsidR="00A51EE1" w:rsidRDefault="00A51EE1" w:rsidP="00A51EE1">
      <w:pPr>
        <w:widowControl w:val="0"/>
        <w:ind w:left="10620"/>
        <w:jc w:val="center"/>
        <w:rPr>
          <w:sz w:val="28"/>
        </w:rPr>
      </w:pPr>
    </w:p>
    <w:p w:rsidR="00A51EE1" w:rsidRDefault="00A51EE1" w:rsidP="00A51EE1">
      <w:pPr>
        <w:widowControl w:val="0"/>
        <w:ind w:left="10620"/>
        <w:jc w:val="center"/>
        <w:rPr>
          <w:sz w:val="28"/>
        </w:rPr>
      </w:pPr>
    </w:p>
    <w:p w:rsidR="00A51EE1" w:rsidRDefault="00A51EE1" w:rsidP="00A51EE1">
      <w:pPr>
        <w:widowControl w:val="0"/>
        <w:ind w:left="10620"/>
        <w:jc w:val="center"/>
        <w:rPr>
          <w:sz w:val="28"/>
        </w:rPr>
      </w:pPr>
    </w:p>
    <w:p w:rsidR="00A51EE1" w:rsidRDefault="00A51EE1" w:rsidP="00A51EE1">
      <w:pPr>
        <w:widowControl w:val="0"/>
        <w:ind w:left="10620"/>
        <w:jc w:val="center"/>
        <w:rPr>
          <w:sz w:val="28"/>
        </w:rPr>
      </w:pPr>
    </w:p>
    <w:p w:rsidR="00A51EE1" w:rsidRDefault="00A51EE1" w:rsidP="00A51EE1">
      <w:pPr>
        <w:widowControl w:val="0"/>
        <w:ind w:left="10620"/>
        <w:jc w:val="center"/>
        <w:rPr>
          <w:sz w:val="28"/>
        </w:rPr>
      </w:pPr>
    </w:p>
    <w:p w:rsidR="00A51EE1" w:rsidRDefault="00A51EE1" w:rsidP="00A51EE1">
      <w:pPr>
        <w:widowControl w:val="0"/>
        <w:ind w:left="10620"/>
        <w:jc w:val="center"/>
        <w:rPr>
          <w:sz w:val="28"/>
        </w:rPr>
      </w:pPr>
    </w:p>
    <w:p w:rsidR="00A51EE1" w:rsidRDefault="00A51EE1" w:rsidP="00A51EE1">
      <w:pPr>
        <w:widowControl w:val="0"/>
        <w:ind w:left="10620"/>
        <w:jc w:val="center"/>
        <w:rPr>
          <w:sz w:val="28"/>
        </w:rPr>
      </w:pPr>
    </w:p>
    <w:p w:rsidR="00A51EE1" w:rsidRDefault="00A51EE1" w:rsidP="00A51EE1">
      <w:pPr>
        <w:widowControl w:val="0"/>
        <w:ind w:left="10772"/>
        <w:jc w:val="center"/>
        <w:rPr>
          <w:sz w:val="28"/>
        </w:rPr>
      </w:pPr>
      <w:r>
        <w:rPr>
          <w:sz w:val="28"/>
        </w:rPr>
        <w:t>Приложение № 2</w:t>
      </w:r>
    </w:p>
    <w:p w:rsidR="00A51EE1" w:rsidRDefault="00A51EE1" w:rsidP="00A51EE1">
      <w:pPr>
        <w:widowControl w:val="0"/>
        <w:ind w:left="10772"/>
        <w:jc w:val="center"/>
        <w:rPr>
          <w:sz w:val="28"/>
        </w:rPr>
      </w:pPr>
      <w:r>
        <w:rPr>
          <w:sz w:val="28"/>
        </w:rPr>
        <w:t>к муниципальной программе города Батайска</w:t>
      </w:r>
    </w:p>
    <w:p w:rsidR="00A51EE1" w:rsidRDefault="00A51EE1" w:rsidP="00A51EE1">
      <w:pPr>
        <w:widowControl w:val="0"/>
        <w:ind w:left="10772"/>
        <w:jc w:val="center"/>
        <w:rPr>
          <w:sz w:val="28"/>
        </w:rPr>
      </w:pPr>
      <w:r>
        <w:rPr>
          <w:sz w:val="28"/>
        </w:rPr>
        <w:t>«Экономическое развитие»</w:t>
      </w:r>
    </w:p>
    <w:p w:rsidR="00A51EE1" w:rsidRDefault="00A51EE1" w:rsidP="00A51EE1">
      <w:pPr>
        <w:jc w:val="right"/>
        <w:rPr>
          <w:sz w:val="28"/>
        </w:rPr>
      </w:pPr>
    </w:p>
    <w:p w:rsidR="00A51EE1" w:rsidRDefault="00A51EE1" w:rsidP="00A51EE1">
      <w:pPr>
        <w:widowControl w:val="0"/>
        <w:jc w:val="center"/>
        <w:rPr>
          <w:sz w:val="28"/>
        </w:rPr>
      </w:pPr>
      <w:r>
        <w:rPr>
          <w:sz w:val="28"/>
        </w:rPr>
        <w:t>Сведения</w:t>
      </w:r>
    </w:p>
    <w:p w:rsidR="00A51EE1" w:rsidRDefault="00A51EE1" w:rsidP="00A51EE1">
      <w:pPr>
        <w:widowControl w:val="0"/>
        <w:jc w:val="center"/>
        <w:rPr>
          <w:sz w:val="28"/>
        </w:rPr>
      </w:pPr>
      <w:r>
        <w:rPr>
          <w:sz w:val="28"/>
        </w:rPr>
        <w:t>о методике расчета показателя (индикатора) муниципальной программы</w:t>
      </w:r>
    </w:p>
    <w:p w:rsidR="00A51EE1" w:rsidRDefault="00A51EE1" w:rsidP="00A51EE1">
      <w:pPr>
        <w:widowControl w:val="0"/>
        <w:jc w:val="center"/>
        <w:rPr>
          <w:color w:val="FF0000"/>
        </w:rPr>
      </w:pPr>
    </w:p>
    <w:tbl>
      <w:tblPr>
        <w:tblW w:w="0" w:type="auto"/>
        <w:tblInd w:w="75" w:type="dxa"/>
        <w:tblLayout w:type="fixed"/>
        <w:tblCellMar>
          <w:left w:w="75" w:type="dxa"/>
          <w:right w:w="75" w:type="dxa"/>
        </w:tblCellMar>
        <w:tblLook w:val="04A0" w:firstRow="1" w:lastRow="0" w:firstColumn="1" w:lastColumn="0" w:noHBand="0" w:noVBand="1"/>
      </w:tblPr>
      <w:tblGrid>
        <w:gridCol w:w="565"/>
        <w:gridCol w:w="3544"/>
        <w:gridCol w:w="994"/>
        <w:gridCol w:w="5356"/>
        <w:gridCol w:w="4036"/>
      </w:tblGrid>
      <w:tr w:rsidR="00A51EE1" w:rsidTr="00CF0D6E">
        <w:trPr>
          <w:trHeight w:val="725"/>
        </w:trPr>
        <w:tc>
          <w:tcPr>
            <w:tcW w:w="565"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rPr>
                <w:sz w:val="24"/>
              </w:rPr>
            </w:pPr>
            <w:r>
              <w:rPr>
                <w:color w:val="000000"/>
                <w:sz w:val="24"/>
              </w:rPr>
              <w:t>№ п/п</w:t>
            </w:r>
          </w:p>
        </w:tc>
        <w:tc>
          <w:tcPr>
            <w:tcW w:w="354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rPr>
                <w:sz w:val="24"/>
              </w:rPr>
            </w:pPr>
            <w:r>
              <w:rPr>
                <w:color w:val="000000"/>
                <w:sz w:val="24"/>
              </w:rPr>
              <w:t>Наименование показателя</w:t>
            </w:r>
          </w:p>
        </w:tc>
        <w:tc>
          <w:tcPr>
            <w:tcW w:w="99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rPr>
                <w:sz w:val="24"/>
              </w:rPr>
            </w:pPr>
            <w:r>
              <w:rPr>
                <w:color w:val="000000"/>
                <w:sz w:val="24"/>
              </w:rPr>
              <w:t>Ед. изм.</w:t>
            </w:r>
          </w:p>
        </w:tc>
        <w:tc>
          <w:tcPr>
            <w:tcW w:w="5356"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rPr>
                <w:sz w:val="24"/>
              </w:rPr>
            </w:pPr>
            <w:r>
              <w:rPr>
                <w:color w:val="000000"/>
                <w:sz w:val="24"/>
              </w:rPr>
              <w:t>Методика расчета показателя (формула) и</w:t>
            </w:r>
          </w:p>
          <w:p w:rsidR="00A51EE1" w:rsidRDefault="00A51EE1" w:rsidP="00CF0D6E">
            <w:pPr>
              <w:widowControl w:val="0"/>
              <w:jc w:val="center"/>
              <w:rPr>
                <w:sz w:val="24"/>
              </w:rPr>
            </w:pPr>
            <w:r>
              <w:rPr>
                <w:color w:val="000000"/>
                <w:sz w:val="24"/>
              </w:rPr>
              <w:t>методологические пояснения к показателю</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rPr>
                <w:sz w:val="24"/>
              </w:rPr>
            </w:pPr>
            <w:r>
              <w:rPr>
                <w:color w:val="000000"/>
                <w:sz w:val="24"/>
              </w:rPr>
              <w:t>Базовые показатели (используемые в формуле)</w:t>
            </w:r>
          </w:p>
        </w:tc>
      </w:tr>
      <w:tr w:rsidR="00A51EE1" w:rsidTr="00CF0D6E">
        <w:tc>
          <w:tcPr>
            <w:tcW w:w="565"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1</w:t>
            </w:r>
          </w:p>
        </w:tc>
        <w:tc>
          <w:tcPr>
            <w:tcW w:w="354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w:t>
            </w:r>
          </w:p>
        </w:tc>
        <w:tc>
          <w:tcPr>
            <w:tcW w:w="99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3</w:t>
            </w:r>
          </w:p>
        </w:tc>
        <w:tc>
          <w:tcPr>
            <w:tcW w:w="5356"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4</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5</w:t>
            </w:r>
          </w:p>
        </w:tc>
      </w:tr>
      <w:tr w:rsidR="00A51EE1" w:rsidTr="00CF0D6E">
        <w:trPr>
          <w:trHeight w:val="3844"/>
        </w:trPr>
        <w:tc>
          <w:tcPr>
            <w:tcW w:w="565"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1</w:t>
            </w:r>
          </w:p>
        </w:tc>
        <w:tc>
          <w:tcPr>
            <w:tcW w:w="354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both"/>
              <w:rPr>
                <w:sz w:val="24"/>
              </w:rPr>
            </w:pPr>
            <w:r>
              <w:rPr>
                <w:color w:val="000000"/>
                <w:sz w:val="24"/>
              </w:rPr>
              <w:t>Бюджетная эффективность</w:t>
            </w:r>
          </w:p>
        </w:tc>
        <w:tc>
          <w:tcPr>
            <w:tcW w:w="99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проценты</w:t>
            </w:r>
          </w:p>
        </w:tc>
        <w:tc>
          <w:tcPr>
            <w:tcW w:w="5356"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p>
          <w:p w:rsidR="00A51EE1" w:rsidRDefault="00A51EE1" w:rsidP="00CF0D6E">
            <w:pPr>
              <w:widowControl w:val="0"/>
              <w:jc w:val="center"/>
              <w:rPr>
                <w:sz w:val="24"/>
              </w:rPr>
            </w:pPr>
            <m:oMathPara>
              <m:oMath>
                <m:r>
                  <w:rPr>
                    <w:rFonts w:ascii="Cambria Math" w:hAnsi="Cambria Math"/>
                    <w:sz w:val="22"/>
                  </w:rPr>
                  <m:t>E=</m:t>
                </m:r>
                <m:f>
                  <m:fPr>
                    <m:ctrlPr>
                      <w:rPr>
                        <w:rFonts w:ascii="Cambria Math" w:hAnsi="Cambria Math"/>
                      </w:rPr>
                    </m:ctrlPr>
                  </m:fPr>
                  <m:num>
                    <m:r>
                      <m:rPr>
                        <m:sty m:val="p"/>
                      </m:rPr>
                      <w:rPr>
                        <w:rFonts w:ascii="Cambria Math" w:hAnsi="Cambria Math"/>
                        <w:sz w:val="22"/>
                      </w:rPr>
                      <m:t>raisebox</m:t>
                    </m:r>
                    <m:r>
                      <w:rPr>
                        <w:rFonts w:ascii="Cambria Math" w:hAnsi="Cambria Math"/>
                        <w:sz w:val="22"/>
                      </w:rPr>
                      <m:t>1</m:t>
                    </m:r>
                    <m:r>
                      <m:rPr>
                        <m:sty m:val="p"/>
                      </m:rPr>
                      <w:rPr>
                        <w:rFonts w:ascii="Cambria Math" w:hAnsi="Cambria Math"/>
                        <w:sz w:val="22"/>
                      </w:rPr>
                      <m:t>ex</m:t>
                    </m:r>
                    <m:sSub>
                      <m:sSubPr>
                        <m:ctrlPr>
                          <w:rPr>
                            <w:rFonts w:ascii="Cambria Math" w:hAnsi="Cambria Math"/>
                          </w:rPr>
                        </m:ctrlPr>
                      </m:sSubPr>
                      <m:e>
                        <m:r>
                          <m:rPr>
                            <m:sty m:val="p"/>
                          </m:rPr>
                          <w:rPr>
                            <w:rFonts w:ascii="Cambria Math" w:hAnsi="Cambria Math"/>
                            <w:sz w:val="22"/>
                          </w:rPr>
                          <m:t>F</m:t>
                        </m:r>
                      </m:e>
                      <m:sub>
                        <m:sSub>
                          <m:sSubPr>
                            <m:ctrlPr>
                              <w:rPr>
                                <w:rFonts w:ascii="Cambria Math" w:hAnsi="Cambria Math"/>
                              </w:rPr>
                            </m:ctrlPr>
                          </m:sSubPr>
                          <m:e/>
                          <m:sub>
                            <m:r>
                              <w:rPr>
                                <w:rFonts w:ascii="Cambria Math" w:hAnsi="Cambria Math"/>
                                <w:sz w:val="22"/>
                              </w:rPr>
                              <m:t>1</m:t>
                            </m:r>
                          </m:sub>
                        </m:sSub>
                      </m:sub>
                    </m:sSub>
                    <m:r>
                      <w:rPr>
                        <w:rFonts w:ascii="Cambria Math" w:hAnsi="Cambria Math"/>
                        <w:sz w:val="22"/>
                      </w:rPr>
                      <m:t>/</m:t>
                    </m:r>
                    <m:r>
                      <m:rPr>
                        <m:sty m:val="p"/>
                      </m:rPr>
                      <w:rPr>
                        <w:rFonts w:ascii="Cambria Math" w:hAnsi="Cambria Math"/>
                        <w:sz w:val="22"/>
                      </w:rPr>
                      <m:t>raisebox</m:t>
                    </m:r>
                    <m:r>
                      <w:rPr>
                        <w:rFonts w:ascii="Cambria Math" w:hAnsi="Cambria Math"/>
                        <w:sz w:val="22"/>
                      </w:rPr>
                      <m:t>-1</m:t>
                    </m:r>
                    <m:r>
                      <m:rPr>
                        <m:sty m:val="p"/>
                      </m:rPr>
                      <w:rPr>
                        <w:rFonts w:ascii="Cambria Math" w:hAnsi="Cambria Math"/>
                        <w:sz w:val="22"/>
                      </w:rPr>
                      <m:t>ex</m:t>
                    </m:r>
                    <m:sSub>
                      <m:sSubPr>
                        <m:ctrlPr>
                          <w:rPr>
                            <w:rFonts w:ascii="Cambria Math" w:hAnsi="Cambria Math"/>
                          </w:rPr>
                        </m:ctrlPr>
                      </m:sSubPr>
                      <m:e>
                        <m:r>
                          <m:rPr>
                            <m:sty m:val="p"/>
                          </m:rPr>
                          <w:rPr>
                            <w:rFonts w:ascii="Cambria Math" w:hAnsi="Cambria Math"/>
                            <w:sz w:val="22"/>
                          </w:rPr>
                          <m:t>N</m:t>
                        </m:r>
                      </m:e>
                      <m:sub>
                        <m:sSub>
                          <m:sSubPr>
                            <m:ctrlPr>
                              <w:rPr>
                                <w:rFonts w:ascii="Cambria Math" w:hAnsi="Cambria Math"/>
                              </w:rPr>
                            </m:ctrlPr>
                          </m:sSubPr>
                          <m:e/>
                          <m:sub>
                            <m:r>
                              <w:rPr>
                                <w:rFonts w:ascii="Cambria Math" w:hAnsi="Cambria Math"/>
                                <w:sz w:val="22"/>
                              </w:rPr>
                              <m:t>1</m:t>
                            </m:r>
                          </m:sub>
                        </m:sSub>
                      </m:sub>
                    </m:sSub>
                    <m:r>
                      <w:rPr>
                        <w:rFonts w:ascii="Cambria Math" w:hAnsi="Cambria Math"/>
                        <w:sz w:val="22"/>
                      </w:rPr>
                      <m:t>+</m:t>
                    </m:r>
                    <m:r>
                      <m:rPr>
                        <m:sty m:val="p"/>
                      </m:rPr>
                      <w:rPr>
                        <w:rFonts w:ascii="Cambria Math" w:hAnsi="Cambria Math"/>
                        <w:sz w:val="22"/>
                      </w:rPr>
                      <m:t>raisebox</m:t>
                    </m:r>
                    <m:r>
                      <w:rPr>
                        <w:rFonts w:ascii="Cambria Math" w:hAnsi="Cambria Math"/>
                        <w:sz w:val="22"/>
                      </w:rPr>
                      <m:t>1</m:t>
                    </m:r>
                    <m:r>
                      <m:rPr>
                        <m:sty m:val="p"/>
                      </m:rPr>
                      <w:rPr>
                        <w:rFonts w:ascii="Cambria Math" w:hAnsi="Cambria Math"/>
                        <w:sz w:val="22"/>
                      </w:rPr>
                      <m:t>ex</m:t>
                    </m:r>
                    <m:sSub>
                      <m:sSubPr>
                        <m:ctrlPr>
                          <w:rPr>
                            <w:rFonts w:ascii="Cambria Math" w:hAnsi="Cambria Math"/>
                          </w:rPr>
                        </m:ctrlPr>
                      </m:sSubPr>
                      <m:e>
                        <m:r>
                          <m:rPr>
                            <m:sty m:val="p"/>
                          </m:rPr>
                          <w:rPr>
                            <w:rFonts w:ascii="Cambria Math" w:hAnsi="Cambria Math"/>
                            <w:sz w:val="22"/>
                          </w:rPr>
                          <m:t>F</m:t>
                        </m:r>
                      </m:e>
                      <m:sub>
                        <m:sSub>
                          <m:sSubPr>
                            <m:ctrlPr>
                              <w:rPr>
                                <w:rFonts w:ascii="Cambria Math" w:hAnsi="Cambria Math"/>
                              </w:rPr>
                            </m:ctrlPr>
                          </m:sSubPr>
                          <m:e/>
                          <m:sub>
                            <m:r>
                              <w:rPr>
                                <w:rFonts w:ascii="Cambria Math" w:hAnsi="Cambria Math"/>
                                <w:sz w:val="22"/>
                              </w:rPr>
                              <m:t>2</m:t>
                            </m:r>
                          </m:sub>
                        </m:sSub>
                      </m:sub>
                    </m:sSub>
                    <m:r>
                      <w:rPr>
                        <w:rFonts w:ascii="Cambria Math" w:hAnsi="Cambria Math"/>
                        <w:sz w:val="22"/>
                      </w:rPr>
                      <m:t>/</m:t>
                    </m:r>
                    <m:r>
                      <m:rPr>
                        <m:sty m:val="p"/>
                      </m:rPr>
                      <w:rPr>
                        <w:rFonts w:ascii="Cambria Math" w:hAnsi="Cambria Math"/>
                        <w:sz w:val="22"/>
                      </w:rPr>
                      <m:t>raisebox</m:t>
                    </m:r>
                    <m:r>
                      <w:rPr>
                        <w:rFonts w:ascii="Cambria Math" w:hAnsi="Cambria Math"/>
                        <w:sz w:val="22"/>
                      </w:rPr>
                      <m:t>-1</m:t>
                    </m:r>
                    <m:r>
                      <m:rPr>
                        <m:sty m:val="p"/>
                      </m:rPr>
                      <w:rPr>
                        <w:rFonts w:ascii="Cambria Math" w:hAnsi="Cambria Math"/>
                        <w:sz w:val="22"/>
                      </w:rPr>
                      <m:t>ex</m:t>
                    </m:r>
                    <m:sSub>
                      <m:sSubPr>
                        <m:ctrlPr>
                          <w:rPr>
                            <w:rFonts w:ascii="Cambria Math" w:hAnsi="Cambria Math"/>
                          </w:rPr>
                        </m:ctrlPr>
                      </m:sSubPr>
                      <m:e>
                        <m:r>
                          <m:rPr>
                            <m:sty m:val="p"/>
                          </m:rPr>
                          <w:rPr>
                            <w:rFonts w:ascii="Cambria Math" w:hAnsi="Cambria Math"/>
                            <w:sz w:val="22"/>
                          </w:rPr>
                          <m:t>N</m:t>
                        </m:r>
                      </m:e>
                      <m:sub>
                        <m:sSub>
                          <m:sSubPr>
                            <m:ctrlPr>
                              <w:rPr>
                                <w:rFonts w:ascii="Cambria Math" w:hAnsi="Cambria Math"/>
                              </w:rPr>
                            </m:ctrlPr>
                          </m:sSubPr>
                          <m:e/>
                          <m:sub>
                            <m:r>
                              <w:rPr>
                                <w:rFonts w:ascii="Cambria Math" w:hAnsi="Cambria Math"/>
                                <w:sz w:val="22"/>
                              </w:rPr>
                              <m:t>2</m:t>
                            </m:r>
                          </m:sub>
                        </m:sSub>
                      </m:sub>
                    </m:sSub>
                    <m:r>
                      <w:rPr>
                        <w:rFonts w:ascii="Cambria Math" w:hAnsi="Cambria Math"/>
                        <w:sz w:val="22"/>
                      </w:rPr>
                      <m:t>+…+</m:t>
                    </m:r>
                    <m:r>
                      <m:rPr>
                        <m:sty m:val="p"/>
                      </m:rPr>
                      <w:rPr>
                        <w:rFonts w:ascii="Cambria Math" w:hAnsi="Cambria Math"/>
                        <w:sz w:val="22"/>
                      </w:rPr>
                      <m:t>raisebox</m:t>
                    </m:r>
                    <m:r>
                      <w:rPr>
                        <w:rFonts w:ascii="Cambria Math" w:hAnsi="Cambria Math"/>
                        <w:sz w:val="22"/>
                      </w:rPr>
                      <m:t>1</m:t>
                    </m:r>
                    <m:r>
                      <m:rPr>
                        <m:sty m:val="p"/>
                      </m:rPr>
                      <w:rPr>
                        <w:rFonts w:ascii="Cambria Math" w:hAnsi="Cambria Math"/>
                        <w:sz w:val="22"/>
                      </w:rPr>
                      <m:t>ex</m:t>
                    </m:r>
                    <m:sSub>
                      <m:sSubPr>
                        <m:ctrlPr>
                          <w:rPr>
                            <w:rFonts w:ascii="Cambria Math" w:hAnsi="Cambria Math"/>
                          </w:rPr>
                        </m:ctrlPr>
                      </m:sSubPr>
                      <m:e>
                        <m:r>
                          <m:rPr>
                            <m:sty m:val="p"/>
                          </m:rPr>
                          <w:rPr>
                            <w:rFonts w:ascii="Cambria Math" w:hAnsi="Cambria Math"/>
                            <w:sz w:val="22"/>
                          </w:rPr>
                          <m:t>F</m:t>
                        </m:r>
                      </m:e>
                      <m:sub>
                        <m:sSub>
                          <m:sSubPr>
                            <m:ctrlPr>
                              <w:rPr>
                                <w:rFonts w:ascii="Cambria Math" w:hAnsi="Cambria Math"/>
                              </w:rPr>
                            </m:ctrlPr>
                          </m:sSubPr>
                          <m:e/>
                          <m:sub>
                            <m:r>
                              <w:rPr>
                                <w:rFonts w:ascii="Cambria Math" w:hAnsi="Cambria Math"/>
                                <w:sz w:val="22"/>
                              </w:rPr>
                              <m:t>n</m:t>
                            </m:r>
                          </m:sub>
                        </m:sSub>
                      </m:sub>
                    </m:sSub>
                    <m:r>
                      <w:rPr>
                        <w:rFonts w:ascii="Cambria Math" w:hAnsi="Cambria Math"/>
                        <w:sz w:val="22"/>
                      </w:rPr>
                      <m:t>/</m:t>
                    </m:r>
                    <m:r>
                      <m:rPr>
                        <m:sty m:val="p"/>
                      </m:rPr>
                      <w:rPr>
                        <w:rFonts w:ascii="Cambria Math" w:hAnsi="Cambria Math"/>
                        <w:sz w:val="22"/>
                      </w:rPr>
                      <m:t>raisebox</m:t>
                    </m:r>
                    <m:r>
                      <w:rPr>
                        <w:rFonts w:ascii="Cambria Math" w:hAnsi="Cambria Math"/>
                        <w:sz w:val="22"/>
                      </w:rPr>
                      <m:t>-1</m:t>
                    </m:r>
                    <m:r>
                      <m:rPr>
                        <m:sty m:val="p"/>
                      </m:rPr>
                      <w:rPr>
                        <w:rFonts w:ascii="Cambria Math" w:hAnsi="Cambria Math"/>
                        <w:sz w:val="22"/>
                      </w:rPr>
                      <m:t>ex</m:t>
                    </m:r>
                    <m:sSub>
                      <m:sSubPr>
                        <m:ctrlPr>
                          <w:rPr>
                            <w:rFonts w:ascii="Cambria Math" w:hAnsi="Cambria Math"/>
                          </w:rPr>
                        </m:ctrlPr>
                      </m:sSubPr>
                      <m:e>
                        <m:r>
                          <m:rPr>
                            <m:sty m:val="p"/>
                          </m:rPr>
                          <w:rPr>
                            <w:rFonts w:ascii="Cambria Math" w:hAnsi="Cambria Math"/>
                            <w:sz w:val="22"/>
                          </w:rPr>
                          <m:t>N</m:t>
                        </m:r>
                      </m:e>
                      <m:sub>
                        <m:sSub>
                          <m:sSubPr>
                            <m:ctrlPr>
                              <w:rPr>
                                <w:rFonts w:ascii="Cambria Math" w:hAnsi="Cambria Math"/>
                              </w:rPr>
                            </m:ctrlPr>
                          </m:sSubPr>
                          <m:e/>
                          <m:sub>
                            <m:r>
                              <w:rPr>
                                <w:rFonts w:ascii="Cambria Math" w:hAnsi="Cambria Math"/>
                                <w:sz w:val="22"/>
                              </w:rPr>
                              <m:t>n</m:t>
                            </m:r>
                          </m:sub>
                        </m:sSub>
                      </m:sub>
                    </m:sSub>
                  </m:num>
                  <m:den>
                    <m:sSub>
                      <m:sSubPr>
                        <m:ctrlPr>
                          <w:rPr>
                            <w:rFonts w:ascii="Cambria Math" w:hAnsi="Cambria Math"/>
                          </w:rPr>
                        </m:ctrlPr>
                      </m:sSubPr>
                      <m:e>
                        <m:r>
                          <w:rPr>
                            <w:rFonts w:ascii="Cambria Math" w:hAnsi="Cambria Math"/>
                            <w:sz w:val="22"/>
                          </w:rPr>
                          <m:t>S</m:t>
                        </m:r>
                      </m:e>
                      <m:sub/>
                    </m:sSub>
                  </m:den>
                </m:f>
                <m:r>
                  <w:rPr>
                    <w:rFonts w:ascii="Cambria Math" w:hAnsi="Cambria Math"/>
                    <w:sz w:val="22"/>
                  </w:rPr>
                  <m:t>*100</m:t>
                </m:r>
                <m:r>
                  <m:rPr>
                    <m:sty m:val="p"/>
                  </m:rPr>
                  <w:rPr>
                    <w:rFonts w:ascii="Cambria Math" w:hAnsi="Cambria Math"/>
                    <w:sz w:val="22"/>
                  </w:rPr>
                  <m:t>texttexttexttext</m:t>
                </m:r>
                <m:r>
                  <w:rPr>
                    <w:rFonts w:ascii="Cambria Math" w:hAnsi="Cambria Math"/>
                    <w:sz w:val="22"/>
                  </w:rPr>
                  <m:t>%,</m:t>
                </m:r>
              </m:oMath>
            </m:oMathPara>
          </w:p>
          <w:p w:rsidR="00A51EE1" w:rsidRDefault="00A51EE1" w:rsidP="00CF0D6E">
            <w:pPr>
              <w:widowControl w:val="0"/>
              <w:rPr>
                <w:sz w:val="24"/>
              </w:rPr>
            </w:pPr>
          </w:p>
          <w:p w:rsidR="00A51EE1" w:rsidRDefault="00A51EE1" w:rsidP="00CF0D6E">
            <w:pPr>
              <w:widowControl w:val="0"/>
              <w:jc w:val="center"/>
              <w:rPr>
                <w:sz w:val="24"/>
              </w:rPr>
            </w:pPr>
            <m:oMathPara>
              <m:oMath>
                <m:sSub>
                  <m:sSubPr>
                    <m:ctrlPr>
                      <w:rPr>
                        <w:rFonts w:ascii="Cambria Math" w:hAnsi="Cambria Math"/>
                      </w:rPr>
                    </m:ctrlPr>
                  </m:sSubPr>
                  <m:e>
                    <m:r>
                      <w:rPr>
                        <w:rFonts w:ascii="Cambria Math" w:hAnsi="Cambria Math"/>
                        <w:sz w:val="22"/>
                      </w:rPr>
                      <m:t>Э</m:t>
                    </m:r>
                  </m:e>
                  <m:sub>
                    <m:r>
                      <m:rPr>
                        <m:sty m:val="p"/>
                      </m:rPr>
                      <w:rPr>
                        <w:rFonts w:ascii="Cambria Math" w:hAnsi="Cambria Math"/>
                        <w:sz w:val="22"/>
                      </w:rPr>
                      <m:t>бюд</m:t>
                    </m:r>
                  </m:sub>
                </m:sSub>
                <m:r>
                  <w:rPr>
                    <w:rFonts w:ascii="Cambria Math" w:hAnsi="Cambria Math"/>
                    <w:sz w:val="22"/>
                  </w:rPr>
                  <m:t>=</m:t>
                </m:r>
                <m:f>
                  <m:fPr>
                    <m:ctrlPr>
                      <w:rPr>
                        <w:rFonts w:ascii="Cambria Math" w:hAnsi="Cambria Math"/>
                      </w:rPr>
                    </m:ctrlPr>
                  </m:fPr>
                  <m:num>
                    <m:sSub>
                      <m:sSubPr>
                        <m:ctrlPr>
                          <w:rPr>
                            <w:rFonts w:ascii="Cambria Math" w:hAnsi="Cambria Math"/>
                          </w:rPr>
                        </m:ctrlPr>
                      </m:sSubPr>
                      <m:e>
                        <m:r>
                          <w:rPr>
                            <w:rFonts w:ascii="Cambria Math" w:hAnsi="Cambria Math"/>
                            <w:sz w:val="22"/>
                          </w:rPr>
                          <m:t>Ф</m:t>
                        </m:r>
                      </m:e>
                      <m:sub>
                        <m:r>
                          <w:rPr>
                            <w:rFonts w:ascii="Cambria Math" w:hAnsi="Cambria Math"/>
                            <w:sz w:val="22"/>
                          </w:rPr>
                          <m:t>ф</m:t>
                        </m:r>
                      </m:sub>
                    </m:sSub>
                  </m:num>
                  <m:den>
                    <m:sSub>
                      <m:sSubPr>
                        <m:ctrlPr>
                          <w:rPr>
                            <w:rFonts w:ascii="Cambria Math" w:hAnsi="Cambria Math"/>
                          </w:rPr>
                        </m:ctrlPr>
                      </m:sSubPr>
                      <m:e>
                        <m:r>
                          <w:rPr>
                            <w:rFonts w:ascii="Cambria Math" w:hAnsi="Cambria Math"/>
                            <w:sz w:val="22"/>
                          </w:rPr>
                          <m:t>Ф</m:t>
                        </m:r>
                      </m:e>
                      <m:sub>
                        <m:r>
                          <w:rPr>
                            <w:rFonts w:ascii="Cambria Math" w:hAnsi="Cambria Math"/>
                            <w:sz w:val="22"/>
                          </w:rPr>
                          <m:t>п</m:t>
                        </m:r>
                      </m:sub>
                    </m:sSub>
                  </m:den>
                </m:f>
                <m:r>
                  <w:rPr>
                    <w:rFonts w:ascii="Cambria Math" w:hAnsi="Cambria Math"/>
                    <w:sz w:val="22"/>
                  </w:rPr>
                  <m:t>*100</m:t>
                </m:r>
                <m:r>
                  <m:rPr>
                    <m:sty m:val="p"/>
                  </m:rPr>
                  <w:rPr>
                    <w:rFonts w:ascii="Cambria Math" w:hAnsi="Cambria Math"/>
                    <w:sz w:val="22"/>
                  </w:rPr>
                  <m:t>texttexttexttext</m:t>
                </m:r>
                <m:r>
                  <w:rPr>
                    <w:rFonts w:ascii="Cambria Math" w:hAnsi="Cambria Math"/>
                    <w:sz w:val="22"/>
                  </w:rPr>
                  <m:t>%</m:t>
                </m:r>
              </m:oMath>
            </m:oMathPara>
          </w:p>
          <w:p w:rsidR="00A51EE1" w:rsidRDefault="00A51EE1" w:rsidP="00CF0D6E">
            <w:pPr>
              <w:widowControl w:val="0"/>
              <w:rPr>
                <w:sz w:val="24"/>
              </w:rPr>
            </w:pPr>
          </w:p>
          <w:p w:rsidR="00A51EE1" w:rsidRDefault="00A51EE1" w:rsidP="00CF0D6E">
            <w:pPr>
              <w:widowControl w:val="0"/>
              <w:rPr>
                <w:sz w:val="24"/>
              </w:rPr>
            </w:pP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color w:val="000000"/>
                <w:sz w:val="24"/>
              </w:rPr>
              <w:t xml:space="preserve">где </w:t>
            </w:r>
            <w:r>
              <w:rPr>
                <w:i/>
                <w:color w:val="000000"/>
                <w:sz w:val="24"/>
              </w:rPr>
              <w:t>Е</w:t>
            </w:r>
            <w:r>
              <w:rPr>
                <w:color w:val="000000"/>
                <w:sz w:val="24"/>
              </w:rPr>
              <w:t xml:space="preserve"> – эффективность реализации подпрограммы (процентов);</w:t>
            </w:r>
          </w:p>
          <w:p w:rsidR="00A51EE1" w:rsidRDefault="00A51EE1" w:rsidP="00CF0D6E">
            <w:pPr>
              <w:widowControl w:val="0"/>
              <w:spacing w:line="240" w:lineRule="atLeast"/>
              <w:rPr>
                <w:sz w:val="24"/>
              </w:rPr>
            </w:pPr>
            <w:r>
              <w:rPr>
                <w:i/>
                <w:color w:val="000000"/>
                <w:sz w:val="24"/>
              </w:rPr>
              <w:t>F</w:t>
            </w:r>
            <w:r>
              <w:rPr>
                <w:i/>
                <w:color w:val="000000"/>
                <w:sz w:val="24"/>
                <w:vertAlign w:val="subscript"/>
              </w:rPr>
              <w:t>in</w:t>
            </w:r>
            <w:r>
              <w:rPr>
                <w:color w:val="000000"/>
                <w:sz w:val="24"/>
              </w:rPr>
              <w:t xml:space="preserve"> – фактический индикатор, достигнутый в ходе реализации подпрограммы;</w:t>
            </w:r>
          </w:p>
          <w:p w:rsidR="00A51EE1" w:rsidRDefault="00A51EE1" w:rsidP="00CF0D6E">
            <w:pPr>
              <w:widowControl w:val="0"/>
              <w:spacing w:line="240" w:lineRule="atLeast"/>
              <w:rPr>
                <w:sz w:val="24"/>
              </w:rPr>
            </w:pPr>
            <w:r>
              <w:rPr>
                <w:i/>
                <w:color w:val="000000"/>
                <w:sz w:val="24"/>
              </w:rPr>
              <w:t>N</w:t>
            </w:r>
            <w:r>
              <w:rPr>
                <w:i/>
                <w:color w:val="000000"/>
                <w:sz w:val="24"/>
                <w:vertAlign w:val="subscript"/>
              </w:rPr>
              <w:t>in</w:t>
            </w:r>
            <w:r>
              <w:rPr>
                <w:color w:val="000000"/>
                <w:sz w:val="24"/>
              </w:rPr>
              <w:t xml:space="preserve"> – нормативный индикатор, утвержденный подпрограммой;</w:t>
            </w:r>
          </w:p>
          <w:p w:rsidR="00A51EE1" w:rsidRDefault="00A51EE1" w:rsidP="00CF0D6E">
            <w:pPr>
              <w:widowControl w:val="0"/>
              <w:spacing w:line="240" w:lineRule="atLeast"/>
              <w:rPr>
                <w:sz w:val="24"/>
              </w:rPr>
            </w:pPr>
            <w:r>
              <w:rPr>
                <w:i/>
                <w:color w:val="000000"/>
                <w:sz w:val="24"/>
              </w:rPr>
              <w:t>S</w:t>
            </w:r>
            <w:r>
              <w:rPr>
                <w:i/>
                <w:color w:val="000000"/>
                <w:sz w:val="24"/>
                <w:vertAlign w:val="subscript"/>
              </w:rPr>
              <w:t>in</w:t>
            </w:r>
            <w:r>
              <w:rPr>
                <w:color w:val="000000"/>
                <w:sz w:val="24"/>
              </w:rPr>
              <w:t xml:space="preserve"> – количество (сумма) индикаторов подпрограммы;</w:t>
            </w:r>
          </w:p>
          <w:p w:rsidR="00A51EE1" w:rsidRDefault="00A51EE1" w:rsidP="00CF0D6E">
            <w:pPr>
              <w:widowControl w:val="0"/>
              <w:spacing w:line="240" w:lineRule="atLeast"/>
              <w:rPr>
                <w:sz w:val="24"/>
              </w:rPr>
            </w:pPr>
            <w:r>
              <w:rPr>
                <w:color w:val="000000"/>
                <w:sz w:val="24"/>
              </w:rPr>
              <w:t>Э</w:t>
            </w:r>
            <w:r>
              <w:rPr>
                <w:color w:val="000000"/>
                <w:sz w:val="24"/>
                <w:vertAlign w:val="subscript"/>
              </w:rPr>
              <w:t>бюд</w:t>
            </w:r>
            <w:r>
              <w:rPr>
                <w:color w:val="000000"/>
                <w:sz w:val="24"/>
              </w:rPr>
              <w:t xml:space="preserve"> – бюджетная эффективность;</w:t>
            </w:r>
          </w:p>
          <w:p w:rsidR="00A51EE1" w:rsidRDefault="00A51EE1" w:rsidP="00CF0D6E">
            <w:pPr>
              <w:widowControl w:val="0"/>
              <w:spacing w:line="240" w:lineRule="atLeast"/>
              <w:rPr>
                <w:sz w:val="24"/>
              </w:rPr>
            </w:pPr>
            <w:r>
              <w:rPr>
                <w:color w:val="000000"/>
                <w:sz w:val="24"/>
              </w:rPr>
              <w:t>Ф</w:t>
            </w:r>
            <w:r>
              <w:rPr>
                <w:color w:val="000000"/>
                <w:sz w:val="24"/>
                <w:vertAlign w:val="subscript"/>
              </w:rPr>
              <w:t>ф</w:t>
            </w:r>
            <w:r>
              <w:rPr>
                <w:color w:val="000000"/>
                <w:sz w:val="24"/>
              </w:rPr>
              <w:t xml:space="preserve"> – фактическое использование средств;</w:t>
            </w:r>
          </w:p>
          <w:p w:rsidR="00A51EE1" w:rsidRDefault="00A51EE1" w:rsidP="00CF0D6E">
            <w:pPr>
              <w:widowControl w:val="0"/>
              <w:spacing w:line="240" w:lineRule="atLeast"/>
              <w:rPr>
                <w:sz w:val="24"/>
              </w:rPr>
            </w:pPr>
            <w:r>
              <w:rPr>
                <w:color w:val="000000"/>
                <w:sz w:val="24"/>
              </w:rPr>
              <w:t>Ф</w:t>
            </w:r>
            <w:r>
              <w:rPr>
                <w:color w:val="000000"/>
                <w:sz w:val="24"/>
                <w:vertAlign w:val="subscript"/>
              </w:rPr>
              <w:t>п</w:t>
            </w:r>
            <w:r>
              <w:rPr>
                <w:color w:val="000000"/>
                <w:sz w:val="24"/>
              </w:rPr>
              <w:t xml:space="preserve"> – планируемое использование средств.</w:t>
            </w:r>
          </w:p>
        </w:tc>
      </w:tr>
      <w:tr w:rsidR="00A51EE1" w:rsidTr="00CF0D6E">
        <w:tc>
          <w:tcPr>
            <w:tcW w:w="565"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8"/>
              </w:rPr>
            </w:pPr>
            <w:r>
              <w:rPr>
                <w:color w:val="000000"/>
                <w:sz w:val="24"/>
              </w:rPr>
              <w:t>2</w:t>
            </w:r>
          </w:p>
        </w:tc>
        <w:tc>
          <w:tcPr>
            <w:tcW w:w="354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both"/>
              <w:rPr>
                <w:sz w:val="28"/>
              </w:rPr>
            </w:pPr>
            <w:r>
              <w:rPr>
                <w:color w:val="000000"/>
                <w:sz w:val="24"/>
              </w:rPr>
              <w:t xml:space="preserve">Количество субъектов малого (включая индивидуальных предпринимателей) и среднего предпринимательства в расчете на 10 тыс. населения города </w:t>
            </w:r>
            <w:r>
              <w:rPr>
                <w:color w:val="000000"/>
                <w:sz w:val="24"/>
              </w:rPr>
              <w:lastRenderedPageBreak/>
              <w:t>Батайска</w:t>
            </w:r>
          </w:p>
        </w:tc>
        <w:tc>
          <w:tcPr>
            <w:tcW w:w="99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8"/>
              </w:rPr>
            </w:pPr>
            <w:r>
              <w:rPr>
                <w:color w:val="000000"/>
                <w:sz w:val="24"/>
              </w:rPr>
              <w:lastRenderedPageBreak/>
              <w:t>единиц</w:t>
            </w:r>
          </w:p>
        </w:tc>
        <w:tc>
          <w:tcPr>
            <w:tcW w:w="5356"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p>
          <w:p w:rsidR="00A51EE1" w:rsidRDefault="00A51EE1" w:rsidP="00CF0D6E">
            <w:pPr>
              <w:widowControl w:val="0"/>
              <w:jc w:val="center"/>
              <w:rPr>
                <w:sz w:val="24"/>
              </w:rPr>
            </w:pPr>
            <m:oMathPara>
              <m:oMath>
                <m:r>
                  <w:rPr>
                    <w:rFonts w:ascii="Cambria Math" w:hAnsi="Cambria Math"/>
                    <w:sz w:val="22"/>
                  </w:rPr>
                  <m:t>К=</m:t>
                </m:r>
                <m:f>
                  <m:fPr>
                    <m:ctrlPr>
                      <w:rPr>
                        <w:rFonts w:ascii="Cambria Math" w:hAnsi="Cambria Math"/>
                      </w:rPr>
                    </m:ctrlPr>
                  </m:fPr>
                  <m:num>
                    <m:sSub>
                      <m:sSubPr>
                        <m:ctrlPr>
                          <w:rPr>
                            <w:rFonts w:ascii="Cambria Math" w:hAnsi="Cambria Math"/>
                          </w:rPr>
                        </m:ctrlPr>
                      </m:sSubPr>
                      <m:e>
                        <m:r>
                          <w:rPr>
                            <w:rFonts w:ascii="Cambria Math" w:hAnsi="Cambria Math"/>
                            <w:sz w:val="22"/>
                          </w:rPr>
                          <m:t>К</m:t>
                        </m:r>
                      </m:e>
                      <m:sub>
                        <m:r>
                          <w:rPr>
                            <w:rFonts w:ascii="Cambria Math" w:hAnsi="Cambria Math"/>
                            <w:sz w:val="22"/>
                          </w:rPr>
                          <m:t>1</m:t>
                        </m:r>
                      </m:sub>
                    </m:sSub>
                    <m:r>
                      <w:rPr>
                        <w:rFonts w:ascii="Cambria Math" w:hAnsi="Cambria Math"/>
                        <w:sz w:val="22"/>
                      </w:rPr>
                      <m:t>*10000</m:t>
                    </m:r>
                  </m:num>
                  <m:den>
                    <m:r>
                      <w:rPr>
                        <w:rFonts w:ascii="Cambria Math" w:hAnsi="Cambria Math"/>
                        <w:sz w:val="22"/>
                      </w:rPr>
                      <m:t>Ч</m:t>
                    </m:r>
                  </m:den>
                </m:f>
              </m:oMath>
            </m:oMathPara>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51EE1" w:rsidRDefault="00A51EE1" w:rsidP="00CF0D6E">
            <w:pPr>
              <w:widowControl w:val="0"/>
              <w:rPr>
                <w:sz w:val="28"/>
              </w:rPr>
            </w:pPr>
            <w:r>
              <w:rPr>
                <w:color w:val="000000"/>
                <w:sz w:val="24"/>
              </w:rPr>
              <w:t>К – количество субъектов малого  и среднего предпринимательства в расчете на 10 тыс. населения города Батайска;</w:t>
            </w:r>
          </w:p>
          <w:p w:rsidR="00A51EE1" w:rsidRDefault="00A51EE1" w:rsidP="00CF0D6E">
            <w:pPr>
              <w:widowControl w:val="0"/>
              <w:rPr>
                <w:sz w:val="28"/>
              </w:rPr>
            </w:pPr>
            <w:r>
              <w:rPr>
                <w:color w:val="000000"/>
                <w:sz w:val="24"/>
              </w:rPr>
              <w:t>К</w:t>
            </w:r>
            <w:r>
              <w:rPr>
                <w:color w:val="000000"/>
                <w:sz w:val="24"/>
                <w:vertAlign w:val="subscript"/>
              </w:rPr>
              <w:t>1</w:t>
            </w:r>
            <w:r>
              <w:rPr>
                <w:color w:val="000000"/>
                <w:sz w:val="24"/>
              </w:rPr>
              <w:t xml:space="preserve"> – количество субъектов малого и </w:t>
            </w:r>
            <w:r>
              <w:rPr>
                <w:color w:val="000000"/>
                <w:sz w:val="24"/>
              </w:rPr>
              <w:lastRenderedPageBreak/>
              <w:t>среднего предпринимательства города за отчетный год;</w:t>
            </w:r>
          </w:p>
          <w:p w:rsidR="00A51EE1" w:rsidRDefault="00A51EE1" w:rsidP="00CF0D6E">
            <w:pPr>
              <w:widowControl w:val="0"/>
              <w:rPr>
                <w:sz w:val="28"/>
              </w:rPr>
            </w:pPr>
            <w:r>
              <w:rPr>
                <w:color w:val="000000"/>
                <w:sz w:val="24"/>
              </w:rPr>
              <w:t>Ч – среднегодовая численность постоянного населения города в отчетном году.</w:t>
            </w:r>
          </w:p>
        </w:tc>
      </w:tr>
      <w:tr w:rsidR="00A51EE1" w:rsidTr="00CF0D6E">
        <w:tc>
          <w:tcPr>
            <w:tcW w:w="565"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8"/>
              </w:rPr>
            </w:pPr>
            <w:r>
              <w:rPr>
                <w:color w:val="000000"/>
                <w:sz w:val="24"/>
              </w:rPr>
              <w:lastRenderedPageBreak/>
              <w:t>3</w:t>
            </w:r>
          </w:p>
        </w:tc>
        <w:tc>
          <w:tcPr>
            <w:tcW w:w="354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both"/>
              <w:rPr>
                <w:sz w:val="28"/>
              </w:rPr>
            </w:pPr>
            <w:r>
              <w:rPr>
                <w:color w:val="000000"/>
                <w:sz w:val="24"/>
              </w:rPr>
              <w:t>Доля потребительских споров, урегулированных в досудебном порядке от общего количества поступивших обращений</w:t>
            </w:r>
          </w:p>
        </w:tc>
        <w:tc>
          <w:tcPr>
            <w:tcW w:w="99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8"/>
              </w:rPr>
            </w:pPr>
            <w:r>
              <w:rPr>
                <w:color w:val="000000"/>
                <w:sz w:val="24"/>
              </w:rPr>
              <w:t>проценты</w:t>
            </w:r>
          </w:p>
        </w:tc>
        <w:tc>
          <w:tcPr>
            <w:tcW w:w="5356"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both"/>
              <w:rPr>
                <w:sz w:val="24"/>
              </w:rPr>
            </w:pPr>
          </w:p>
          <w:p w:rsidR="00A51EE1" w:rsidRDefault="00A51EE1" w:rsidP="00CF0D6E">
            <w:pPr>
              <w:widowControl w:val="0"/>
              <w:jc w:val="center"/>
              <w:rPr>
                <w:sz w:val="24"/>
              </w:rPr>
            </w:pPr>
            <m:oMathPara>
              <m:oMath>
                <m:r>
                  <w:rPr>
                    <w:rFonts w:ascii="Cambria Math" w:hAnsi="Cambria Math"/>
                    <w:sz w:val="22"/>
                  </w:rPr>
                  <m:t>E=</m:t>
                </m:r>
                <m:f>
                  <m:fPr>
                    <m:ctrlPr>
                      <w:rPr>
                        <w:rFonts w:ascii="Cambria Math" w:hAnsi="Cambria Math"/>
                      </w:rPr>
                    </m:ctrlPr>
                  </m:fPr>
                  <m:num>
                    <m:r>
                      <w:rPr>
                        <w:rFonts w:ascii="Cambria Math" w:hAnsi="Cambria Math"/>
                        <w:sz w:val="22"/>
                      </w:rPr>
                      <m:t>F</m:t>
                    </m:r>
                  </m:num>
                  <m:den>
                    <m:r>
                      <w:rPr>
                        <w:rFonts w:ascii="Cambria Math" w:hAnsi="Cambria Math"/>
                        <w:sz w:val="22"/>
                      </w:rPr>
                      <m:t>N</m:t>
                    </m:r>
                  </m:den>
                </m:f>
                <m:r>
                  <w:rPr>
                    <w:rFonts w:ascii="Cambria Math" w:hAnsi="Cambria Math"/>
                    <w:sz w:val="22"/>
                  </w:rPr>
                  <m:t>*100</m:t>
                </m:r>
                <m:r>
                  <m:rPr>
                    <m:sty m:val="p"/>
                  </m:rPr>
                  <w:rPr>
                    <w:rFonts w:ascii="Cambria Math" w:hAnsi="Cambria Math"/>
                    <w:sz w:val="22"/>
                  </w:rPr>
                  <m:t>texttexttexttext</m:t>
                </m:r>
                <m:r>
                  <w:rPr>
                    <w:rFonts w:ascii="Cambria Math" w:hAnsi="Cambria Math"/>
                    <w:sz w:val="22"/>
                  </w:rPr>
                  <m:t>%</m:t>
                </m:r>
              </m:oMath>
            </m:oMathPara>
          </w:p>
          <w:p w:rsidR="00A51EE1" w:rsidRDefault="00A51EE1" w:rsidP="00CF0D6E">
            <w:pPr>
              <w:widowControl w:val="0"/>
              <w:jc w:val="both"/>
              <w:rPr>
                <w:sz w:val="24"/>
              </w:rPr>
            </w:pPr>
          </w:p>
          <w:p w:rsidR="00A51EE1" w:rsidRDefault="00A51EE1" w:rsidP="00CF0D6E">
            <w:pPr>
              <w:widowControl w:val="0"/>
              <w:jc w:val="both"/>
              <w:rPr>
                <w:sz w:val="28"/>
              </w:rPr>
            </w:pPr>
            <w:r>
              <w:rPr>
                <w:color w:val="000000"/>
                <w:sz w:val="24"/>
              </w:rPr>
              <w:t>Определяется как доля потребительских споров, урегулированных в досудебном порядке</w:t>
            </w:r>
          </w:p>
        </w:tc>
        <w:tc>
          <w:tcPr>
            <w:tcW w:w="4036"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51EE1" w:rsidRDefault="00A51EE1" w:rsidP="00CF0D6E">
            <w:pPr>
              <w:widowControl w:val="0"/>
              <w:rPr>
                <w:sz w:val="28"/>
              </w:rPr>
            </w:pPr>
            <w:r>
              <w:rPr>
                <w:i/>
                <w:color w:val="000000"/>
                <w:sz w:val="24"/>
              </w:rPr>
              <w:t>E</w:t>
            </w:r>
            <w:r>
              <w:rPr>
                <w:color w:val="000000"/>
                <w:sz w:val="24"/>
              </w:rPr>
              <w:t xml:space="preserve"> – доля потребительских споров, урегулированных в досудебном порядке;</w:t>
            </w:r>
          </w:p>
          <w:p w:rsidR="00A51EE1" w:rsidRDefault="00A51EE1" w:rsidP="00CF0D6E">
            <w:pPr>
              <w:widowControl w:val="0"/>
              <w:rPr>
                <w:sz w:val="28"/>
              </w:rPr>
            </w:pPr>
            <w:r>
              <w:rPr>
                <w:i/>
                <w:color w:val="000000"/>
                <w:sz w:val="24"/>
              </w:rPr>
              <w:t>F</w:t>
            </w:r>
            <w:r>
              <w:rPr>
                <w:color w:val="000000"/>
                <w:sz w:val="24"/>
              </w:rPr>
              <w:t xml:space="preserve"> – потребительские споры, урегулированные в досудебном порядке;</w:t>
            </w:r>
          </w:p>
          <w:p w:rsidR="00A51EE1" w:rsidRDefault="00A51EE1" w:rsidP="00CF0D6E">
            <w:pPr>
              <w:widowControl w:val="0"/>
              <w:rPr>
                <w:sz w:val="28"/>
              </w:rPr>
            </w:pPr>
            <w:r>
              <w:rPr>
                <w:i/>
                <w:color w:val="000000"/>
                <w:sz w:val="24"/>
              </w:rPr>
              <w:t>N</w:t>
            </w:r>
            <w:r>
              <w:rPr>
                <w:color w:val="000000"/>
                <w:sz w:val="24"/>
              </w:rPr>
              <w:t xml:space="preserve"> – общее количество рассмотренных обращений граждан.</w:t>
            </w:r>
          </w:p>
        </w:tc>
      </w:tr>
    </w:tbl>
    <w:p w:rsidR="00A51EE1" w:rsidRDefault="00A51EE1" w:rsidP="00A51EE1">
      <w:pPr>
        <w:widowControl w:val="0"/>
        <w:ind w:left="10348"/>
        <w:jc w:val="right"/>
        <w:rPr>
          <w:sz w:val="28"/>
        </w:rPr>
      </w:pPr>
    </w:p>
    <w:p w:rsidR="00A51EE1" w:rsidRDefault="00A51EE1" w:rsidP="00A51EE1">
      <w:pPr>
        <w:widowControl w:val="0"/>
        <w:ind w:left="10620"/>
        <w:jc w:val="right"/>
        <w:rPr>
          <w:sz w:val="28"/>
        </w:rPr>
      </w:pPr>
    </w:p>
    <w:p w:rsidR="00A51EE1" w:rsidRDefault="00A51EE1" w:rsidP="00A51EE1">
      <w:pPr>
        <w:widowControl w:val="0"/>
        <w:ind w:left="10620"/>
        <w:jc w:val="right"/>
        <w:rPr>
          <w:sz w:val="28"/>
        </w:rPr>
      </w:pPr>
    </w:p>
    <w:p w:rsidR="00A51EE1" w:rsidRDefault="00A51EE1" w:rsidP="00A51EE1">
      <w:pPr>
        <w:widowControl w:val="0"/>
        <w:ind w:left="10620"/>
        <w:jc w:val="right"/>
        <w:rPr>
          <w:sz w:val="28"/>
        </w:rPr>
      </w:pPr>
    </w:p>
    <w:p w:rsidR="00A51EE1" w:rsidRDefault="00A51EE1" w:rsidP="00A51EE1">
      <w:pPr>
        <w:widowControl w:val="0"/>
        <w:ind w:left="10620"/>
        <w:jc w:val="right"/>
        <w:rPr>
          <w:sz w:val="28"/>
        </w:rPr>
      </w:pPr>
    </w:p>
    <w:p w:rsidR="00A51EE1" w:rsidRDefault="00A51EE1" w:rsidP="00A51EE1">
      <w:pPr>
        <w:widowControl w:val="0"/>
        <w:ind w:left="10620"/>
        <w:jc w:val="right"/>
        <w:rPr>
          <w:sz w:val="28"/>
        </w:rPr>
      </w:pPr>
    </w:p>
    <w:p w:rsidR="00A51EE1" w:rsidRDefault="00A51EE1" w:rsidP="00A51EE1">
      <w:pPr>
        <w:widowControl w:val="0"/>
        <w:ind w:left="10620"/>
        <w:jc w:val="right"/>
        <w:rPr>
          <w:sz w:val="28"/>
        </w:rPr>
      </w:pPr>
    </w:p>
    <w:p w:rsidR="00A51EE1" w:rsidRDefault="00A51EE1" w:rsidP="00A51EE1">
      <w:pPr>
        <w:widowControl w:val="0"/>
        <w:ind w:left="10620"/>
        <w:jc w:val="right"/>
        <w:rPr>
          <w:sz w:val="28"/>
        </w:rPr>
      </w:pPr>
    </w:p>
    <w:p w:rsidR="00A51EE1" w:rsidRDefault="00A51EE1" w:rsidP="00A51EE1">
      <w:pPr>
        <w:widowControl w:val="0"/>
        <w:ind w:left="10620"/>
        <w:jc w:val="right"/>
        <w:rPr>
          <w:sz w:val="28"/>
        </w:rPr>
      </w:pPr>
    </w:p>
    <w:p w:rsidR="00A51EE1" w:rsidRDefault="00A51EE1" w:rsidP="00A51EE1">
      <w:pPr>
        <w:widowControl w:val="0"/>
        <w:ind w:left="10620"/>
        <w:jc w:val="right"/>
        <w:rPr>
          <w:sz w:val="28"/>
        </w:rPr>
      </w:pPr>
    </w:p>
    <w:p w:rsidR="00A51EE1" w:rsidRDefault="00A51EE1" w:rsidP="00A51EE1">
      <w:pPr>
        <w:widowControl w:val="0"/>
        <w:ind w:left="10620"/>
        <w:jc w:val="right"/>
        <w:rPr>
          <w:sz w:val="28"/>
        </w:rPr>
      </w:pPr>
    </w:p>
    <w:p w:rsidR="00A51EE1" w:rsidRDefault="00A51EE1" w:rsidP="00A51EE1">
      <w:pPr>
        <w:widowControl w:val="0"/>
        <w:ind w:left="10620"/>
        <w:jc w:val="right"/>
        <w:rPr>
          <w:sz w:val="28"/>
        </w:rPr>
      </w:pPr>
    </w:p>
    <w:p w:rsidR="00A51EE1" w:rsidRDefault="00A51EE1" w:rsidP="00A51EE1">
      <w:pPr>
        <w:widowControl w:val="0"/>
        <w:ind w:left="10620"/>
        <w:jc w:val="right"/>
        <w:rPr>
          <w:sz w:val="28"/>
        </w:rPr>
      </w:pPr>
    </w:p>
    <w:p w:rsidR="00A51EE1" w:rsidRDefault="00A51EE1" w:rsidP="00A51EE1">
      <w:pPr>
        <w:widowControl w:val="0"/>
        <w:ind w:left="10620"/>
        <w:jc w:val="right"/>
        <w:rPr>
          <w:sz w:val="28"/>
        </w:rPr>
      </w:pPr>
    </w:p>
    <w:p w:rsidR="00A51EE1" w:rsidRDefault="00A51EE1" w:rsidP="00A51EE1">
      <w:pPr>
        <w:widowControl w:val="0"/>
        <w:ind w:left="10620"/>
        <w:jc w:val="right"/>
        <w:rPr>
          <w:sz w:val="28"/>
        </w:rPr>
      </w:pPr>
    </w:p>
    <w:p w:rsidR="00A51EE1" w:rsidRDefault="00A51EE1" w:rsidP="00A51EE1">
      <w:pPr>
        <w:widowControl w:val="0"/>
        <w:ind w:left="10620"/>
        <w:jc w:val="right"/>
        <w:rPr>
          <w:sz w:val="28"/>
        </w:rPr>
      </w:pPr>
    </w:p>
    <w:p w:rsidR="00A51EE1" w:rsidRDefault="00A51EE1" w:rsidP="00A51EE1">
      <w:pPr>
        <w:widowControl w:val="0"/>
        <w:ind w:left="10620"/>
        <w:jc w:val="right"/>
        <w:rPr>
          <w:sz w:val="28"/>
        </w:rPr>
      </w:pPr>
    </w:p>
    <w:p w:rsidR="00A51EE1" w:rsidRDefault="00A51EE1" w:rsidP="00A51EE1">
      <w:pPr>
        <w:widowControl w:val="0"/>
        <w:ind w:left="10620"/>
        <w:jc w:val="right"/>
        <w:rPr>
          <w:sz w:val="28"/>
        </w:rPr>
      </w:pPr>
    </w:p>
    <w:p w:rsidR="00A51EE1" w:rsidRDefault="00A51EE1" w:rsidP="00A51EE1">
      <w:pPr>
        <w:widowControl w:val="0"/>
        <w:ind w:left="10620"/>
        <w:jc w:val="right"/>
        <w:rPr>
          <w:sz w:val="28"/>
        </w:rPr>
      </w:pPr>
    </w:p>
    <w:p w:rsidR="00A51EE1" w:rsidRDefault="00A51EE1" w:rsidP="00A51EE1">
      <w:pPr>
        <w:widowControl w:val="0"/>
        <w:ind w:left="10620"/>
        <w:jc w:val="right"/>
        <w:rPr>
          <w:sz w:val="28"/>
        </w:rPr>
      </w:pPr>
    </w:p>
    <w:p w:rsidR="00A51EE1" w:rsidRDefault="00A51EE1" w:rsidP="00A51EE1">
      <w:pPr>
        <w:widowControl w:val="0"/>
        <w:ind w:left="10772"/>
        <w:jc w:val="center"/>
        <w:rPr>
          <w:sz w:val="28"/>
        </w:rPr>
      </w:pPr>
      <w:r>
        <w:rPr>
          <w:sz w:val="28"/>
        </w:rPr>
        <w:t>Приложение № 3</w:t>
      </w:r>
    </w:p>
    <w:p w:rsidR="00A51EE1" w:rsidRDefault="00A51EE1" w:rsidP="00A51EE1">
      <w:pPr>
        <w:widowControl w:val="0"/>
        <w:ind w:left="10772"/>
        <w:jc w:val="center"/>
        <w:rPr>
          <w:sz w:val="28"/>
        </w:rPr>
      </w:pPr>
      <w:r>
        <w:rPr>
          <w:sz w:val="28"/>
        </w:rPr>
        <w:t>к муниципальной программе города Батайска</w:t>
      </w:r>
    </w:p>
    <w:p w:rsidR="00A51EE1" w:rsidRDefault="00A51EE1" w:rsidP="00A51EE1">
      <w:pPr>
        <w:widowControl w:val="0"/>
        <w:ind w:left="10772"/>
        <w:jc w:val="center"/>
        <w:rPr>
          <w:sz w:val="28"/>
        </w:rPr>
      </w:pPr>
      <w:r>
        <w:rPr>
          <w:sz w:val="28"/>
        </w:rPr>
        <w:t>«Экономическое развитие»</w:t>
      </w:r>
    </w:p>
    <w:p w:rsidR="00A51EE1" w:rsidRDefault="00A51EE1" w:rsidP="00A51EE1">
      <w:pPr>
        <w:widowControl w:val="0"/>
        <w:jc w:val="right"/>
        <w:rPr>
          <w:sz w:val="28"/>
        </w:rPr>
      </w:pPr>
    </w:p>
    <w:p w:rsidR="00A51EE1" w:rsidRDefault="00A51EE1" w:rsidP="00A51EE1">
      <w:pPr>
        <w:widowControl w:val="0"/>
        <w:jc w:val="center"/>
        <w:rPr>
          <w:sz w:val="28"/>
        </w:rPr>
      </w:pPr>
      <w:r>
        <w:rPr>
          <w:sz w:val="28"/>
        </w:rPr>
        <w:t>Перечень</w:t>
      </w:r>
    </w:p>
    <w:p w:rsidR="00A51EE1" w:rsidRDefault="00A51EE1" w:rsidP="00A51EE1">
      <w:pPr>
        <w:widowControl w:val="0"/>
        <w:jc w:val="center"/>
        <w:rPr>
          <w:sz w:val="28"/>
        </w:rPr>
      </w:pPr>
      <w:r>
        <w:rPr>
          <w:sz w:val="28"/>
        </w:rPr>
        <w:t>подпрограмм, основных мероприятий муниципальной программы</w:t>
      </w:r>
    </w:p>
    <w:p w:rsidR="00A51EE1" w:rsidRDefault="00A51EE1" w:rsidP="00A51EE1">
      <w:pPr>
        <w:widowControl w:val="0"/>
        <w:ind w:firstLine="540"/>
        <w:jc w:val="both"/>
        <w:rPr>
          <w:color w:val="FF0000"/>
          <w:sz w:val="28"/>
        </w:rPr>
      </w:pPr>
    </w:p>
    <w:tbl>
      <w:tblPr>
        <w:tblW w:w="0" w:type="auto"/>
        <w:tblInd w:w="75" w:type="dxa"/>
        <w:tblLayout w:type="fixed"/>
        <w:tblCellMar>
          <w:left w:w="75" w:type="dxa"/>
          <w:right w:w="75" w:type="dxa"/>
        </w:tblCellMar>
        <w:tblLook w:val="04A0" w:firstRow="1" w:lastRow="0" w:firstColumn="1" w:lastColumn="0" w:noHBand="0" w:noVBand="1"/>
      </w:tblPr>
      <w:tblGrid>
        <w:gridCol w:w="701"/>
        <w:gridCol w:w="3038"/>
        <w:gridCol w:w="1870"/>
        <w:gridCol w:w="814"/>
        <w:gridCol w:w="897"/>
        <w:gridCol w:w="2389"/>
        <w:gridCol w:w="562"/>
        <w:gridCol w:w="1832"/>
        <w:gridCol w:w="429"/>
        <w:gridCol w:w="1954"/>
      </w:tblGrid>
      <w:tr w:rsidR="00A51EE1" w:rsidTr="00CF0D6E">
        <w:tc>
          <w:tcPr>
            <w:tcW w:w="701" w:type="dxa"/>
            <w:vMerge w:val="restart"/>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rPr>
                <w:sz w:val="24"/>
              </w:rPr>
            </w:pPr>
            <w:r>
              <w:rPr>
                <w:color w:val="000000"/>
                <w:sz w:val="24"/>
              </w:rPr>
              <w:t>№ п/п</w:t>
            </w:r>
          </w:p>
        </w:tc>
        <w:tc>
          <w:tcPr>
            <w:tcW w:w="3038" w:type="dxa"/>
            <w:vMerge w:val="restart"/>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rPr>
                <w:sz w:val="24"/>
              </w:rPr>
            </w:pPr>
            <w:r>
              <w:rPr>
                <w:color w:val="000000"/>
                <w:sz w:val="24"/>
              </w:rPr>
              <w:t>Номер и наименование основного мероприятия, мероприятия ведомственной целевой программы</w:t>
            </w:r>
          </w:p>
        </w:tc>
        <w:tc>
          <w:tcPr>
            <w:tcW w:w="1870" w:type="dxa"/>
            <w:vMerge w:val="restart"/>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rPr>
                <w:sz w:val="24"/>
              </w:rPr>
            </w:pPr>
            <w:r>
              <w:rPr>
                <w:color w:val="000000"/>
                <w:sz w:val="24"/>
              </w:rPr>
              <w:t>Соисполнитель, участник, ответственный за исполнение основного мероприятия, мероприятия ВЦП</w:t>
            </w:r>
          </w:p>
        </w:tc>
        <w:tc>
          <w:tcPr>
            <w:tcW w:w="171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rPr>
                <w:sz w:val="24"/>
              </w:rPr>
            </w:pPr>
            <w:r>
              <w:rPr>
                <w:color w:val="000000"/>
                <w:sz w:val="24"/>
              </w:rPr>
              <w:t>Срок</w:t>
            </w:r>
          </w:p>
        </w:tc>
        <w:tc>
          <w:tcPr>
            <w:tcW w:w="2951" w:type="dxa"/>
            <w:gridSpan w:val="2"/>
            <w:vMerge w:val="restart"/>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rPr>
                <w:sz w:val="24"/>
              </w:rPr>
            </w:pPr>
            <w:r>
              <w:rPr>
                <w:color w:val="000000"/>
                <w:sz w:val="24"/>
              </w:rPr>
              <w:t>Ожидаемый непосредственный результат (краткое описание)</w:t>
            </w:r>
          </w:p>
        </w:tc>
        <w:tc>
          <w:tcPr>
            <w:tcW w:w="2261" w:type="dxa"/>
            <w:gridSpan w:val="2"/>
            <w:vMerge w:val="restart"/>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rPr>
                <w:sz w:val="24"/>
              </w:rPr>
            </w:pPr>
            <w:r>
              <w:rPr>
                <w:color w:val="000000"/>
                <w:sz w:val="24"/>
              </w:rPr>
              <w:t>Последствия не реализации основного мероприятия подпрограммы</w:t>
            </w:r>
          </w:p>
        </w:tc>
        <w:tc>
          <w:tcPr>
            <w:tcW w:w="19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rPr>
                <w:sz w:val="24"/>
              </w:rPr>
            </w:pPr>
            <w:r>
              <w:rPr>
                <w:color w:val="000000"/>
                <w:sz w:val="24"/>
              </w:rPr>
              <w:t>Связь с показателями муниципальной программы (подпрограммы)</w:t>
            </w:r>
          </w:p>
        </w:tc>
      </w:tr>
      <w:tr w:rsidR="00A51EE1" w:rsidTr="00CF0D6E">
        <w:tc>
          <w:tcPr>
            <w:tcW w:w="701" w:type="dxa"/>
            <w:vMerge/>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51EE1" w:rsidRDefault="00A51EE1" w:rsidP="00CF0D6E"/>
        </w:tc>
        <w:tc>
          <w:tcPr>
            <w:tcW w:w="3038" w:type="dxa"/>
            <w:vMerge/>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51EE1" w:rsidRDefault="00A51EE1" w:rsidP="00CF0D6E"/>
        </w:tc>
        <w:tc>
          <w:tcPr>
            <w:tcW w:w="1870" w:type="dxa"/>
            <w:vMerge/>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51EE1" w:rsidRDefault="00A51EE1" w:rsidP="00CF0D6E"/>
        </w:tc>
        <w:tc>
          <w:tcPr>
            <w:tcW w:w="81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rPr>
                <w:sz w:val="24"/>
              </w:rPr>
            </w:pPr>
            <w:r>
              <w:rPr>
                <w:color w:val="000000"/>
                <w:sz w:val="24"/>
              </w:rPr>
              <w:t xml:space="preserve">начала  </w:t>
            </w:r>
            <w:r>
              <w:rPr>
                <w:color w:val="000000"/>
                <w:sz w:val="24"/>
              </w:rPr>
              <w:br/>
              <w:t>реализации</w:t>
            </w:r>
          </w:p>
        </w:tc>
        <w:tc>
          <w:tcPr>
            <w:tcW w:w="897"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rPr>
                <w:sz w:val="24"/>
              </w:rPr>
            </w:pPr>
            <w:r>
              <w:rPr>
                <w:color w:val="000000"/>
                <w:sz w:val="24"/>
              </w:rPr>
              <w:t>окончания реализации</w:t>
            </w:r>
          </w:p>
        </w:tc>
        <w:tc>
          <w:tcPr>
            <w:tcW w:w="2951" w:type="dxa"/>
            <w:gridSpan w:val="2"/>
            <w:vMerge/>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51EE1" w:rsidRDefault="00A51EE1" w:rsidP="00CF0D6E"/>
        </w:tc>
        <w:tc>
          <w:tcPr>
            <w:tcW w:w="2261" w:type="dxa"/>
            <w:gridSpan w:val="2"/>
            <w:vMerge/>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vAlign w:val="center"/>
          </w:tcPr>
          <w:p w:rsidR="00A51EE1" w:rsidRDefault="00A51EE1" w:rsidP="00CF0D6E"/>
        </w:tc>
        <w:tc>
          <w:tcPr>
            <w:tcW w:w="19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rsidR="00A51EE1" w:rsidRDefault="00A51EE1" w:rsidP="00CF0D6E"/>
        </w:tc>
      </w:tr>
      <w:tr w:rsidR="00A51EE1" w:rsidTr="00CF0D6E">
        <w:tc>
          <w:tcPr>
            <w:tcW w:w="70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1</w:t>
            </w:r>
          </w:p>
        </w:tc>
        <w:tc>
          <w:tcPr>
            <w:tcW w:w="303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w:t>
            </w:r>
          </w:p>
        </w:tc>
        <w:tc>
          <w:tcPr>
            <w:tcW w:w="187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3</w:t>
            </w:r>
          </w:p>
        </w:tc>
        <w:tc>
          <w:tcPr>
            <w:tcW w:w="81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4</w:t>
            </w:r>
          </w:p>
        </w:tc>
        <w:tc>
          <w:tcPr>
            <w:tcW w:w="897"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5</w:t>
            </w:r>
          </w:p>
        </w:tc>
        <w:tc>
          <w:tcPr>
            <w:tcW w:w="295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6</w:t>
            </w:r>
          </w:p>
        </w:tc>
        <w:tc>
          <w:tcPr>
            <w:tcW w:w="226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7</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8</w:t>
            </w:r>
          </w:p>
        </w:tc>
      </w:tr>
      <w:tr w:rsidR="00A51EE1" w:rsidTr="00CF0D6E">
        <w:trPr>
          <w:trHeight w:val="397"/>
        </w:trPr>
        <w:tc>
          <w:tcPr>
            <w:tcW w:w="70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p>
        </w:tc>
        <w:tc>
          <w:tcPr>
            <w:tcW w:w="1378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rPr>
                <w:sz w:val="24"/>
              </w:rPr>
            </w:pPr>
            <w:r>
              <w:rPr>
                <w:color w:val="000000"/>
                <w:sz w:val="24"/>
              </w:rPr>
              <w:t>Подпрограмма «Развитие субъектов малого и среднего предпринимательства»</w:t>
            </w:r>
          </w:p>
        </w:tc>
      </w:tr>
      <w:tr w:rsidR="00A51EE1" w:rsidTr="00CF0D6E">
        <w:tc>
          <w:tcPr>
            <w:tcW w:w="70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1.1</w:t>
            </w:r>
          </w:p>
        </w:tc>
        <w:tc>
          <w:tcPr>
            <w:tcW w:w="303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Содействие расширению доступа субъектов малого и среднего предпринимательства к финансовым ресурсам.</w:t>
            </w:r>
          </w:p>
        </w:tc>
        <w:tc>
          <w:tcPr>
            <w:tcW w:w="187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pPr>
            <w:r>
              <w:rPr>
                <w:sz w:val="24"/>
              </w:rPr>
              <w:t>Отдел малого и среднего предпринимательства, торговли Администрация города Батайска</w:t>
            </w:r>
          </w:p>
        </w:tc>
        <w:tc>
          <w:tcPr>
            <w:tcW w:w="81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2019</w:t>
            </w:r>
          </w:p>
        </w:tc>
        <w:tc>
          <w:tcPr>
            <w:tcW w:w="897"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2030</w:t>
            </w:r>
          </w:p>
        </w:tc>
        <w:tc>
          <w:tcPr>
            <w:tcW w:w="295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color w:val="000000"/>
                <w:sz w:val="24"/>
              </w:rPr>
              <w:t xml:space="preserve">1. Обеспечение информирования субъектов МСП о кредитных продуктах коммерческих банков для малого бизнеса; программах поддержки регионального «Гарантийного фонда», автономной некоммерческой организации </w:t>
            </w:r>
            <w:r>
              <w:rPr>
                <w:color w:val="000000"/>
                <w:sz w:val="24"/>
              </w:rPr>
              <w:lastRenderedPageBreak/>
              <w:t>микрофинансовая компания «РРАПП»  и АО «Корпорация МСП».</w:t>
            </w:r>
          </w:p>
          <w:p w:rsidR="00A51EE1" w:rsidRDefault="00A51EE1" w:rsidP="00CF0D6E">
            <w:pPr>
              <w:widowControl w:val="0"/>
              <w:rPr>
                <w:sz w:val="24"/>
              </w:rPr>
            </w:pPr>
            <w:r>
              <w:rPr>
                <w:color w:val="000000"/>
                <w:sz w:val="24"/>
              </w:rPr>
              <w:t>2. Рост числа субъектов МСП.</w:t>
            </w:r>
          </w:p>
        </w:tc>
        <w:tc>
          <w:tcPr>
            <w:tcW w:w="226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ind w:left="57"/>
              <w:rPr>
                <w:sz w:val="24"/>
              </w:rPr>
            </w:pPr>
            <w:r>
              <w:rPr>
                <w:color w:val="000000"/>
                <w:sz w:val="24"/>
              </w:rPr>
              <w:lastRenderedPageBreak/>
              <w:t>1. Снижение объемов кредитования субъектов МСП.</w:t>
            </w:r>
          </w:p>
          <w:p w:rsidR="00A51EE1" w:rsidRDefault="00A51EE1" w:rsidP="00CF0D6E">
            <w:pPr>
              <w:widowControl w:val="0"/>
              <w:ind w:left="57"/>
              <w:rPr>
                <w:sz w:val="24"/>
              </w:rPr>
            </w:pPr>
            <w:r>
              <w:rPr>
                <w:color w:val="000000"/>
                <w:sz w:val="24"/>
              </w:rPr>
              <w:t>2. Снижение налоговых поступлений от субъектов МСП.</w:t>
            </w:r>
          </w:p>
          <w:p w:rsidR="00A51EE1" w:rsidRDefault="00A51EE1" w:rsidP="00CF0D6E">
            <w:pPr>
              <w:widowControl w:val="0"/>
              <w:ind w:left="57"/>
              <w:rPr>
                <w:sz w:val="24"/>
              </w:rPr>
            </w:pPr>
            <w:r>
              <w:rPr>
                <w:color w:val="000000"/>
                <w:sz w:val="24"/>
              </w:rPr>
              <w:t>3. Снижение численности субъектов предпринимательск</w:t>
            </w:r>
            <w:r>
              <w:rPr>
                <w:color w:val="000000"/>
                <w:sz w:val="24"/>
              </w:rPr>
              <w:lastRenderedPageBreak/>
              <w:t>ой деятельности.</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color w:val="000000"/>
                <w:sz w:val="24"/>
              </w:rPr>
              <w:lastRenderedPageBreak/>
              <w:t>Влияет на достижение показателей 1.</w:t>
            </w:r>
          </w:p>
        </w:tc>
      </w:tr>
      <w:tr w:rsidR="00A51EE1" w:rsidTr="00CF0D6E">
        <w:tc>
          <w:tcPr>
            <w:tcW w:w="70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1.2</w:t>
            </w:r>
          </w:p>
        </w:tc>
        <w:tc>
          <w:tcPr>
            <w:tcW w:w="303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color w:val="000000"/>
                <w:sz w:val="24"/>
              </w:rPr>
              <w:t>Поддержка внешнеэкономической деятельности, развитие международного и межрегионального сотрудничества</w:t>
            </w:r>
          </w:p>
        </w:tc>
        <w:tc>
          <w:tcPr>
            <w:tcW w:w="187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pPr>
            <w:r>
              <w:rPr>
                <w:sz w:val="24"/>
              </w:rPr>
              <w:t>Отдел малого и среднего предпринимательства, торговли Администрация города Батайска</w:t>
            </w:r>
          </w:p>
        </w:tc>
        <w:tc>
          <w:tcPr>
            <w:tcW w:w="81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2019</w:t>
            </w:r>
          </w:p>
        </w:tc>
        <w:tc>
          <w:tcPr>
            <w:tcW w:w="897"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2030</w:t>
            </w:r>
          </w:p>
        </w:tc>
        <w:tc>
          <w:tcPr>
            <w:tcW w:w="295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color w:val="000000"/>
                <w:sz w:val="24"/>
              </w:rPr>
              <w:t>1. Содействие организации и проведению выставочно-ярмарочных мероприятий с участием субъектов МСП области.</w:t>
            </w:r>
          </w:p>
          <w:p w:rsidR="00A51EE1" w:rsidRDefault="00A51EE1" w:rsidP="00CF0D6E">
            <w:pPr>
              <w:widowControl w:val="0"/>
              <w:rPr>
                <w:sz w:val="24"/>
              </w:rPr>
            </w:pPr>
            <w:r>
              <w:rPr>
                <w:color w:val="000000"/>
                <w:sz w:val="24"/>
              </w:rPr>
              <w:t>2. Организация и проведение мероприятий, направленных на участие местных производителей товаров и услуг в программе добровольной сертификации «Сделано на Дону».</w:t>
            </w:r>
          </w:p>
        </w:tc>
        <w:tc>
          <w:tcPr>
            <w:tcW w:w="226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color w:val="000000"/>
                <w:sz w:val="24"/>
              </w:rPr>
              <w:t>Недостаточные темпы продвижения продукции донских производителей на межрегиональные и международные рынки.</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color w:val="000000"/>
                <w:sz w:val="24"/>
              </w:rPr>
              <w:t>Влияет на достижение показателя 1.</w:t>
            </w:r>
          </w:p>
        </w:tc>
      </w:tr>
      <w:tr w:rsidR="00A51EE1" w:rsidTr="00CF0D6E">
        <w:tc>
          <w:tcPr>
            <w:tcW w:w="70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1.3</w:t>
            </w:r>
          </w:p>
        </w:tc>
        <w:tc>
          <w:tcPr>
            <w:tcW w:w="303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color w:val="000000"/>
                <w:sz w:val="24"/>
              </w:rPr>
              <w:t>Организация информирования о деятельности организаций, образующих инфраструктуру поддержки субъектов малого и среднего предпринимательства, и их консультационной поддержке субъектов малого и среднего предпринимательства.</w:t>
            </w:r>
          </w:p>
        </w:tc>
        <w:tc>
          <w:tcPr>
            <w:tcW w:w="187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pPr>
            <w:r>
              <w:rPr>
                <w:sz w:val="24"/>
              </w:rPr>
              <w:t>Отдел малого и среднего предпринимательства, торговли Администрация города Батайска</w:t>
            </w:r>
          </w:p>
        </w:tc>
        <w:tc>
          <w:tcPr>
            <w:tcW w:w="81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2019</w:t>
            </w:r>
          </w:p>
        </w:tc>
        <w:tc>
          <w:tcPr>
            <w:tcW w:w="897"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2030</w:t>
            </w:r>
          </w:p>
        </w:tc>
        <w:tc>
          <w:tcPr>
            <w:tcW w:w="295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color w:val="000000"/>
                <w:sz w:val="24"/>
              </w:rPr>
              <w:t>1. Повышение информированности субъектов МСП.</w:t>
            </w:r>
          </w:p>
          <w:p w:rsidR="00A51EE1" w:rsidRDefault="00A51EE1" w:rsidP="00CF0D6E">
            <w:pPr>
              <w:widowControl w:val="0"/>
              <w:rPr>
                <w:sz w:val="24"/>
              </w:rPr>
            </w:pPr>
            <w:r>
              <w:rPr>
                <w:color w:val="000000"/>
                <w:sz w:val="24"/>
              </w:rPr>
              <w:t>2. Оказание методической помощи субъектам МСП.</w:t>
            </w:r>
          </w:p>
        </w:tc>
        <w:tc>
          <w:tcPr>
            <w:tcW w:w="226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color w:val="000000"/>
                <w:sz w:val="24"/>
              </w:rPr>
              <w:t>1. Блокирование информации, отсутствие эффективного информирования предпринимательского сообщества.</w:t>
            </w:r>
          </w:p>
          <w:p w:rsidR="00A51EE1" w:rsidRDefault="00A51EE1" w:rsidP="00CF0D6E">
            <w:pPr>
              <w:widowControl w:val="0"/>
              <w:rPr>
                <w:sz w:val="24"/>
              </w:rPr>
            </w:pPr>
            <w:r>
              <w:rPr>
                <w:color w:val="000000"/>
                <w:sz w:val="24"/>
              </w:rPr>
              <w:t>2. Снижение предпринимательской активности и негативное влияние на «бизнес-климат» в городе.</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color w:val="000000"/>
                <w:sz w:val="24"/>
              </w:rPr>
              <w:t>Влияет на достижение показателя 1.</w:t>
            </w:r>
          </w:p>
        </w:tc>
      </w:tr>
      <w:tr w:rsidR="00A51EE1" w:rsidTr="00CF0D6E">
        <w:trPr>
          <w:trHeight w:val="3109"/>
        </w:trPr>
        <w:tc>
          <w:tcPr>
            <w:tcW w:w="70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lastRenderedPageBreak/>
              <w:t>1.4</w:t>
            </w:r>
          </w:p>
        </w:tc>
        <w:tc>
          <w:tcPr>
            <w:tcW w:w="303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Образовательное и информационное обеспечение субъектов малого и среднего предпринимательства, пропаганда и популяризация предпринимательской деятельности, в том числе социального предпринимательства.</w:t>
            </w:r>
          </w:p>
        </w:tc>
        <w:tc>
          <w:tcPr>
            <w:tcW w:w="187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pPr>
            <w:r>
              <w:rPr>
                <w:sz w:val="24"/>
              </w:rPr>
              <w:t>Отдел малого и среднего предпринимательства, торговли Администрация города Батайска</w:t>
            </w:r>
          </w:p>
        </w:tc>
        <w:tc>
          <w:tcPr>
            <w:tcW w:w="81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2019</w:t>
            </w:r>
          </w:p>
        </w:tc>
        <w:tc>
          <w:tcPr>
            <w:tcW w:w="897"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2030</w:t>
            </w:r>
          </w:p>
        </w:tc>
        <w:tc>
          <w:tcPr>
            <w:tcW w:w="295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color w:val="000000"/>
                <w:sz w:val="24"/>
              </w:rPr>
              <w:t>1. Повышение информированности субъектов МСП об образовательных программах Ростовской области.</w:t>
            </w:r>
          </w:p>
          <w:p w:rsidR="00A51EE1" w:rsidRDefault="00A51EE1" w:rsidP="00CF0D6E">
            <w:pPr>
              <w:widowControl w:val="0"/>
              <w:rPr>
                <w:sz w:val="24"/>
              </w:rPr>
            </w:pPr>
            <w:r>
              <w:rPr>
                <w:color w:val="000000"/>
                <w:sz w:val="24"/>
              </w:rPr>
              <w:t>2. Регулярные тематические публикации в городских газетах о престиже профессии «предприниматель».</w:t>
            </w:r>
          </w:p>
        </w:tc>
        <w:tc>
          <w:tcPr>
            <w:tcW w:w="226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color w:val="000000"/>
                <w:sz w:val="24"/>
              </w:rPr>
              <w:t>1. Снижение деловой активности в приоритетных сферах экономики.</w:t>
            </w:r>
          </w:p>
          <w:p w:rsidR="00A51EE1" w:rsidRDefault="00A51EE1" w:rsidP="00CF0D6E">
            <w:pPr>
              <w:widowControl w:val="0"/>
              <w:rPr>
                <w:sz w:val="24"/>
              </w:rPr>
            </w:pPr>
            <w:r>
              <w:rPr>
                <w:color w:val="000000"/>
                <w:sz w:val="24"/>
              </w:rPr>
              <w:t>2. Снижение оценки предпринимательским обществом открытости деятельности администрации города.</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color w:val="000000"/>
                <w:sz w:val="24"/>
              </w:rPr>
              <w:t>Влияет на достижение показателя 1.</w:t>
            </w:r>
          </w:p>
        </w:tc>
      </w:tr>
      <w:tr w:rsidR="00A51EE1" w:rsidTr="00CF0D6E">
        <w:tc>
          <w:tcPr>
            <w:tcW w:w="701"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1.5</w:t>
            </w:r>
          </w:p>
        </w:tc>
        <w:tc>
          <w:tcPr>
            <w:tcW w:w="3038"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Предоставление муниципальных преференций сельскохозяйственным товаропроизводителям Ростовской области для размещения НТО без проведения торгов (конкурсов, аукционов) на территории города Батайска</w:t>
            </w:r>
          </w:p>
        </w:tc>
        <w:tc>
          <w:tcPr>
            <w:tcW w:w="1870"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pPr>
            <w:r>
              <w:rPr>
                <w:sz w:val="24"/>
              </w:rPr>
              <w:t>Отдел малого и среднего предпринимательства, торговли Администрация города Батайска</w:t>
            </w:r>
          </w:p>
        </w:tc>
        <w:tc>
          <w:tcPr>
            <w:tcW w:w="814"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2023</w:t>
            </w:r>
          </w:p>
        </w:tc>
        <w:tc>
          <w:tcPr>
            <w:tcW w:w="897"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2030</w:t>
            </w:r>
          </w:p>
        </w:tc>
        <w:tc>
          <w:tcPr>
            <w:tcW w:w="2951" w:type="dxa"/>
            <w:gridSpan w:val="2"/>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color w:val="000000"/>
                <w:sz w:val="24"/>
              </w:rPr>
              <w:t>1. Обеспечение информирования субъектов МСП о предоставлении муниципальных преференций сельскохозяйственным товаропроизводителям Ростовской области.</w:t>
            </w:r>
          </w:p>
          <w:p w:rsidR="00A51EE1" w:rsidRDefault="00A51EE1" w:rsidP="00CF0D6E">
            <w:pPr>
              <w:widowControl w:val="0"/>
              <w:rPr>
                <w:sz w:val="24"/>
              </w:rPr>
            </w:pPr>
            <w:r>
              <w:rPr>
                <w:color w:val="000000"/>
                <w:sz w:val="24"/>
              </w:rPr>
              <w:t>2. Консультирование потенциальных участников о предоставлении муниципальных преференций сельскохозяйственным товаропроизводителям для размещения на территории города Батайска НТО без проведения торгов (конкурсов, аукционов).</w:t>
            </w:r>
          </w:p>
        </w:tc>
        <w:tc>
          <w:tcPr>
            <w:tcW w:w="2261" w:type="dxa"/>
            <w:gridSpan w:val="2"/>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color w:val="000000"/>
                <w:sz w:val="24"/>
              </w:rPr>
              <w:t>Снижение предпринимательской активности и негативное влияние на экономику и «бизнес-климат» в городе.</w:t>
            </w:r>
          </w:p>
        </w:tc>
        <w:tc>
          <w:tcPr>
            <w:tcW w:w="1954" w:type="dxa"/>
            <w:tcBorders>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color w:val="000000"/>
                <w:sz w:val="24"/>
              </w:rPr>
              <w:t>Влияет на достижение показателя 1.</w:t>
            </w:r>
          </w:p>
        </w:tc>
      </w:tr>
      <w:tr w:rsidR="00A51EE1" w:rsidTr="00CF0D6E">
        <w:tc>
          <w:tcPr>
            <w:tcW w:w="701"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sz w:val="24"/>
              </w:rPr>
              <w:t>1.6</w:t>
            </w:r>
          </w:p>
        </w:tc>
        <w:tc>
          <w:tcPr>
            <w:tcW w:w="3038"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 xml:space="preserve">Содействие увеличению числа пользователей </w:t>
            </w:r>
            <w:r>
              <w:rPr>
                <w:sz w:val="24"/>
              </w:rPr>
              <w:lastRenderedPageBreak/>
              <w:t>регионального портала закупок малого объема из числа субъектов МСП посредством информирования субъектов МСП</w:t>
            </w:r>
          </w:p>
          <w:p w:rsidR="00A51EE1" w:rsidRDefault="00A51EE1" w:rsidP="00CF0D6E">
            <w:pPr>
              <w:widowControl w:val="0"/>
            </w:pPr>
          </w:p>
        </w:tc>
        <w:tc>
          <w:tcPr>
            <w:tcW w:w="1870"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pPr>
            <w:r>
              <w:rPr>
                <w:sz w:val="24"/>
              </w:rPr>
              <w:lastRenderedPageBreak/>
              <w:t xml:space="preserve">Отдел малого и среднего </w:t>
            </w:r>
            <w:r>
              <w:rPr>
                <w:sz w:val="24"/>
              </w:rPr>
              <w:lastRenderedPageBreak/>
              <w:t>предпринимательства, торговли Администрация города Батайска</w:t>
            </w:r>
          </w:p>
        </w:tc>
        <w:tc>
          <w:tcPr>
            <w:tcW w:w="814"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lastRenderedPageBreak/>
              <w:t>2023</w:t>
            </w:r>
          </w:p>
        </w:tc>
        <w:tc>
          <w:tcPr>
            <w:tcW w:w="897"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2030</w:t>
            </w:r>
          </w:p>
        </w:tc>
        <w:tc>
          <w:tcPr>
            <w:tcW w:w="2951" w:type="dxa"/>
            <w:gridSpan w:val="2"/>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rPr>
                <w:sz w:val="24"/>
              </w:rPr>
            </w:pPr>
            <w:r>
              <w:rPr>
                <w:sz w:val="24"/>
              </w:rPr>
              <w:t xml:space="preserve">Льготы и законодательные инициативы делают </w:t>
            </w:r>
            <w:r>
              <w:rPr>
                <w:sz w:val="24"/>
              </w:rPr>
              <w:lastRenderedPageBreak/>
              <w:t>участие в закупках для СМП проще.</w:t>
            </w:r>
          </w:p>
          <w:p w:rsidR="00A51EE1" w:rsidRDefault="00A51EE1" w:rsidP="00CF0D6E">
            <w:pPr>
              <w:widowControl w:val="0"/>
              <w:rPr>
                <w:sz w:val="24"/>
              </w:rPr>
            </w:pPr>
            <w:r>
              <w:rPr>
                <w:sz w:val="24"/>
              </w:rPr>
              <w:t>СМП может принять участие в любой закупке, если компания соответствует требованиям заказчика и сможет выполнить условия контракта. Но закупки, которые заказчик должен проводить специально среди СМП, интереснее.  Это значит, что среди конкурентов не будет представителей среднего и крупного бизнеса. Даже если такие участники подадут заявки, заказчик их отклонит.</w:t>
            </w:r>
          </w:p>
        </w:tc>
        <w:tc>
          <w:tcPr>
            <w:tcW w:w="2261" w:type="dxa"/>
            <w:gridSpan w:val="2"/>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sz w:val="24"/>
              </w:rPr>
              <w:lastRenderedPageBreak/>
              <w:t>Снижение объема закупок у СМП.</w:t>
            </w:r>
          </w:p>
        </w:tc>
        <w:tc>
          <w:tcPr>
            <w:tcW w:w="1954" w:type="dxa"/>
            <w:tcBorders>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color w:val="000000"/>
                <w:sz w:val="24"/>
              </w:rPr>
              <w:t xml:space="preserve">Влияет на достижение </w:t>
            </w:r>
            <w:r>
              <w:rPr>
                <w:color w:val="000000"/>
                <w:sz w:val="24"/>
              </w:rPr>
              <w:lastRenderedPageBreak/>
              <w:t>показателя 1,2</w:t>
            </w:r>
          </w:p>
        </w:tc>
      </w:tr>
      <w:tr w:rsidR="00A51EE1" w:rsidTr="00CF0D6E">
        <w:tc>
          <w:tcPr>
            <w:tcW w:w="701"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sz w:val="24"/>
              </w:rPr>
              <w:lastRenderedPageBreak/>
              <w:t>1.7</w:t>
            </w:r>
          </w:p>
        </w:tc>
        <w:tc>
          <w:tcPr>
            <w:tcW w:w="3038"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Привлечение субъектов МСП города Батайска к участию в выставочно- ярмарочных мероприятиях, проводимых в Ростовской области и России</w:t>
            </w:r>
          </w:p>
        </w:tc>
        <w:tc>
          <w:tcPr>
            <w:tcW w:w="1870"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pPr>
            <w:r>
              <w:rPr>
                <w:sz w:val="24"/>
              </w:rPr>
              <w:t>Отдел малого и среднего предпринимательства, торговли Администрация города Батайска</w:t>
            </w:r>
          </w:p>
        </w:tc>
        <w:tc>
          <w:tcPr>
            <w:tcW w:w="814"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2023</w:t>
            </w:r>
          </w:p>
        </w:tc>
        <w:tc>
          <w:tcPr>
            <w:tcW w:w="897"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2030</w:t>
            </w:r>
          </w:p>
        </w:tc>
        <w:tc>
          <w:tcPr>
            <w:tcW w:w="2951" w:type="dxa"/>
            <w:gridSpan w:val="2"/>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sz w:val="24"/>
              </w:rPr>
              <w:t>Повышение конкурентоспособности продукции местных товаропроизводителей</w:t>
            </w:r>
          </w:p>
          <w:p w:rsidR="00A51EE1" w:rsidRDefault="00A51EE1" w:rsidP="00CF0D6E">
            <w:pPr>
              <w:widowControl w:val="0"/>
              <w:rPr>
                <w:sz w:val="24"/>
              </w:rPr>
            </w:pPr>
          </w:p>
        </w:tc>
        <w:tc>
          <w:tcPr>
            <w:tcW w:w="2261" w:type="dxa"/>
            <w:gridSpan w:val="2"/>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sz w:val="24"/>
              </w:rPr>
              <w:t>Снижение качества продукции местных товаропроизводителей</w:t>
            </w:r>
          </w:p>
        </w:tc>
        <w:tc>
          <w:tcPr>
            <w:tcW w:w="1954" w:type="dxa"/>
            <w:tcBorders>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color w:val="000000"/>
                <w:sz w:val="24"/>
              </w:rPr>
              <w:t>Влияет на достижение показателя 1,2</w:t>
            </w:r>
          </w:p>
        </w:tc>
      </w:tr>
      <w:tr w:rsidR="00A51EE1" w:rsidTr="00CF0D6E">
        <w:tc>
          <w:tcPr>
            <w:tcW w:w="701"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sz w:val="24"/>
              </w:rPr>
              <w:t>1.8</w:t>
            </w:r>
          </w:p>
        </w:tc>
        <w:tc>
          <w:tcPr>
            <w:tcW w:w="3038"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Популяризация предпринимательской деятельности и формирование положительного образа современного предпринимателя</w:t>
            </w:r>
          </w:p>
        </w:tc>
        <w:tc>
          <w:tcPr>
            <w:tcW w:w="1870"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pPr>
            <w:r>
              <w:rPr>
                <w:sz w:val="24"/>
              </w:rPr>
              <w:t>Отдел малого и среднего предпринимательства, торговли Администрация города Батайска</w:t>
            </w:r>
          </w:p>
        </w:tc>
        <w:tc>
          <w:tcPr>
            <w:tcW w:w="814"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2023</w:t>
            </w:r>
          </w:p>
        </w:tc>
        <w:tc>
          <w:tcPr>
            <w:tcW w:w="897"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2030</w:t>
            </w:r>
          </w:p>
        </w:tc>
        <w:tc>
          <w:tcPr>
            <w:tcW w:w="2951" w:type="dxa"/>
            <w:gridSpan w:val="2"/>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sz w:val="24"/>
              </w:rPr>
              <w:t>Увеличение численности занятых в сфере малого и среднего предпринимательства, включая индивидуальных предпринимателей и самозанятых граждан;</w:t>
            </w:r>
          </w:p>
        </w:tc>
        <w:tc>
          <w:tcPr>
            <w:tcW w:w="2261" w:type="dxa"/>
            <w:gridSpan w:val="2"/>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sz w:val="24"/>
              </w:rPr>
              <w:t>Низкие темпы роста субъектов МСП</w:t>
            </w:r>
          </w:p>
        </w:tc>
        <w:tc>
          <w:tcPr>
            <w:tcW w:w="1954" w:type="dxa"/>
            <w:tcBorders>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color w:val="000000"/>
                <w:sz w:val="24"/>
              </w:rPr>
              <w:t>Влияет на достижение показателя 1,2</w:t>
            </w:r>
          </w:p>
        </w:tc>
      </w:tr>
      <w:tr w:rsidR="00A51EE1" w:rsidTr="00CF0D6E">
        <w:tc>
          <w:tcPr>
            <w:tcW w:w="701"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sz w:val="24"/>
              </w:rPr>
              <w:t>1.9</w:t>
            </w:r>
          </w:p>
        </w:tc>
        <w:tc>
          <w:tcPr>
            <w:tcW w:w="3038"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 xml:space="preserve">Популяризация </w:t>
            </w:r>
            <w:r>
              <w:rPr>
                <w:sz w:val="24"/>
              </w:rPr>
              <w:lastRenderedPageBreak/>
              <w:t>самозанятости посредством информирования граждан о выгодах и возможностях применения льготного режима налогообложения (специальный налоговый режим «Налог на профессиональный доход»)</w:t>
            </w:r>
          </w:p>
        </w:tc>
        <w:tc>
          <w:tcPr>
            <w:tcW w:w="1870"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pPr>
            <w:r>
              <w:rPr>
                <w:sz w:val="24"/>
              </w:rPr>
              <w:lastRenderedPageBreak/>
              <w:t xml:space="preserve">Отдел малого и </w:t>
            </w:r>
            <w:r>
              <w:rPr>
                <w:sz w:val="24"/>
              </w:rPr>
              <w:lastRenderedPageBreak/>
              <w:t>среднего предпринимательства, торговли Администрация города Батайска</w:t>
            </w:r>
          </w:p>
        </w:tc>
        <w:tc>
          <w:tcPr>
            <w:tcW w:w="814"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lastRenderedPageBreak/>
              <w:t>2023</w:t>
            </w:r>
          </w:p>
        </w:tc>
        <w:tc>
          <w:tcPr>
            <w:tcW w:w="897"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2030</w:t>
            </w:r>
          </w:p>
        </w:tc>
        <w:tc>
          <w:tcPr>
            <w:tcW w:w="2951" w:type="dxa"/>
            <w:gridSpan w:val="2"/>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sz w:val="24"/>
              </w:rPr>
              <w:t xml:space="preserve">Улучшение условий </w:t>
            </w:r>
            <w:r>
              <w:rPr>
                <w:sz w:val="24"/>
              </w:rPr>
              <w:lastRenderedPageBreak/>
              <w:t>ведения бизнеса</w:t>
            </w:r>
          </w:p>
        </w:tc>
        <w:tc>
          <w:tcPr>
            <w:tcW w:w="2261" w:type="dxa"/>
            <w:gridSpan w:val="2"/>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sz w:val="24"/>
              </w:rPr>
              <w:lastRenderedPageBreak/>
              <w:t xml:space="preserve">Сокращение числа </w:t>
            </w:r>
            <w:r>
              <w:rPr>
                <w:sz w:val="24"/>
              </w:rPr>
              <w:lastRenderedPageBreak/>
              <w:t>самозанятых граждан</w:t>
            </w:r>
          </w:p>
        </w:tc>
        <w:tc>
          <w:tcPr>
            <w:tcW w:w="1954" w:type="dxa"/>
            <w:tcBorders>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color w:val="000000"/>
                <w:sz w:val="24"/>
              </w:rPr>
              <w:lastRenderedPageBreak/>
              <w:t xml:space="preserve">Влияет на </w:t>
            </w:r>
            <w:r>
              <w:rPr>
                <w:color w:val="000000"/>
                <w:sz w:val="24"/>
              </w:rPr>
              <w:lastRenderedPageBreak/>
              <w:t>достижение показателя 1,2</w:t>
            </w:r>
          </w:p>
        </w:tc>
      </w:tr>
      <w:tr w:rsidR="00A51EE1" w:rsidTr="00CF0D6E">
        <w:tc>
          <w:tcPr>
            <w:tcW w:w="701"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sz w:val="24"/>
              </w:rPr>
              <w:lastRenderedPageBreak/>
              <w:t>1.10</w:t>
            </w:r>
          </w:p>
        </w:tc>
        <w:tc>
          <w:tcPr>
            <w:tcW w:w="3038"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Информирование о развитии опыта субъектов МСП и самозанятых граждан по работе в цифровом пространстве</w:t>
            </w:r>
          </w:p>
        </w:tc>
        <w:tc>
          <w:tcPr>
            <w:tcW w:w="1870"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pPr>
            <w:r>
              <w:rPr>
                <w:sz w:val="24"/>
              </w:rPr>
              <w:t>Отдел малого и среднего предпринимательства, торговли Администрация города Батайска</w:t>
            </w:r>
          </w:p>
        </w:tc>
        <w:tc>
          <w:tcPr>
            <w:tcW w:w="814"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2023</w:t>
            </w:r>
          </w:p>
        </w:tc>
        <w:tc>
          <w:tcPr>
            <w:tcW w:w="897"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2030</w:t>
            </w:r>
          </w:p>
        </w:tc>
        <w:tc>
          <w:tcPr>
            <w:tcW w:w="2951" w:type="dxa"/>
            <w:gridSpan w:val="2"/>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rPr>
                <w:sz w:val="24"/>
              </w:rPr>
            </w:pPr>
            <w:r>
              <w:rPr>
                <w:sz w:val="24"/>
              </w:rPr>
              <w:t>Поддержка предпринимателей и тех, кто планирует начать свой бизнес. Предоставление доступа ко всем необходимым сервисам и мерам поддержки в одном месте.</w:t>
            </w:r>
          </w:p>
        </w:tc>
        <w:tc>
          <w:tcPr>
            <w:tcW w:w="2261" w:type="dxa"/>
            <w:gridSpan w:val="2"/>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sz w:val="24"/>
              </w:rPr>
              <w:t>Низкие темпы роста субъектов МСП</w:t>
            </w:r>
          </w:p>
        </w:tc>
        <w:tc>
          <w:tcPr>
            <w:tcW w:w="1954" w:type="dxa"/>
            <w:tcBorders>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color w:val="000000"/>
                <w:sz w:val="24"/>
              </w:rPr>
              <w:t>Влияет на достижение показателя 1,2</w:t>
            </w:r>
          </w:p>
        </w:tc>
      </w:tr>
      <w:tr w:rsidR="00A51EE1" w:rsidTr="00CF0D6E">
        <w:tc>
          <w:tcPr>
            <w:tcW w:w="701"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sz w:val="24"/>
              </w:rPr>
              <w:t>1.11</w:t>
            </w:r>
          </w:p>
        </w:tc>
        <w:tc>
          <w:tcPr>
            <w:tcW w:w="3038"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Поощрение лучших работников отрасли путем присвоения званий «Лучший работник торговли Дона», «Лучший работник сферы бытового обслуживания населения Ростовской области» и «Лучший работник сферы общественного питания Ростовской области</w:t>
            </w:r>
          </w:p>
          <w:p w:rsidR="00A51EE1" w:rsidRDefault="00A51EE1" w:rsidP="00CF0D6E">
            <w:pPr>
              <w:widowControl w:val="0"/>
            </w:pPr>
          </w:p>
        </w:tc>
        <w:tc>
          <w:tcPr>
            <w:tcW w:w="1870"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pPr>
            <w:r>
              <w:rPr>
                <w:sz w:val="24"/>
              </w:rPr>
              <w:t>Отдел малого и среднего предпринимательства, торговли Администрация города Батайска</w:t>
            </w:r>
          </w:p>
        </w:tc>
        <w:tc>
          <w:tcPr>
            <w:tcW w:w="814"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sz w:val="24"/>
              </w:rPr>
              <w:t>2023</w:t>
            </w:r>
          </w:p>
        </w:tc>
        <w:tc>
          <w:tcPr>
            <w:tcW w:w="897"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sz w:val="24"/>
              </w:rPr>
              <w:t>2030</w:t>
            </w:r>
          </w:p>
        </w:tc>
        <w:tc>
          <w:tcPr>
            <w:tcW w:w="2951" w:type="dxa"/>
            <w:gridSpan w:val="2"/>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Повышение уровня культуры обслуживания потребителей</w:t>
            </w:r>
          </w:p>
        </w:tc>
        <w:tc>
          <w:tcPr>
            <w:tcW w:w="2261" w:type="dxa"/>
            <w:gridSpan w:val="2"/>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Снижение заинтересованности работодателей в создании условия для повышения качества обслуживания потребителей</w:t>
            </w:r>
          </w:p>
        </w:tc>
        <w:tc>
          <w:tcPr>
            <w:tcW w:w="1954" w:type="dxa"/>
            <w:tcBorders>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Влияет на достижение показателя 1,2.</w:t>
            </w:r>
          </w:p>
        </w:tc>
      </w:tr>
      <w:tr w:rsidR="00A51EE1" w:rsidTr="00CF0D6E">
        <w:trPr>
          <w:trHeight w:val="408"/>
        </w:trPr>
        <w:tc>
          <w:tcPr>
            <w:tcW w:w="70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p>
        </w:tc>
        <w:tc>
          <w:tcPr>
            <w:tcW w:w="1378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rPr>
                <w:sz w:val="24"/>
              </w:rPr>
            </w:pPr>
            <w:r>
              <w:rPr>
                <w:color w:val="000000"/>
                <w:sz w:val="24"/>
              </w:rPr>
              <w:t>Подпрограмма «Защита прав потребителей»</w:t>
            </w:r>
          </w:p>
        </w:tc>
      </w:tr>
      <w:tr w:rsidR="00A51EE1" w:rsidTr="00CF0D6E">
        <w:tc>
          <w:tcPr>
            <w:tcW w:w="70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2.1</w:t>
            </w:r>
          </w:p>
        </w:tc>
        <w:tc>
          <w:tcPr>
            <w:tcW w:w="303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Обеспечение системы эффективной и доступной защиты прав потребителей</w:t>
            </w:r>
          </w:p>
        </w:tc>
        <w:tc>
          <w:tcPr>
            <w:tcW w:w="187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pPr>
            <w:r>
              <w:rPr>
                <w:sz w:val="24"/>
              </w:rPr>
              <w:t xml:space="preserve">Отдел малого и среднего предпринимательства, торговли Администрация </w:t>
            </w:r>
            <w:r>
              <w:rPr>
                <w:sz w:val="24"/>
              </w:rPr>
              <w:lastRenderedPageBreak/>
              <w:t>города Батайска</w:t>
            </w:r>
          </w:p>
        </w:tc>
        <w:tc>
          <w:tcPr>
            <w:tcW w:w="81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lastRenderedPageBreak/>
              <w:t>2019</w:t>
            </w:r>
          </w:p>
        </w:tc>
        <w:tc>
          <w:tcPr>
            <w:tcW w:w="897"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2030</w:t>
            </w:r>
          </w:p>
        </w:tc>
        <w:tc>
          <w:tcPr>
            <w:tcW w:w="295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 xml:space="preserve">1. Формирование эффективной и доступной системы обеспечения защиты прав потребителей посредством </w:t>
            </w:r>
            <w:r>
              <w:rPr>
                <w:sz w:val="24"/>
              </w:rPr>
              <w:lastRenderedPageBreak/>
              <w:t>взаимодействия всех ветвей власти, осуществляющих деятельность по защите потребительских прав.</w:t>
            </w:r>
          </w:p>
          <w:p w:rsidR="00A51EE1" w:rsidRDefault="00A51EE1" w:rsidP="00CF0D6E">
            <w:pPr>
              <w:widowControl w:val="0"/>
            </w:pPr>
            <w:r>
              <w:rPr>
                <w:sz w:val="24"/>
              </w:rPr>
              <w:t xml:space="preserve">2. Обеспечение деятельности общественных приемных по вопросам защиты </w:t>
            </w:r>
            <w:r>
              <w:rPr>
                <w:spacing w:val="-4"/>
                <w:sz w:val="24"/>
              </w:rPr>
              <w:t>прав потребителей в городе</w:t>
            </w:r>
            <w:r>
              <w:rPr>
                <w:sz w:val="24"/>
              </w:rPr>
              <w:t xml:space="preserve"> для оказания населению бесплатной консультационной помощи.</w:t>
            </w:r>
          </w:p>
        </w:tc>
        <w:tc>
          <w:tcPr>
            <w:tcW w:w="226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color w:val="000000"/>
                <w:sz w:val="24"/>
              </w:rPr>
              <w:lastRenderedPageBreak/>
              <w:t xml:space="preserve">Невозможность получения эффективной и доступной защиты установленных </w:t>
            </w:r>
            <w:hyperlink r:id="rId11" w:history="1">
              <w:r>
                <w:rPr>
                  <w:color w:val="000000"/>
                  <w:sz w:val="24"/>
                </w:rPr>
                <w:t>законодательством</w:t>
              </w:r>
            </w:hyperlink>
            <w:r>
              <w:rPr>
                <w:color w:val="000000"/>
                <w:sz w:val="24"/>
              </w:rPr>
              <w:t xml:space="preserve"> Российской Федерации прав потребителей.</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color w:val="000000"/>
                <w:sz w:val="24"/>
              </w:rPr>
              <w:lastRenderedPageBreak/>
              <w:t>Влияет на достижение показателя 2.</w:t>
            </w:r>
          </w:p>
        </w:tc>
      </w:tr>
      <w:tr w:rsidR="00A51EE1" w:rsidTr="00CF0D6E">
        <w:tc>
          <w:tcPr>
            <w:tcW w:w="70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2.2</w:t>
            </w:r>
          </w:p>
        </w:tc>
        <w:tc>
          <w:tcPr>
            <w:tcW w:w="303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Информационное обеспечение потребителей. Просвещение и популяризация вопросов защиты прав потребителей</w:t>
            </w:r>
          </w:p>
        </w:tc>
        <w:tc>
          <w:tcPr>
            <w:tcW w:w="187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pPr>
            <w:r>
              <w:rPr>
                <w:sz w:val="24"/>
              </w:rPr>
              <w:t>Отдел малого и среднего предпринимательства, торговли Администрация города Батайска</w:t>
            </w:r>
          </w:p>
        </w:tc>
        <w:tc>
          <w:tcPr>
            <w:tcW w:w="81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2019</w:t>
            </w:r>
          </w:p>
        </w:tc>
        <w:tc>
          <w:tcPr>
            <w:tcW w:w="897"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2030</w:t>
            </w:r>
          </w:p>
        </w:tc>
        <w:tc>
          <w:tcPr>
            <w:tcW w:w="295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 xml:space="preserve">1. Разработка и издание для потребителей информационно-справочных материалов по вопросам защиты прав потребителей в </w:t>
            </w:r>
            <w:r>
              <w:rPr>
                <w:spacing w:val="-6"/>
                <w:sz w:val="24"/>
              </w:rPr>
              <w:t>различных сферах деятельности.</w:t>
            </w:r>
          </w:p>
          <w:p w:rsidR="00A51EE1" w:rsidRDefault="00A51EE1" w:rsidP="00CF0D6E">
            <w:pPr>
              <w:widowControl w:val="0"/>
            </w:pPr>
            <w:r>
              <w:rPr>
                <w:sz w:val="24"/>
              </w:rPr>
              <w:t xml:space="preserve">2. Организация оказания консультационных, юридических услуг по обработке обращений граждан, связанных с вопросами защиты </w:t>
            </w:r>
            <w:r>
              <w:rPr>
                <w:spacing w:val="-6"/>
                <w:sz w:val="24"/>
              </w:rPr>
              <w:t>прав потребителей, поступивших</w:t>
            </w:r>
            <w:r>
              <w:rPr>
                <w:sz w:val="24"/>
              </w:rPr>
              <w:t xml:space="preserve"> по телефону.</w:t>
            </w:r>
          </w:p>
          <w:p w:rsidR="00A51EE1" w:rsidRDefault="00A51EE1" w:rsidP="00CF0D6E">
            <w:pPr>
              <w:widowControl w:val="0"/>
            </w:pPr>
            <w:r>
              <w:rPr>
                <w:sz w:val="24"/>
              </w:rPr>
              <w:t xml:space="preserve">3. Освещение в средствах массовой информации вопросов по защите прав потребителей в различных сферах потребительского </w:t>
            </w:r>
            <w:r>
              <w:rPr>
                <w:sz w:val="24"/>
              </w:rPr>
              <w:lastRenderedPageBreak/>
              <w:t>рынка товаров и услуг.</w:t>
            </w:r>
          </w:p>
          <w:p w:rsidR="00A51EE1" w:rsidRDefault="00A51EE1" w:rsidP="00CF0D6E">
            <w:pPr>
              <w:widowControl w:val="0"/>
            </w:pPr>
            <w:r>
              <w:rPr>
                <w:sz w:val="24"/>
              </w:rPr>
              <w:t>4. Организация и проведение конференций, форумов, «круглых столов» по вопросам защиты прав потребителей.</w:t>
            </w:r>
          </w:p>
        </w:tc>
        <w:tc>
          <w:tcPr>
            <w:tcW w:w="226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lastRenderedPageBreak/>
              <w:t>Недостаточная осведомленность граждан о своих потребительских правах и механизмах их реализации.</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color w:val="000000"/>
                <w:sz w:val="24"/>
              </w:rPr>
              <w:t>Влияет на достижение показателя 2.</w:t>
            </w:r>
          </w:p>
        </w:tc>
      </w:tr>
      <w:tr w:rsidR="00A51EE1" w:rsidTr="00CF0D6E">
        <w:tc>
          <w:tcPr>
            <w:tcW w:w="70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2.2.1</w:t>
            </w:r>
          </w:p>
        </w:tc>
        <w:tc>
          <w:tcPr>
            <w:tcW w:w="303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Разработка и издание информационно-справочных материалов по вопросам защиты прав потребителей, в т.ч. по вопросам формирования регулируемых цен и тарифов, по оказанию услуг ЖКХ, платных медицинских, транспортных услуг и пр.</w:t>
            </w:r>
          </w:p>
        </w:tc>
        <w:tc>
          <w:tcPr>
            <w:tcW w:w="187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pPr>
            <w:r>
              <w:rPr>
                <w:sz w:val="24"/>
              </w:rPr>
              <w:t>Отдел малого и среднего предпринимательства, торговли Администрация города Батайска</w:t>
            </w:r>
          </w:p>
        </w:tc>
        <w:tc>
          <w:tcPr>
            <w:tcW w:w="81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2019</w:t>
            </w:r>
          </w:p>
        </w:tc>
        <w:tc>
          <w:tcPr>
            <w:tcW w:w="897"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2030</w:t>
            </w:r>
          </w:p>
        </w:tc>
        <w:tc>
          <w:tcPr>
            <w:tcW w:w="295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 xml:space="preserve">1. Разработка и издание для организаций и индивидуальных предпринимателей информационных материалов по вопросам обеспечения соблюдения защиты прав потребителей в </w:t>
            </w:r>
            <w:r>
              <w:rPr>
                <w:spacing w:val="-6"/>
                <w:sz w:val="24"/>
              </w:rPr>
              <w:t>различных сферах деятельности.</w:t>
            </w:r>
          </w:p>
          <w:p w:rsidR="00A51EE1" w:rsidRDefault="00A51EE1" w:rsidP="00CF0D6E">
            <w:pPr>
              <w:widowControl w:val="0"/>
              <w:rPr>
                <w:spacing w:val="-6"/>
              </w:rPr>
            </w:pPr>
            <w:r>
              <w:rPr>
                <w:spacing w:val="-6"/>
                <w:sz w:val="24"/>
              </w:rPr>
              <w:t>2. Обеспечение  пополнения и функционирования в сети Интернет базы данных судебных решений по потребительским спорам, касающихся вопросов защиты прав потребителей.</w:t>
            </w:r>
          </w:p>
        </w:tc>
        <w:tc>
          <w:tcPr>
            <w:tcW w:w="226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1. Не высокий уровень правовой грамотности хозяйствующих субъектов, работающих на потребительском рынке города.</w:t>
            </w:r>
          </w:p>
          <w:p w:rsidR="00A51EE1" w:rsidRDefault="00A51EE1" w:rsidP="00CF0D6E">
            <w:pPr>
              <w:widowControl w:val="0"/>
            </w:pPr>
            <w:r>
              <w:rPr>
                <w:sz w:val="24"/>
              </w:rPr>
              <w:t>2. Отсутствие информации для обеспечения принятия и реализации управленческих решений в сфере защиты прав потребителей.</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color w:val="000000"/>
                <w:sz w:val="24"/>
              </w:rPr>
              <w:t>Влияет на достижение показателя 2.</w:t>
            </w:r>
          </w:p>
        </w:tc>
      </w:tr>
      <w:tr w:rsidR="00A51EE1" w:rsidTr="00CF0D6E">
        <w:tc>
          <w:tcPr>
            <w:tcW w:w="70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2.2.2</w:t>
            </w:r>
          </w:p>
        </w:tc>
        <w:tc>
          <w:tcPr>
            <w:tcW w:w="303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Освещение в средствах массовой информации вопросов по защите прав потребителей в различных сферах потребительского рынка товаров и услуг</w:t>
            </w:r>
          </w:p>
        </w:tc>
        <w:tc>
          <w:tcPr>
            <w:tcW w:w="187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pPr>
            <w:r>
              <w:rPr>
                <w:sz w:val="24"/>
              </w:rPr>
              <w:t>Отдел малого и среднего предпринимательства, торговли Администрация города Батайска</w:t>
            </w:r>
          </w:p>
        </w:tc>
        <w:tc>
          <w:tcPr>
            <w:tcW w:w="81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2019</w:t>
            </w:r>
          </w:p>
        </w:tc>
        <w:tc>
          <w:tcPr>
            <w:tcW w:w="897"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2030</w:t>
            </w:r>
          </w:p>
        </w:tc>
        <w:tc>
          <w:tcPr>
            <w:tcW w:w="295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 xml:space="preserve">1. Организация оказания консультационных, юридических услуг по обработке обращений граждан, связанных с вопросами защиты </w:t>
            </w:r>
            <w:r>
              <w:rPr>
                <w:spacing w:val="-6"/>
                <w:sz w:val="24"/>
              </w:rPr>
              <w:t>прав потребителей, поступивших</w:t>
            </w:r>
            <w:r>
              <w:rPr>
                <w:sz w:val="24"/>
              </w:rPr>
              <w:t xml:space="preserve"> по телефону.</w:t>
            </w:r>
          </w:p>
          <w:p w:rsidR="00A51EE1" w:rsidRDefault="00A51EE1" w:rsidP="00CF0D6E">
            <w:pPr>
              <w:widowControl w:val="0"/>
            </w:pPr>
            <w:r>
              <w:rPr>
                <w:sz w:val="24"/>
              </w:rPr>
              <w:t xml:space="preserve">2. Освещение в средствах массовой информации </w:t>
            </w:r>
            <w:r>
              <w:rPr>
                <w:sz w:val="24"/>
              </w:rPr>
              <w:lastRenderedPageBreak/>
              <w:t>вопросов по защите прав потребителей в различных сферах потребительского рынка товаров и услуг.</w:t>
            </w:r>
          </w:p>
        </w:tc>
        <w:tc>
          <w:tcPr>
            <w:tcW w:w="226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lastRenderedPageBreak/>
              <w:t>Недостаточная информированность граждан о своих потребительских правах и механизмах их реализации.</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color w:val="000000"/>
                <w:sz w:val="24"/>
              </w:rPr>
              <w:t>Влияет на достижение показателя 2.</w:t>
            </w:r>
          </w:p>
        </w:tc>
      </w:tr>
      <w:tr w:rsidR="00A51EE1" w:rsidTr="00CF0D6E">
        <w:tc>
          <w:tcPr>
            <w:tcW w:w="70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2.3</w:t>
            </w:r>
          </w:p>
        </w:tc>
        <w:tc>
          <w:tcPr>
            <w:tcW w:w="303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Кадровое обеспечение защиты прав потребителей</w:t>
            </w:r>
          </w:p>
        </w:tc>
        <w:tc>
          <w:tcPr>
            <w:tcW w:w="187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pPr>
            <w:r>
              <w:rPr>
                <w:sz w:val="24"/>
              </w:rPr>
              <w:t>Отдел малого и среднего предпринимательства, торговли Администрация города Батайска</w:t>
            </w:r>
          </w:p>
        </w:tc>
        <w:tc>
          <w:tcPr>
            <w:tcW w:w="81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2019</w:t>
            </w:r>
          </w:p>
        </w:tc>
        <w:tc>
          <w:tcPr>
            <w:tcW w:w="897"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2030</w:t>
            </w:r>
          </w:p>
        </w:tc>
        <w:tc>
          <w:tcPr>
            <w:tcW w:w="295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1. Организация и проведение семинаров для руководителей и специалистов предприятий потребительского рынка города по вопросам защиты прав потребителей.</w:t>
            </w:r>
          </w:p>
          <w:p w:rsidR="00A51EE1" w:rsidRDefault="00A51EE1" w:rsidP="00CF0D6E">
            <w:pPr>
              <w:widowControl w:val="0"/>
            </w:pPr>
            <w:r>
              <w:rPr>
                <w:sz w:val="24"/>
              </w:rPr>
              <w:t>2. Проведение конкурсов рисунков по тематическим направлениям «Защита прав потребителей» и «Сделано на Дону» среди учащихся школ.</w:t>
            </w:r>
          </w:p>
        </w:tc>
        <w:tc>
          <w:tcPr>
            <w:tcW w:w="226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1. Отсутствие системы подготовки и повышения квалификации кадров, работающих в сфере защиты прав потребителей.</w:t>
            </w:r>
          </w:p>
          <w:p w:rsidR="00A51EE1" w:rsidRDefault="00A51EE1" w:rsidP="00CF0D6E">
            <w:pPr>
              <w:widowControl w:val="0"/>
            </w:pPr>
            <w:r>
              <w:rPr>
                <w:spacing w:val="-1"/>
                <w:sz w:val="24"/>
              </w:rPr>
              <w:t>2. Снижение эффективности рассмотрения обращений потребителей по вопросам</w:t>
            </w:r>
          </w:p>
          <w:p w:rsidR="00A51EE1" w:rsidRDefault="00A51EE1" w:rsidP="00CF0D6E">
            <w:pPr>
              <w:widowControl w:val="0"/>
            </w:pPr>
            <w:r>
              <w:rPr>
                <w:spacing w:val="-1"/>
                <w:sz w:val="24"/>
              </w:rPr>
              <w:t>защиты их прав.</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51EE1" w:rsidRDefault="00A51EE1" w:rsidP="00CF0D6E">
            <w:pPr>
              <w:widowControl w:val="0"/>
              <w:ind w:right="-216"/>
              <w:rPr>
                <w:sz w:val="24"/>
              </w:rPr>
            </w:pPr>
            <w:r>
              <w:rPr>
                <w:color w:val="000000"/>
                <w:sz w:val="24"/>
              </w:rPr>
              <w:t>Влияет на достижение показателя 2.</w:t>
            </w:r>
          </w:p>
        </w:tc>
      </w:tr>
      <w:tr w:rsidR="00A51EE1" w:rsidTr="00CF0D6E">
        <w:tc>
          <w:tcPr>
            <w:tcW w:w="70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2.3.1.</w:t>
            </w:r>
          </w:p>
        </w:tc>
        <w:tc>
          <w:tcPr>
            <w:tcW w:w="303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Организация и проведение семинаров для руководителей и специалистов хозяйствующих субъектов, осуществляющих деятельность в различных сферах потребительского рынка города.</w:t>
            </w:r>
          </w:p>
        </w:tc>
        <w:tc>
          <w:tcPr>
            <w:tcW w:w="187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pPr>
            <w:r>
              <w:rPr>
                <w:sz w:val="24"/>
              </w:rPr>
              <w:t>Отдел малого и среднего предпринимательства, торговли Администрация города Батайска</w:t>
            </w:r>
          </w:p>
        </w:tc>
        <w:tc>
          <w:tcPr>
            <w:tcW w:w="81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2019</w:t>
            </w:r>
          </w:p>
        </w:tc>
        <w:tc>
          <w:tcPr>
            <w:tcW w:w="897"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2030</w:t>
            </w:r>
          </w:p>
        </w:tc>
        <w:tc>
          <w:tcPr>
            <w:tcW w:w="295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Повышение правовой грамотности по вопросам защиты прав потребителей.</w:t>
            </w:r>
          </w:p>
        </w:tc>
        <w:tc>
          <w:tcPr>
            <w:tcW w:w="226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 xml:space="preserve">Невозможность получения эффективной и доступной защиты установленных </w:t>
            </w:r>
            <w:hyperlink r:id="rId12" w:history="1">
              <w:r>
                <w:rPr>
                  <w:sz w:val="24"/>
                </w:rPr>
                <w:t>законодательством</w:t>
              </w:r>
            </w:hyperlink>
            <w:r>
              <w:rPr>
                <w:sz w:val="24"/>
              </w:rPr>
              <w:t xml:space="preserve"> Российской Федерации прав потребителей.</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Влияет на достижение показателя 2.</w:t>
            </w:r>
          </w:p>
        </w:tc>
      </w:tr>
      <w:tr w:rsidR="00A51EE1" w:rsidTr="00CF0D6E">
        <w:tc>
          <w:tcPr>
            <w:tcW w:w="70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2.3.2</w:t>
            </w:r>
          </w:p>
        </w:tc>
        <w:tc>
          <w:tcPr>
            <w:tcW w:w="303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 xml:space="preserve">Обеспечение информирования и участия хозяйствующих субъектов города Батайска в ежегодной региональной конференции по вопросу </w:t>
            </w:r>
            <w:r>
              <w:rPr>
                <w:sz w:val="24"/>
              </w:rPr>
              <w:lastRenderedPageBreak/>
              <w:t>защиты прав потребителей</w:t>
            </w:r>
          </w:p>
        </w:tc>
        <w:tc>
          <w:tcPr>
            <w:tcW w:w="187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pPr>
            <w:r>
              <w:rPr>
                <w:sz w:val="24"/>
              </w:rPr>
              <w:lastRenderedPageBreak/>
              <w:t>Отдел малого и среднего предпринимательства, торговли Администрация города Батайска</w:t>
            </w:r>
          </w:p>
        </w:tc>
        <w:tc>
          <w:tcPr>
            <w:tcW w:w="81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2019</w:t>
            </w:r>
          </w:p>
        </w:tc>
        <w:tc>
          <w:tcPr>
            <w:tcW w:w="897"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2030</w:t>
            </w:r>
          </w:p>
        </w:tc>
        <w:tc>
          <w:tcPr>
            <w:tcW w:w="295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 xml:space="preserve">Популяризация передового опыта работы по защите прав потребителей для руководителей хозяйствующих субъектов </w:t>
            </w:r>
            <w:r>
              <w:rPr>
                <w:sz w:val="24"/>
              </w:rPr>
              <w:lastRenderedPageBreak/>
              <w:t>сферы услуг города Батайска и повышения культуры обслуживания потребителей.</w:t>
            </w:r>
          </w:p>
        </w:tc>
        <w:tc>
          <w:tcPr>
            <w:tcW w:w="226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lastRenderedPageBreak/>
              <w:t xml:space="preserve">Недостаточная осведомленность граждан о своих потребительских правах и механизмах их </w:t>
            </w:r>
            <w:r>
              <w:rPr>
                <w:sz w:val="24"/>
              </w:rPr>
              <w:lastRenderedPageBreak/>
              <w:t>реализации.</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lastRenderedPageBreak/>
              <w:t>Влияет на достижение показателя 2.</w:t>
            </w:r>
          </w:p>
        </w:tc>
      </w:tr>
      <w:tr w:rsidR="00A51EE1" w:rsidTr="00CF0D6E">
        <w:trPr>
          <w:trHeight w:val="436"/>
        </w:trPr>
        <w:tc>
          <w:tcPr>
            <w:tcW w:w="70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p>
        </w:tc>
        <w:tc>
          <w:tcPr>
            <w:tcW w:w="1378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vAlign w:val="center"/>
          </w:tcPr>
          <w:p w:rsidR="00A51EE1" w:rsidRDefault="00A51EE1" w:rsidP="00CF0D6E">
            <w:pPr>
              <w:widowControl w:val="0"/>
              <w:jc w:val="center"/>
              <w:rPr>
                <w:sz w:val="24"/>
              </w:rPr>
            </w:pPr>
            <w:r>
              <w:rPr>
                <w:color w:val="000000"/>
                <w:sz w:val="24"/>
              </w:rPr>
              <w:t>Подпрограмма «Создание благоприятных условий для привлечения инвестиций в город Батайск»</w:t>
            </w:r>
          </w:p>
        </w:tc>
      </w:tr>
      <w:tr w:rsidR="00A51EE1" w:rsidTr="00CF0D6E">
        <w:tc>
          <w:tcPr>
            <w:tcW w:w="70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3.1</w:t>
            </w:r>
          </w:p>
        </w:tc>
        <w:tc>
          <w:tcPr>
            <w:tcW w:w="303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both"/>
            </w:pPr>
            <w:r>
              <w:rPr>
                <w:sz w:val="24"/>
              </w:rPr>
              <w:t>Формирование благоприятного инвестиционного имиджа города Батайска</w:t>
            </w:r>
          </w:p>
        </w:tc>
        <w:tc>
          <w:tcPr>
            <w:tcW w:w="187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tabs>
                <w:tab w:val="left" w:pos="1701"/>
              </w:tabs>
              <w:jc w:val="center"/>
            </w:pPr>
            <w:r>
              <w:rPr>
                <w:sz w:val="24"/>
              </w:rPr>
              <w:t>Отдел экономики, инвестиционной политики и стратегического развития Администрации города Батайска,</w:t>
            </w:r>
          </w:p>
          <w:p w:rsidR="00A51EE1" w:rsidRDefault="00A51EE1" w:rsidP="00CF0D6E">
            <w:pPr>
              <w:widowControl w:val="0"/>
              <w:jc w:val="center"/>
            </w:pPr>
            <w:r>
              <w:rPr>
                <w:sz w:val="24"/>
              </w:rPr>
              <w:t>Управление по архитектуре и градостроительству, Комитет по управлению имуществом</w:t>
            </w:r>
          </w:p>
        </w:tc>
        <w:tc>
          <w:tcPr>
            <w:tcW w:w="81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2019</w:t>
            </w:r>
          </w:p>
        </w:tc>
        <w:tc>
          <w:tcPr>
            <w:tcW w:w="897"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2030</w:t>
            </w:r>
          </w:p>
        </w:tc>
        <w:tc>
          <w:tcPr>
            <w:tcW w:w="295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1. Привлечение потока внешних инвесторов для реализации проектов на территорию города.</w:t>
            </w:r>
          </w:p>
          <w:p w:rsidR="00A51EE1" w:rsidRDefault="00A51EE1" w:rsidP="00CF0D6E">
            <w:pPr>
              <w:widowControl w:val="0"/>
            </w:pPr>
            <w:r>
              <w:rPr>
                <w:sz w:val="24"/>
              </w:rPr>
              <w:t>2. Повышение инвестиционной активности внутренних инвесторов.</w:t>
            </w:r>
          </w:p>
          <w:p w:rsidR="00A51EE1" w:rsidRDefault="00A51EE1" w:rsidP="00CF0D6E">
            <w:pPr>
              <w:widowControl w:val="0"/>
            </w:pPr>
            <w:r>
              <w:rPr>
                <w:sz w:val="24"/>
              </w:rPr>
              <w:t>3. Повышение уровня и качества жизни населения города Батайска</w:t>
            </w:r>
          </w:p>
        </w:tc>
        <w:tc>
          <w:tcPr>
            <w:tcW w:w="226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color w:val="000000"/>
                <w:sz w:val="24"/>
              </w:rPr>
              <w:t>1. Снижение налоговых поступлений от арендной платы за земельные участки.</w:t>
            </w:r>
          </w:p>
          <w:p w:rsidR="00A51EE1" w:rsidRDefault="00A51EE1" w:rsidP="00CF0D6E">
            <w:pPr>
              <w:widowControl w:val="0"/>
              <w:rPr>
                <w:sz w:val="24"/>
              </w:rPr>
            </w:pPr>
            <w:r>
              <w:rPr>
                <w:color w:val="000000"/>
                <w:sz w:val="24"/>
              </w:rPr>
              <w:t>2. Отсутствие роста численности новых рабочих мест.</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color w:val="000000"/>
                <w:sz w:val="24"/>
              </w:rPr>
              <w:t>Влияет на достижение показателя 3.</w:t>
            </w:r>
          </w:p>
        </w:tc>
      </w:tr>
      <w:tr w:rsidR="00A51EE1" w:rsidTr="00CF0D6E">
        <w:tc>
          <w:tcPr>
            <w:tcW w:w="701"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3.2</w:t>
            </w:r>
          </w:p>
        </w:tc>
        <w:tc>
          <w:tcPr>
            <w:tcW w:w="3038"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Сопровождение инвесторов на всех этапах реализации проекта.</w:t>
            </w:r>
          </w:p>
        </w:tc>
        <w:tc>
          <w:tcPr>
            <w:tcW w:w="1870"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pPr>
            <w:r>
              <w:rPr>
                <w:sz w:val="24"/>
              </w:rPr>
              <w:t>Отдел экономики, инвестиционной политики и стратегического развития Администрации города Батайска,</w:t>
            </w:r>
          </w:p>
          <w:p w:rsidR="00A51EE1" w:rsidRDefault="00A51EE1" w:rsidP="00CF0D6E">
            <w:pPr>
              <w:widowControl w:val="0"/>
              <w:jc w:val="center"/>
            </w:pPr>
            <w:r>
              <w:rPr>
                <w:sz w:val="24"/>
              </w:rPr>
              <w:t xml:space="preserve">Управление по архитектуре и градостроительству, Комитет по управлению </w:t>
            </w:r>
            <w:r>
              <w:rPr>
                <w:sz w:val="24"/>
              </w:rPr>
              <w:lastRenderedPageBreak/>
              <w:t>имуществом</w:t>
            </w:r>
          </w:p>
        </w:tc>
        <w:tc>
          <w:tcPr>
            <w:tcW w:w="814"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lastRenderedPageBreak/>
              <w:t>2019</w:t>
            </w:r>
          </w:p>
        </w:tc>
        <w:tc>
          <w:tcPr>
            <w:tcW w:w="897" w:type="dxa"/>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2030</w:t>
            </w:r>
          </w:p>
        </w:tc>
        <w:tc>
          <w:tcPr>
            <w:tcW w:w="295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color w:val="000000"/>
                <w:sz w:val="24"/>
              </w:rPr>
              <w:t>1. Обеспечение взаимодействия бизнеса, органов государственной власти и органов местного самоуправления.</w:t>
            </w:r>
          </w:p>
          <w:p w:rsidR="00A51EE1" w:rsidRDefault="00A51EE1" w:rsidP="00CF0D6E">
            <w:pPr>
              <w:widowControl w:val="0"/>
            </w:pPr>
            <w:r>
              <w:rPr>
                <w:sz w:val="24"/>
              </w:rPr>
              <w:t>2. Развитие механизма государственно-частного партнёрства.</w:t>
            </w:r>
          </w:p>
          <w:p w:rsidR="00A51EE1" w:rsidRDefault="00A51EE1" w:rsidP="00CF0D6E">
            <w:pPr>
              <w:widowControl w:val="0"/>
            </w:pPr>
            <w:r>
              <w:rPr>
                <w:sz w:val="24"/>
              </w:rPr>
              <w:t>3. Повышение уровня и качества жизни населения города Батайска.</w:t>
            </w:r>
          </w:p>
        </w:tc>
        <w:tc>
          <w:tcPr>
            <w:tcW w:w="2261" w:type="dxa"/>
            <w:gridSpan w:val="2"/>
            <w:tcBorders>
              <w:top w:val="single" w:sz="4" w:space="0" w:color="000000"/>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color w:val="000000"/>
                <w:sz w:val="24"/>
              </w:rPr>
              <w:t>1. Сокращение инвестиционной активности.</w:t>
            </w:r>
          </w:p>
          <w:p w:rsidR="00A51EE1" w:rsidRDefault="00A51EE1" w:rsidP="00CF0D6E">
            <w:pPr>
              <w:widowControl w:val="0"/>
              <w:rPr>
                <w:sz w:val="24"/>
              </w:rPr>
            </w:pPr>
            <w:r>
              <w:rPr>
                <w:color w:val="000000"/>
                <w:sz w:val="24"/>
              </w:rPr>
              <w:t>2. Снижение налоговых поступлений от арендной платы за земельные участки.</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color w:val="000000"/>
                <w:sz w:val="24"/>
              </w:rPr>
              <w:t>Влияет на достижение показателя 3.</w:t>
            </w:r>
          </w:p>
        </w:tc>
      </w:tr>
      <w:tr w:rsidR="00A51EE1" w:rsidTr="00CF0D6E">
        <w:tc>
          <w:tcPr>
            <w:tcW w:w="701"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3.3</w:t>
            </w:r>
          </w:p>
        </w:tc>
        <w:tc>
          <w:tcPr>
            <w:tcW w:w="3038"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Осуществление полномочий по подготовке и проведению Всероссийской переписи населения 2020 года</w:t>
            </w:r>
          </w:p>
        </w:tc>
        <w:tc>
          <w:tcPr>
            <w:tcW w:w="1870"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tabs>
                <w:tab w:val="left" w:pos="1701"/>
              </w:tabs>
              <w:jc w:val="center"/>
            </w:pPr>
            <w:r>
              <w:rPr>
                <w:sz w:val="24"/>
              </w:rPr>
              <w:t>Отдел экономики, инвестиционной политики и стратегического развития Администрации города Батайска</w:t>
            </w:r>
          </w:p>
        </w:tc>
        <w:tc>
          <w:tcPr>
            <w:tcW w:w="814"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2021</w:t>
            </w:r>
          </w:p>
        </w:tc>
        <w:tc>
          <w:tcPr>
            <w:tcW w:w="897"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2021</w:t>
            </w:r>
          </w:p>
        </w:tc>
        <w:tc>
          <w:tcPr>
            <w:tcW w:w="7166" w:type="dxa"/>
            <w:gridSpan w:val="5"/>
            <w:tcBorders>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Мероприятие реализовано.</w:t>
            </w:r>
          </w:p>
        </w:tc>
      </w:tr>
      <w:tr w:rsidR="00A51EE1" w:rsidTr="00CF0D6E">
        <w:tc>
          <w:tcPr>
            <w:tcW w:w="701"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sz w:val="24"/>
              </w:rPr>
              <w:t>3.4</w:t>
            </w:r>
          </w:p>
        </w:tc>
        <w:tc>
          <w:tcPr>
            <w:tcW w:w="3038"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Сопровождение инвестиционных проектов по принципу «единого окна» на территории города Батайска</w:t>
            </w:r>
          </w:p>
          <w:p w:rsidR="00A51EE1" w:rsidRDefault="00A51EE1" w:rsidP="00CF0D6E">
            <w:pPr>
              <w:widowControl w:val="0"/>
            </w:pPr>
          </w:p>
        </w:tc>
        <w:tc>
          <w:tcPr>
            <w:tcW w:w="1870"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tabs>
                <w:tab w:val="left" w:pos="1701"/>
              </w:tabs>
              <w:jc w:val="center"/>
            </w:pPr>
            <w:r>
              <w:rPr>
                <w:sz w:val="24"/>
              </w:rPr>
              <w:t>Отдел экономики, инвестиционной политики и стратегического развития Администрации города Батайска</w:t>
            </w:r>
          </w:p>
        </w:tc>
        <w:tc>
          <w:tcPr>
            <w:tcW w:w="814"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2019</w:t>
            </w:r>
          </w:p>
        </w:tc>
        <w:tc>
          <w:tcPr>
            <w:tcW w:w="897"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2030</w:t>
            </w:r>
          </w:p>
        </w:tc>
        <w:tc>
          <w:tcPr>
            <w:tcW w:w="2389"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sz w:val="24"/>
              </w:rPr>
              <w:t>Повышение инвестиционной привлекательности города Батайска, в том числе за счет проведения мероприятий, направленных на стимулирование привлечения инвестиций.</w:t>
            </w:r>
          </w:p>
        </w:tc>
        <w:tc>
          <w:tcPr>
            <w:tcW w:w="2394" w:type="dxa"/>
            <w:gridSpan w:val="2"/>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sz w:val="24"/>
              </w:rPr>
              <w:t>Снижение инвестиционной активности бизнеса на территории города Батайска;</w:t>
            </w:r>
          </w:p>
          <w:p w:rsidR="00A51EE1" w:rsidRDefault="00A51EE1" w:rsidP="00CF0D6E">
            <w:pPr>
              <w:widowControl w:val="0"/>
              <w:jc w:val="center"/>
              <w:rPr>
                <w:sz w:val="24"/>
              </w:rPr>
            </w:pPr>
            <w:r>
              <w:rPr>
                <w:sz w:val="24"/>
              </w:rPr>
              <w:t>отсутствие новых потенциальных инвесторов.</w:t>
            </w:r>
          </w:p>
        </w:tc>
        <w:tc>
          <w:tcPr>
            <w:tcW w:w="23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color w:val="000000"/>
                <w:sz w:val="24"/>
              </w:rPr>
              <w:t>Влияет на достижение показателя 3.</w:t>
            </w:r>
          </w:p>
        </w:tc>
      </w:tr>
      <w:tr w:rsidR="00A51EE1" w:rsidTr="00CF0D6E">
        <w:tc>
          <w:tcPr>
            <w:tcW w:w="701"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sz w:val="24"/>
              </w:rPr>
              <w:t>3.5</w:t>
            </w:r>
          </w:p>
        </w:tc>
        <w:tc>
          <w:tcPr>
            <w:tcW w:w="3038"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pPr>
            <w:r>
              <w:rPr>
                <w:sz w:val="24"/>
              </w:rPr>
              <w:t>Актуализация инвестиционной карты города Батайска</w:t>
            </w:r>
          </w:p>
          <w:p w:rsidR="00A51EE1" w:rsidRDefault="00A51EE1" w:rsidP="00CF0D6E">
            <w:pPr>
              <w:widowControl w:val="0"/>
            </w:pPr>
          </w:p>
        </w:tc>
        <w:tc>
          <w:tcPr>
            <w:tcW w:w="1870"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tabs>
                <w:tab w:val="left" w:pos="1701"/>
              </w:tabs>
              <w:jc w:val="center"/>
            </w:pPr>
            <w:r>
              <w:rPr>
                <w:sz w:val="24"/>
              </w:rPr>
              <w:t>Отдел экономики, инвестиционной политики и стратегического развития Администрации города Батайска</w:t>
            </w:r>
          </w:p>
        </w:tc>
        <w:tc>
          <w:tcPr>
            <w:tcW w:w="814"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2019</w:t>
            </w:r>
          </w:p>
        </w:tc>
        <w:tc>
          <w:tcPr>
            <w:tcW w:w="897"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color w:val="000000"/>
                <w:sz w:val="24"/>
              </w:rPr>
              <w:t>2030</w:t>
            </w:r>
          </w:p>
        </w:tc>
        <w:tc>
          <w:tcPr>
            <w:tcW w:w="2389" w:type="dxa"/>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sz w:val="24"/>
              </w:rPr>
              <w:t>Стимулирование инвестиционной активности на территории муниципального образования.</w:t>
            </w:r>
          </w:p>
        </w:tc>
        <w:tc>
          <w:tcPr>
            <w:tcW w:w="2394" w:type="dxa"/>
            <w:gridSpan w:val="2"/>
            <w:tcBorders>
              <w:left w:val="single" w:sz="4" w:space="0" w:color="000000"/>
              <w:bottom w:val="single" w:sz="4" w:space="0" w:color="000000"/>
            </w:tcBorders>
            <w:shd w:val="clear" w:color="auto" w:fill="auto"/>
            <w:tcMar>
              <w:top w:w="0" w:type="dxa"/>
              <w:left w:w="75" w:type="dxa"/>
              <w:bottom w:w="0" w:type="dxa"/>
              <w:right w:w="75" w:type="dxa"/>
            </w:tcMar>
          </w:tcPr>
          <w:p w:rsidR="00A51EE1" w:rsidRDefault="00A51EE1" w:rsidP="00CF0D6E">
            <w:pPr>
              <w:widowControl w:val="0"/>
              <w:jc w:val="center"/>
              <w:rPr>
                <w:sz w:val="24"/>
              </w:rPr>
            </w:pPr>
            <w:r>
              <w:rPr>
                <w:sz w:val="24"/>
              </w:rPr>
              <w:t>Отсутствие актуальной информации для инвесторов</w:t>
            </w:r>
          </w:p>
          <w:p w:rsidR="00A51EE1" w:rsidRDefault="00A51EE1" w:rsidP="00CF0D6E">
            <w:pPr>
              <w:widowControl w:val="0"/>
              <w:jc w:val="center"/>
              <w:rPr>
                <w:sz w:val="24"/>
              </w:rPr>
            </w:pPr>
            <w:r>
              <w:rPr>
                <w:sz w:val="24"/>
              </w:rPr>
              <w:t>по инвестиционным площадкам</w:t>
            </w:r>
          </w:p>
          <w:p w:rsidR="00A51EE1" w:rsidRDefault="00A51EE1" w:rsidP="00CF0D6E">
            <w:pPr>
              <w:widowControl w:val="0"/>
              <w:jc w:val="center"/>
              <w:rPr>
                <w:sz w:val="24"/>
              </w:rPr>
            </w:pPr>
            <w:r>
              <w:rPr>
                <w:sz w:val="24"/>
              </w:rPr>
              <w:t>и инвестиционным проектам.</w:t>
            </w:r>
          </w:p>
        </w:tc>
        <w:tc>
          <w:tcPr>
            <w:tcW w:w="23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A51EE1" w:rsidRDefault="00A51EE1" w:rsidP="00CF0D6E">
            <w:pPr>
              <w:widowControl w:val="0"/>
              <w:rPr>
                <w:sz w:val="24"/>
              </w:rPr>
            </w:pPr>
            <w:r>
              <w:rPr>
                <w:color w:val="000000"/>
                <w:sz w:val="24"/>
              </w:rPr>
              <w:t>Влияет на достижение показателя 3.</w:t>
            </w:r>
          </w:p>
        </w:tc>
      </w:tr>
    </w:tbl>
    <w:p w:rsidR="00A51EE1" w:rsidRDefault="00A51EE1" w:rsidP="00A51EE1">
      <w:pPr>
        <w:jc w:val="center"/>
        <w:rPr>
          <w:sz w:val="28"/>
        </w:rPr>
      </w:pPr>
    </w:p>
    <w:p w:rsidR="00A51EE1" w:rsidRDefault="00A51EE1" w:rsidP="00A51EE1">
      <w:pPr>
        <w:widowControl w:val="0"/>
        <w:jc w:val="right"/>
        <w:rPr>
          <w:sz w:val="28"/>
        </w:rPr>
      </w:pPr>
    </w:p>
    <w:p w:rsidR="00A51EE1" w:rsidRDefault="00A51EE1" w:rsidP="00A51EE1">
      <w:pPr>
        <w:widowControl w:val="0"/>
        <w:jc w:val="right"/>
        <w:rPr>
          <w:sz w:val="28"/>
        </w:rPr>
      </w:pPr>
    </w:p>
    <w:p w:rsidR="00A51EE1" w:rsidRDefault="00A51EE1" w:rsidP="00A51EE1">
      <w:pPr>
        <w:widowControl w:val="0"/>
        <w:jc w:val="right"/>
        <w:rPr>
          <w:sz w:val="28"/>
        </w:rPr>
      </w:pPr>
    </w:p>
    <w:p w:rsidR="00A51EE1" w:rsidRDefault="00A51EE1" w:rsidP="00A51EE1">
      <w:pPr>
        <w:widowControl w:val="0"/>
        <w:jc w:val="right"/>
        <w:rPr>
          <w:sz w:val="28"/>
        </w:rPr>
      </w:pPr>
    </w:p>
    <w:p w:rsidR="00A51EE1" w:rsidRDefault="00A51EE1" w:rsidP="00A51EE1">
      <w:pPr>
        <w:widowControl w:val="0"/>
        <w:ind w:left="10772"/>
        <w:jc w:val="center"/>
        <w:rPr>
          <w:sz w:val="28"/>
        </w:rPr>
      </w:pPr>
      <w:r>
        <w:rPr>
          <w:sz w:val="28"/>
        </w:rPr>
        <w:lastRenderedPageBreak/>
        <w:t>Приложение № 4</w:t>
      </w:r>
    </w:p>
    <w:p w:rsidR="00A51EE1" w:rsidRDefault="00A51EE1" w:rsidP="00A51EE1">
      <w:pPr>
        <w:widowControl w:val="0"/>
        <w:ind w:left="10772"/>
        <w:jc w:val="center"/>
        <w:rPr>
          <w:sz w:val="28"/>
        </w:rPr>
      </w:pPr>
      <w:r>
        <w:rPr>
          <w:sz w:val="28"/>
        </w:rPr>
        <w:t>к муниципальной программе города Батайска</w:t>
      </w:r>
    </w:p>
    <w:p w:rsidR="00A51EE1" w:rsidRDefault="00A51EE1" w:rsidP="00A51EE1">
      <w:pPr>
        <w:widowControl w:val="0"/>
        <w:ind w:left="10772"/>
        <w:jc w:val="center"/>
        <w:rPr>
          <w:sz w:val="28"/>
        </w:rPr>
      </w:pPr>
      <w:r>
        <w:rPr>
          <w:sz w:val="28"/>
        </w:rPr>
        <w:t>«Экономическое развитие»</w:t>
      </w:r>
    </w:p>
    <w:p w:rsidR="00A51EE1" w:rsidRDefault="00A51EE1" w:rsidP="00A51EE1">
      <w:pPr>
        <w:widowControl w:val="0"/>
        <w:jc w:val="both"/>
        <w:rPr>
          <w:sz w:val="28"/>
        </w:rPr>
      </w:pPr>
    </w:p>
    <w:p w:rsidR="00A51EE1" w:rsidRDefault="00A51EE1" w:rsidP="00A51EE1">
      <w:pPr>
        <w:widowControl w:val="0"/>
        <w:jc w:val="center"/>
        <w:rPr>
          <w:sz w:val="28"/>
        </w:rPr>
      </w:pPr>
      <w:r>
        <w:rPr>
          <w:sz w:val="28"/>
        </w:rPr>
        <w:t xml:space="preserve">Расходы бюджета города Батайска на реализацию муниципальной программы </w:t>
      </w:r>
    </w:p>
    <w:p w:rsidR="00A51EE1" w:rsidRDefault="00A51EE1" w:rsidP="00A51EE1">
      <w:pPr>
        <w:widowControl w:val="0"/>
        <w:ind w:left="10065"/>
        <w:rPr>
          <w:color w:val="FF0000"/>
        </w:rPr>
      </w:pPr>
      <w:bookmarkStart w:id="11" w:name="Par879"/>
      <w:bookmarkEnd w:id="11"/>
    </w:p>
    <w:tbl>
      <w:tblPr>
        <w:tblW w:w="0" w:type="auto"/>
        <w:tblInd w:w="-96" w:type="dxa"/>
        <w:tblLayout w:type="fixed"/>
        <w:tblCellMar>
          <w:left w:w="48" w:type="dxa"/>
        </w:tblCellMar>
        <w:tblLook w:val="04A0" w:firstRow="1" w:lastRow="0" w:firstColumn="1" w:lastColumn="0" w:noHBand="0" w:noVBand="1"/>
      </w:tblPr>
      <w:tblGrid>
        <w:gridCol w:w="956"/>
        <w:gridCol w:w="1176"/>
        <w:gridCol w:w="1460"/>
        <w:gridCol w:w="473"/>
        <w:gridCol w:w="369"/>
        <w:gridCol w:w="594"/>
        <w:gridCol w:w="370"/>
        <w:gridCol w:w="772"/>
        <w:gridCol w:w="33"/>
        <w:gridCol w:w="12"/>
        <w:gridCol w:w="727"/>
        <w:gridCol w:w="64"/>
        <w:gridCol w:w="25"/>
        <w:gridCol w:w="683"/>
        <w:gridCol w:w="134"/>
        <w:gridCol w:w="10"/>
        <w:gridCol w:w="628"/>
        <w:gridCol w:w="214"/>
        <w:gridCol w:w="558"/>
        <w:gridCol w:w="206"/>
        <w:gridCol w:w="19"/>
        <w:gridCol w:w="547"/>
        <w:gridCol w:w="131"/>
        <w:gridCol w:w="64"/>
        <w:gridCol w:w="577"/>
        <w:gridCol w:w="123"/>
        <w:gridCol w:w="649"/>
        <w:gridCol w:w="115"/>
        <w:gridCol w:w="657"/>
        <w:gridCol w:w="202"/>
        <w:gridCol w:w="499"/>
        <w:gridCol w:w="71"/>
        <w:gridCol w:w="131"/>
        <w:gridCol w:w="543"/>
        <w:gridCol w:w="98"/>
        <w:gridCol w:w="75"/>
        <w:gridCol w:w="702"/>
      </w:tblGrid>
      <w:tr w:rsidR="00A51EE1" w:rsidTr="00CF0D6E">
        <w:trPr>
          <w:trHeight w:val="632"/>
        </w:trPr>
        <w:tc>
          <w:tcPr>
            <w:tcW w:w="956" w:type="dxa"/>
            <w:vMerge w:val="restart"/>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vAlign w:val="center"/>
          </w:tcPr>
          <w:p w:rsidR="00A51EE1" w:rsidRDefault="00A51EE1" w:rsidP="00CF0D6E">
            <w:pPr>
              <w:widowControl w:val="0"/>
              <w:jc w:val="center"/>
            </w:pPr>
            <w:r>
              <w:rPr>
                <w:sz w:val="24"/>
              </w:rPr>
              <w:t>Статус</w:t>
            </w:r>
          </w:p>
        </w:tc>
        <w:tc>
          <w:tcPr>
            <w:tcW w:w="1176" w:type="dxa"/>
            <w:vMerge w:val="restart"/>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vAlign w:val="center"/>
          </w:tcPr>
          <w:p w:rsidR="00A51EE1" w:rsidRDefault="00A51EE1" w:rsidP="00CF0D6E">
            <w:pPr>
              <w:widowControl w:val="0"/>
              <w:jc w:val="center"/>
            </w:pPr>
            <w:r>
              <w:rPr>
                <w:sz w:val="24"/>
              </w:rPr>
              <w:t>Наименование муниципальной программы, подпрограммы муниципальной программы, основного мероприят</w:t>
            </w:r>
          </w:p>
          <w:p w:rsidR="00A51EE1" w:rsidRDefault="00A51EE1" w:rsidP="00CF0D6E">
            <w:pPr>
              <w:widowControl w:val="0"/>
              <w:jc w:val="center"/>
            </w:pPr>
            <w:r>
              <w:rPr>
                <w:sz w:val="24"/>
              </w:rPr>
              <w:t>ия</w:t>
            </w:r>
          </w:p>
        </w:tc>
        <w:tc>
          <w:tcPr>
            <w:tcW w:w="1460" w:type="dxa"/>
            <w:vMerge w:val="restart"/>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vAlign w:val="center"/>
          </w:tcPr>
          <w:p w:rsidR="00A51EE1" w:rsidRDefault="00A51EE1" w:rsidP="00CF0D6E">
            <w:pPr>
              <w:widowControl w:val="0"/>
              <w:jc w:val="center"/>
            </w:pPr>
            <w:r>
              <w:rPr>
                <w:sz w:val="24"/>
              </w:rPr>
              <w:t>Ответственный исполнитель, соисполнители,</w:t>
            </w:r>
          </w:p>
          <w:p w:rsidR="00A51EE1" w:rsidRDefault="00A51EE1" w:rsidP="00CF0D6E">
            <w:pPr>
              <w:widowControl w:val="0"/>
              <w:jc w:val="center"/>
            </w:pPr>
            <w:r>
              <w:rPr>
                <w:sz w:val="24"/>
              </w:rPr>
              <w:t>участники</w:t>
            </w:r>
          </w:p>
        </w:tc>
        <w:tc>
          <w:tcPr>
            <w:tcW w:w="1806" w:type="dxa"/>
            <w:gridSpan w:val="4"/>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vAlign w:val="center"/>
          </w:tcPr>
          <w:p w:rsidR="00A51EE1" w:rsidRDefault="00A51EE1" w:rsidP="00CF0D6E">
            <w:pPr>
              <w:widowControl w:val="0"/>
              <w:jc w:val="center"/>
            </w:pPr>
            <w:r>
              <w:rPr>
                <w:sz w:val="24"/>
              </w:rPr>
              <w:t>Код бюджетной классификации</w:t>
            </w:r>
          </w:p>
        </w:tc>
        <w:tc>
          <w:tcPr>
            <w:tcW w:w="9266" w:type="dxa"/>
            <w:gridSpan w:val="30"/>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vAlign w:val="center"/>
          </w:tcPr>
          <w:p w:rsidR="00A51EE1" w:rsidRDefault="00A51EE1" w:rsidP="00CF0D6E">
            <w:pPr>
              <w:widowControl w:val="0"/>
              <w:jc w:val="center"/>
            </w:pPr>
            <w:r>
              <w:rPr>
                <w:sz w:val="24"/>
              </w:rPr>
              <w:t>Расходы (тыс.руб.), годы</w:t>
            </w:r>
          </w:p>
        </w:tc>
      </w:tr>
      <w:tr w:rsidR="00A51EE1" w:rsidTr="00CF0D6E">
        <w:tc>
          <w:tcPr>
            <w:tcW w:w="956" w:type="dxa"/>
            <w:vMerge/>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vAlign w:val="center"/>
          </w:tcPr>
          <w:p w:rsidR="00A51EE1" w:rsidRDefault="00A51EE1" w:rsidP="00CF0D6E"/>
        </w:tc>
        <w:tc>
          <w:tcPr>
            <w:tcW w:w="1176" w:type="dxa"/>
            <w:vMerge/>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vAlign w:val="center"/>
          </w:tcPr>
          <w:p w:rsidR="00A51EE1" w:rsidRDefault="00A51EE1" w:rsidP="00CF0D6E"/>
        </w:tc>
        <w:tc>
          <w:tcPr>
            <w:tcW w:w="1460" w:type="dxa"/>
            <w:vMerge/>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vAlign w:val="center"/>
          </w:tcPr>
          <w:p w:rsidR="00A51EE1" w:rsidRDefault="00A51EE1" w:rsidP="00CF0D6E"/>
        </w:tc>
        <w:tc>
          <w:tcPr>
            <w:tcW w:w="473"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vAlign w:val="center"/>
          </w:tcPr>
          <w:p w:rsidR="00A51EE1" w:rsidRDefault="00A51EE1" w:rsidP="00CF0D6E">
            <w:pPr>
              <w:widowControl w:val="0"/>
              <w:jc w:val="center"/>
            </w:pPr>
            <w:r>
              <w:rPr>
                <w:sz w:val="24"/>
              </w:rPr>
              <w:t>ГРБС</w:t>
            </w:r>
          </w:p>
        </w:tc>
        <w:tc>
          <w:tcPr>
            <w:tcW w:w="369"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vAlign w:val="center"/>
          </w:tcPr>
          <w:p w:rsidR="00A51EE1" w:rsidRDefault="00A51EE1" w:rsidP="00CF0D6E">
            <w:pPr>
              <w:widowControl w:val="0"/>
              <w:jc w:val="center"/>
            </w:pPr>
            <w:r>
              <w:rPr>
                <w:sz w:val="24"/>
              </w:rPr>
              <w:t>РзПр</w:t>
            </w:r>
          </w:p>
        </w:tc>
        <w:tc>
          <w:tcPr>
            <w:tcW w:w="594"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vAlign w:val="center"/>
          </w:tcPr>
          <w:p w:rsidR="00A51EE1" w:rsidRDefault="00A51EE1" w:rsidP="00CF0D6E">
            <w:pPr>
              <w:widowControl w:val="0"/>
              <w:jc w:val="center"/>
            </w:pPr>
            <w:r>
              <w:rPr>
                <w:sz w:val="24"/>
              </w:rPr>
              <w:t>ЦСР</w:t>
            </w:r>
          </w:p>
        </w:tc>
        <w:tc>
          <w:tcPr>
            <w:tcW w:w="37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vAlign w:val="center"/>
          </w:tcPr>
          <w:p w:rsidR="00A51EE1" w:rsidRDefault="00A51EE1" w:rsidP="00CF0D6E">
            <w:pPr>
              <w:widowControl w:val="0"/>
              <w:jc w:val="center"/>
            </w:pPr>
            <w:r>
              <w:rPr>
                <w:sz w:val="24"/>
              </w:rPr>
              <w:t>ВР</w:t>
            </w:r>
          </w:p>
        </w:tc>
        <w:tc>
          <w:tcPr>
            <w:tcW w:w="805"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vAlign w:val="center"/>
          </w:tcPr>
          <w:p w:rsidR="00A51EE1" w:rsidRDefault="00A51EE1" w:rsidP="00CF0D6E">
            <w:pPr>
              <w:widowControl w:val="0"/>
              <w:jc w:val="center"/>
            </w:pPr>
            <w:r>
              <w:rPr>
                <w:sz w:val="24"/>
              </w:rPr>
              <w:t>2019 год</w:t>
            </w:r>
          </w:p>
        </w:tc>
        <w:tc>
          <w:tcPr>
            <w:tcW w:w="803"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vAlign w:val="center"/>
          </w:tcPr>
          <w:p w:rsidR="00A51EE1" w:rsidRDefault="00A51EE1" w:rsidP="00CF0D6E">
            <w:pPr>
              <w:widowControl w:val="0"/>
              <w:jc w:val="center"/>
            </w:pPr>
            <w:r>
              <w:rPr>
                <w:sz w:val="24"/>
              </w:rPr>
              <w:t>2020 год</w:t>
            </w:r>
          </w:p>
        </w:tc>
        <w:tc>
          <w:tcPr>
            <w:tcW w:w="852" w:type="dxa"/>
            <w:gridSpan w:val="4"/>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vAlign w:val="center"/>
          </w:tcPr>
          <w:p w:rsidR="00A51EE1" w:rsidRDefault="00A51EE1" w:rsidP="00CF0D6E">
            <w:pPr>
              <w:widowControl w:val="0"/>
              <w:jc w:val="center"/>
            </w:pPr>
            <w:r>
              <w:rPr>
                <w:sz w:val="24"/>
              </w:rPr>
              <w:t>2021 год</w:t>
            </w:r>
          </w:p>
        </w:tc>
        <w:tc>
          <w:tcPr>
            <w:tcW w:w="842"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vAlign w:val="center"/>
          </w:tcPr>
          <w:p w:rsidR="00A51EE1" w:rsidRDefault="00A51EE1" w:rsidP="00CF0D6E">
            <w:pPr>
              <w:widowControl w:val="0"/>
              <w:jc w:val="center"/>
            </w:pPr>
            <w:r>
              <w:rPr>
                <w:sz w:val="24"/>
              </w:rPr>
              <w:t>2022 год</w:t>
            </w:r>
          </w:p>
        </w:tc>
        <w:tc>
          <w:tcPr>
            <w:tcW w:w="764"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vAlign w:val="center"/>
          </w:tcPr>
          <w:p w:rsidR="00A51EE1" w:rsidRDefault="00A51EE1" w:rsidP="00CF0D6E">
            <w:pPr>
              <w:widowControl w:val="0"/>
              <w:jc w:val="center"/>
            </w:pPr>
            <w:r>
              <w:rPr>
                <w:sz w:val="24"/>
              </w:rPr>
              <w:t>2023 год</w:t>
            </w:r>
          </w:p>
        </w:tc>
        <w:tc>
          <w:tcPr>
            <w:tcW w:w="697"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vAlign w:val="center"/>
          </w:tcPr>
          <w:p w:rsidR="00A51EE1" w:rsidRDefault="00A51EE1" w:rsidP="00CF0D6E">
            <w:pPr>
              <w:widowControl w:val="0"/>
              <w:jc w:val="center"/>
            </w:pPr>
            <w:r>
              <w:rPr>
                <w:sz w:val="24"/>
              </w:rPr>
              <w:t>2024 год</w:t>
            </w:r>
          </w:p>
        </w:tc>
        <w:tc>
          <w:tcPr>
            <w:tcW w:w="764"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vAlign w:val="center"/>
          </w:tcPr>
          <w:p w:rsidR="00A51EE1" w:rsidRDefault="00A51EE1" w:rsidP="00CF0D6E">
            <w:pPr>
              <w:widowControl w:val="0"/>
              <w:jc w:val="center"/>
            </w:pPr>
            <w:r>
              <w:rPr>
                <w:sz w:val="24"/>
              </w:rPr>
              <w:t>2025 год</w:t>
            </w:r>
          </w:p>
        </w:tc>
        <w:tc>
          <w:tcPr>
            <w:tcW w:w="764"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vAlign w:val="center"/>
          </w:tcPr>
          <w:p w:rsidR="00A51EE1" w:rsidRDefault="00A51EE1" w:rsidP="00CF0D6E">
            <w:pPr>
              <w:widowControl w:val="0"/>
              <w:jc w:val="center"/>
            </w:pPr>
            <w:r>
              <w:rPr>
                <w:sz w:val="24"/>
              </w:rPr>
              <w:t>2026 год</w:t>
            </w:r>
          </w:p>
        </w:tc>
        <w:tc>
          <w:tcPr>
            <w:tcW w:w="859"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vAlign w:val="center"/>
          </w:tcPr>
          <w:p w:rsidR="00A51EE1" w:rsidRDefault="00A51EE1" w:rsidP="00CF0D6E">
            <w:pPr>
              <w:widowControl w:val="0"/>
              <w:jc w:val="center"/>
            </w:pPr>
            <w:r>
              <w:rPr>
                <w:sz w:val="24"/>
              </w:rPr>
              <w:t>2027 год</w:t>
            </w:r>
          </w:p>
        </w:tc>
        <w:tc>
          <w:tcPr>
            <w:tcW w:w="701"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vAlign w:val="center"/>
          </w:tcPr>
          <w:p w:rsidR="00A51EE1" w:rsidRDefault="00A51EE1" w:rsidP="00CF0D6E">
            <w:pPr>
              <w:widowControl w:val="0"/>
              <w:jc w:val="center"/>
            </w:pPr>
            <w:r>
              <w:rPr>
                <w:sz w:val="24"/>
              </w:rPr>
              <w:t>2028 год</w:t>
            </w:r>
          </w:p>
        </w:tc>
        <w:tc>
          <w:tcPr>
            <w:tcW w:w="716"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vAlign w:val="center"/>
          </w:tcPr>
          <w:p w:rsidR="00A51EE1" w:rsidRDefault="00A51EE1" w:rsidP="00CF0D6E">
            <w:pPr>
              <w:widowControl w:val="0"/>
              <w:jc w:val="center"/>
            </w:pPr>
            <w:r>
              <w:rPr>
                <w:sz w:val="24"/>
              </w:rPr>
              <w:t>2029 год</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vAlign w:val="center"/>
          </w:tcPr>
          <w:p w:rsidR="00A51EE1" w:rsidRDefault="00A51EE1" w:rsidP="00CF0D6E">
            <w:pPr>
              <w:widowControl w:val="0"/>
              <w:jc w:val="center"/>
            </w:pPr>
            <w:r>
              <w:rPr>
                <w:sz w:val="24"/>
              </w:rPr>
              <w:t>2030 год</w:t>
            </w:r>
          </w:p>
        </w:tc>
      </w:tr>
      <w:tr w:rsidR="00A51EE1" w:rsidTr="00CF0D6E">
        <w:tc>
          <w:tcPr>
            <w:tcW w:w="95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1</w:t>
            </w:r>
          </w:p>
        </w:tc>
        <w:tc>
          <w:tcPr>
            <w:tcW w:w="117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2</w:t>
            </w:r>
          </w:p>
        </w:tc>
        <w:tc>
          <w:tcPr>
            <w:tcW w:w="146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3</w:t>
            </w:r>
          </w:p>
        </w:tc>
        <w:tc>
          <w:tcPr>
            <w:tcW w:w="473"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w:t>
            </w:r>
          </w:p>
        </w:tc>
        <w:tc>
          <w:tcPr>
            <w:tcW w:w="369"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5</w:t>
            </w:r>
          </w:p>
        </w:tc>
        <w:tc>
          <w:tcPr>
            <w:tcW w:w="594"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6</w:t>
            </w:r>
          </w:p>
        </w:tc>
        <w:tc>
          <w:tcPr>
            <w:tcW w:w="37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7</w:t>
            </w:r>
          </w:p>
        </w:tc>
        <w:tc>
          <w:tcPr>
            <w:tcW w:w="805"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8</w:t>
            </w:r>
          </w:p>
        </w:tc>
        <w:tc>
          <w:tcPr>
            <w:tcW w:w="803"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9</w:t>
            </w:r>
          </w:p>
        </w:tc>
        <w:tc>
          <w:tcPr>
            <w:tcW w:w="852" w:type="dxa"/>
            <w:gridSpan w:val="4"/>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10</w:t>
            </w:r>
          </w:p>
        </w:tc>
        <w:tc>
          <w:tcPr>
            <w:tcW w:w="842"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11</w:t>
            </w:r>
          </w:p>
        </w:tc>
        <w:tc>
          <w:tcPr>
            <w:tcW w:w="764"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12</w:t>
            </w:r>
          </w:p>
        </w:tc>
        <w:tc>
          <w:tcPr>
            <w:tcW w:w="697"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13</w:t>
            </w:r>
          </w:p>
        </w:tc>
        <w:tc>
          <w:tcPr>
            <w:tcW w:w="764"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14</w:t>
            </w:r>
          </w:p>
        </w:tc>
        <w:tc>
          <w:tcPr>
            <w:tcW w:w="764"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15</w:t>
            </w:r>
          </w:p>
        </w:tc>
        <w:tc>
          <w:tcPr>
            <w:tcW w:w="859"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16</w:t>
            </w:r>
          </w:p>
        </w:tc>
        <w:tc>
          <w:tcPr>
            <w:tcW w:w="701"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17</w:t>
            </w:r>
          </w:p>
        </w:tc>
        <w:tc>
          <w:tcPr>
            <w:tcW w:w="716"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18</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19</w:t>
            </w:r>
          </w:p>
        </w:tc>
      </w:tr>
      <w:tr w:rsidR="00A51EE1" w:rsidTr="00CF0D6E">
        <w:trPr>
          <w:trHeight w:val="182"/>
        </w:trPr>
        <w:tc>
          <w:tcPr>
            <w:tcW w:w="95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both"/>
            </w:pPr>
            <w:r>
              <w:rPr>
                <w:sz w:val="24"/>
              </w:rPr>
              <w:t>Муниципальная программа</w:t>
            </w:r>
          </w:p>
        </w:tc>
        <w:tc>
          <w:tcPr>
            <w:tcW w:w="117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both"/>
            </w:pPr>
            <w:r>
              <w:rPr>
                <w:sz w:val="24"/>
              </w:rPr>
              <w:t>«Экономическое развитие»</w:t>
            </w:r>
          </w:p>
        </w:tc>
        <w:tc>
          <w:tcPr>
            <w:tcW w:w="146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всего,</w:t>
            </w:r>
          </w:p>
          <w:p w:rsidR="00A51EE1" w:rsidRDefault="00A51EE1" w:rsidP="00CF0D6E">
            <w:pPr>
              <w:widowControl w:val="0"/>
              <w:jc w:val="center"/>
            </w:pPr>
            <w:r>
              <w:rPr>
                <w:sz w:val="24"/>
              </w:rPr>
              <w:t>в том числе</w:t>
            </w:r>
          </w:p>
        </w:tc>
        <w:tc>
          <w:tcPr>
            <w:tcW w:w="473"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902</w:t>
            </w:r>
          </w:p>
        </w:tc>
        <w:tc>
          <w:tcPr>
            <w:tcW w:w="369"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0412</w:t>
            </w:r>
          </w:p>
        </w:tc>
        <w:tc>
          <w:tcPr>
            <w:tcW w:w="594"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1400000000</w:t>
            </w:r>
          </w:p>
        </w:tc>
        <w:tc>
          <w:tcPr>
            <w:tcW w:w="37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805"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20,0</w:t>
            </w:r>
          </w:p>
        </w:tc>
        <w:tc>
          <w:tcPr>
            <w:tcW w:w="803"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17,5</w:t>
            </w:r>
          </w:p>
        </w:tc>
        <w:tc>
          <w:tcPr>
            <w:tcW w:w="852" w:type="dxa"/>
            <w:gridSpan w:val="4"/>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2038,1</w:t>
            </w:r>
          </w:p>
        </w:tc>
        <w:tc>
          <w:tcPr>
            <w:tcW w:w="842"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69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76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8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70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71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r>
      <w:tr w:rsidR="00A51EE1" w:rsidTr="00CF0D6E">
        <w:trPr>
          <w:trHeight w:val="182"/>
        </w:trPr>
        <w:tc>
          <w:tcPr>
            <w:tcW w:w="95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both"/>
            </w:pPr>
          </w:p>
        </w:tc>
        <w:tc>
          <w:tcPr>
            <w:tcW w:w="117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both"/>
            </w:pPr>
          </w:p>
        </w:tc>
        <w:tc>
          <w:tcPr>
            <w:tcW w:w="146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Отдел экономики, инвестицио</w:t>
            </w:r>
            <w:r>
              <w:rPr>
                <w:sz w:val="24"/>
              </w:rPr>
              <w:lastRenderedPageBreak/>
              <w:t>нной политики и стратегического развития  Администрации города Батайска</w:t>
            </w:r>
          </w:p>
        </w:tc>
        <w:tc>
          <w:tcPr>
            <w:tcW w:w="473"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lastRenderedPageBreak/>
              <w:t>902</w:t>
            </w:r>
          </w:p>
        </w:tc>
        <w:tc>
          <w:tcPr>
            <w:tcW w:w="369"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041</w:t>
            </w:r>
            <w:r>
              <w:rPr>
                <w:sz w:val="24"/>
              </w:rPr>
              <w:lastRenderedPageBreak/>
              <w:t>2</w:t>
            </w:r>
          </w:p>
        </w:tc>
        <w:tc>
          <w:tcPr>
            <w:tcW w:w="594"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lastRenderedPageBreak/>
              <w:t>х</w:t>
            </w:r>
          </w:p>
        </w:tc>
        <w:tc>
          <w:tcPr>
            <w:tcW w:w="37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805"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803"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852" w:type="dxa"/>
            <w:gridSpan w:val="4"/>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1998,1</w:t>
            </w:r>
          </w:p>
        </w:tc>
        <w:tc>
          <w:tcPr>
            <w:tcW w:w="842"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69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76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8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70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71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r>
      <w:tr w:rsidR="00A51EE1" w:rsidTr="00CF0D6E">
        <w:trPr>
          <w:trHeight w:val="182"/>
        </w:trPr>
        <w:tc>
          <w:tcPr>
            <w:tcW w:w="95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both"/>
            </w:pPr>
          </w:p>
        </w:tc>
        <w:tc>
          <w:tcPr>
            <w:tcW w:w="117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both"/>
            </w:pPr>
          </w:p>
        </w:tc>
        <w:tc>
          <w:tcPr>
            <w:tcW w:w="146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соисполнители, всего, в том числе:</w:t>
            </w:r>
          </w:p>
        </w:tc>
        <w:tc>
          <w:tcPr>
            <w:tcW w:w="473"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902</w:t>
            </w:r>
          </w:p>
        </w:tc>
        <w:tc>
          <w:tcPr>
            <w:tcW w:w="369"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0412</w:t>
            </w:r>
          </w:p>
        </w:tc>
        <w:tc>
          <w:tcPr>
            <w:tcW w:w="594"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37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805"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20,0</w:t>
            </w:r>
          </w:p>
        </w:tc>
        <w:tc>
          <w:tcPr>
            <w:tcW w:w="803"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17,5</w:t>
            </w:r>
          </w:p>
        </w:tc>
        <w:tc>
          <w:tcPr>
            <w:tcW w:w="852" w:type="dxa"/>
            <w:gridSpan w:val="4"/>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842"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764"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697"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764"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764"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859"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701"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716"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r>
      <w:tr w:rsidR="00A51EE1" w:rsidTr="00CF0D6E">
        <w:trPr>
          <w:trHeight w:val="182"/>
        </w:trPr>
        <w:tc>
          <w:tcPr>
            <w:tcW w:w="95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both"/>
            </w:pPr>
          </w:p>
        </w:tc>
        <w:tc>
          <w:tcPr>
            <w:tcW w:w="117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both"/>
            </w:pPr>
          </w:p>
        </w:tc>
        <w:tc>
          <w:tcPr>
            <w:tcW w:w="146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Отдел малого и среднего предпринимательства, торговли Администрации города Батайска</w:t>
            </w:r>
          </w:p>
        </w:tc>
        <w:tc>
          <w:tcPr>
            <w:tcW w:w="473"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902</w:t>
            </w:r>
          </w:p>
        </w:tc>
        <w:tc>
          <w:tcPr>
            <w:tcW w:w="369"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0412</w:t>
            </w:r>
          </w:p>
        </w:tc>
        <w:tc>
          <w:tcPr>
            <w:tcW w:w="594"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37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805"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20,0</w:t>
            </w:r>
          </w:p>
        </w:tc>
        <w:tc>
          <w:tcPr>
            <w:tcW w:w="803"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17,5</w:t>
            </w:r>
          </w:p>
        </w:tc>
        <w:tc>
          <w:tcPr>
            <w:tcW w:w="852" w:type="dxa"/>
            <w:gridSpan w:val="4"/>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842"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764"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697"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764"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764"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859"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701"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716"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r>
      <w:tr w:rsidR="00A51EE1" w:rsidTr="00CF0D6E">
        <w:trPr>
          <w:trHeight w:val="182"/>
        </w:trPr>
        <w:tc>
          <w:tcPr>
            <w:tcW w:w="95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both"/>
            </w:pPr>
          </w:p>
        </w:tc>
        <w:tc>
          <w:tcPr>
            <w:tcW w:w="117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both"/>
            </w:pPr>
          </w:p>
        </w:tc>
        <w:tc>
          <w:tcPr>
            <w:tcW w:w="146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участники, всего</w:t>
            </w:r>
          </w:p>
        </w:tc>
        <w:tc>
          <w:tcPr>
            <w:tcW w:w="473"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369"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594"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37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805"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803"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852" w:type="dxa"/>
            <w:gridSpan w:val="4"/>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842"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64"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697"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64"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64"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p>
        </w:tc>
        <w:tc>
          <w:tcPr>
            <w:tcW w:w="859"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p>
        </w:tc>
        <w:tc>
          <w:tcPr>
            <w:tcW w:w="701"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p>
        </w:tc>
        <w:tc>
          <w:tcPr>
            <w:tcW w:w="716"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p>
        </w:tc>
      </w:tr>
      <w:tr w:rsidR="00A51EE1" w:rsidTr="00CF0D6E">
        <w:trPr>
          <w:trHeight w:val="421"/>
        </w:trPr>
        <w:tc>
          <w:tcPr>
            <w:tcW w:w="95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both"/>
            </w:pPr>
            <w:r>
              <w:rPr>
                <w:sz w:val="24"/>
              </w:rPr>
              <w:t>Подпрограмма</w:t>
            </w:r>
          </w:p>
        </w:tc>
        <w:tc>
          <w:tcPr>
            <w:tcW w:w="117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both"/>
            </w:pPr>
            <w:r>
              <w:rPr>
                <w:sz w:val="24"/>
              </w:rPr>
              <w:t>Развитие субъектов малого и среднего предпринимательства</w:t>
            </w:r>
          </w:p>
        </w:tc>
        <w:tc>
          <w:tcPr>
            <w:tcW w:w="146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Отдел малого и среднего предпринимательства, торговли Администрации города Батайска</w:t>
            </w:r>
          </w:p>
        </w:tc>
        <w:tc>
          <w:tcPr>
            <w:tcW w:w="473"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902</w:t>
            </w:r>
          </w:p>
        </w:tc>
        <w:tc>
          <w:tcPr>
            <w:tcW w:w="369"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0412</w:t>
            </w:r>
          </w:p>
        </w:tc>
        <w:tc>
          <w:tcPr>
            <w:tcW w:w="594"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1410000</w:t>
            </w:r>
          </w:p>
          <w:p w:rsidR="00A51EE1" w:rsidRDefault="00A51EE1" w:rsidP="00CF0D6E">
            <w:pPr>
              <w:widowControl w:val="0"/>
              <w:jc w:val="center"/>
            </w:pPr>
            <w:r>
              <w:rPr>
                <w:sz w:val="24"/>
              </w:rPr>
              <w:t>000</w:t>
            </w:r>
          </w:p>
        </w:tc>
        <w:tc>
          <w:tcPr>
            <w:tcW w:w="37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9266" w:type="dxa"/>
            <w:gridSpan w:val="30"/>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Финансирование не требуется</w:t>
            </w:r>
          </w:p>
        </w:tc>
      </w:tr>
      <w:tr w:rsidR="00A51EE1" w:rsidTr="00CF0D6E">
        <w:trPr>
          <w:trHeight w:val="532"/>
        </w:trPr>
        <w:tc>
          <w:tcPr>
            <w:tcW w:w="95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both"/>
            </w:pPr>
            <w:r>
              <w:rPr>
                <w:sz w:val="24"/>
              </w:rPr>
              <w:t xml:space="preserve">Основное </w:t>
            </w:r>
            <w:r>
              <w:rPr>
                <w:sz w:val="24"/>
              </w:rPr>
              <w:lastRenderedPageBreak/>
              <w:t>мероприятие 1.1</w:t>
            </w:r>
          </w:p>
        </w:tc>
        <w:tc>
          <w:tcPr>
            <w:tcW w:w="117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pPr>
            <w:r>
              <w:rPr>
                <w:sz w:val="24"/>
              </w:rPr>
              <w:lastRenderedPageBreak/>
              <w:t xml:space="preserve">Содействие </w:t>
            </w:r>
            <w:r>
              <w:rPr>
                <w:sz w:val="24"/>
              </w:rPr>
              <w:lastRenderedPageBreak/>
              <w:t>расширению доступа субъектов малого и среднего предпринимательства к финансовым ресурсам.</w:t>
            </w:r>
          </w:p>
        </w:tc>
        <w:tc>
          <w:tcPr>
            <w:tcW w:w="146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lastRenderedPageBreak/>
              <w:t xml:space="preserve">Отдел малого и </w:t>
            </w:r>
            <w:r>
              <w:rPr>
                <w:sz w:val="24"/>
              </w:rPr>
              <w:lastRenderedPageBreak/>
              <w:t>среднего предпринимательства, торговли Администрация города</w:t>
            </w:r>
          </w:p>
          <w:p w:rsidR="00A51EE1" w:rsidRDefault="00A51EE1" w:rsidP="00CF0D6E">
            <w:pPr>
              <w:widowControl w:val="0"/>
              <w:jc w:val="center"/>
            </w:pPr>
            <w:r>
              <w:rPr>
                <w:sz w:val="24"/>
              </w:rPr>
              <w:t>Батайска</w:t>
            </w:r>
          </w:p>
        </w:tc>
        <w:tc>
          <w:tcPr>
            <w:tcW w:w="473"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lastRenderedPageBreak/>
              <w:t>902</w:t>
            </w:r>
          </w:p>
        </w:tc>
        <w:tc>
          <w:tcPr>
            <w:tcW w:w="369"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04</w:t>
            </w:r>
            <w:r>
              <w:rPr>
                <w:sz w:val="24"/>
              </w:rPr>
              <w:lastRenderedPageBreak/>
              <w:t>12</w:t>
            </w:r>
          </w:p>
        </w:tc>
        <w:tc>
          <w:tcPr>
            <w:tcW w:w="594"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lastRenderedPageBreak/>
              <w:t>х</w:t>
            </w:r>
          </w:p>
        </w:tc>
        <w:tc>
          <w:tcPr>
            <w:tcW w:w="37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9266" w:type="dxa"/>
            <w:gridSpan w:val="30"/>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Финансирование не требуется</w:t>
            </w:r>
          </w:p>
        </w:tc>
      </w:tr>
      <w:tr w:rsidR="00A51EE1" w:rsidTr="00CF0D6E">
        <w:trPr>
          <w:trHeight w:val="182"/>
        </w:trPr>
        <w:tc>
          <w:tcPr>
            <w:tcW w:w="95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both"/>
            </w:pPr>
            <w:r>
              <w:rPr>
                <w:sz w:val="24"/>
              </w:rPr>
              <w:t>Основное мероприятие 1.2</w:t>
            </w:r>
          </w:p>
        </w:tc>
        <w:tc>
          <w:tcPr>
            <w:tcW w:w="117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rPr>
                <w:sz w:val="24"/>
              </w:rPr>
            </w:pPr>
            <w:r>
              <w:rPr>
                <w:color w:val="000000"/>
                <w:sz w:val="24"/>
              </w:rPr>
              <w:t>Поддержка внешнеэкономической деятельности, развитие международного и межрегионального сотрудничества</w:t>
            </w:r>
          </w:p>
        </w:tc>
        <w:tc>
          <w:tcPr>
            <w:tcW w:w="146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Отдел экономики, инвестиционной политики и стратегического развития  Администрации города Батайска,</w:t>
            </w:r>
          </w:p>
          <w:p w:rsidR="00A51EE1" w:rsidRDefault="00A51EE1" w:rsidP="00CF0D6E">
            <w:pPr>
              <w:widowControl w:val="0"/>
              <w:jc w:val="center"/>
              <w:rPr>
                <w:sz w:val="24"/>
              </w:rPr>
            </w:pPr>
            <w:r>
              <w:rPr>
                <w:color w:val="000000"/>
                <w:sz w:val="24"/>
              </w:rPr>
              <w:t>отдел малого и среднего предпринимательства, торговли</w:t>
            </w:r>
          </w:p>
        </w:tc>
        <w:tc>
          <w:tcPr>
            <w:tcW w:w="473"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902</w:t>
            </w:r>
          </w:p>
        </w:tc>
        <w:tc>
          <w:tcPr>
            <w:tcW w:w="369"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594"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37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9266" w:type="dxa"/>
            <w:gridSpan w:val="30"/>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Финансирование не требуется</w:t>
            </w:r>
          </w:p>
        </w:tc>
      </w:tr>
      <w:tr w:rsidR="00A51EE1" w:rsidTr="00CF0D6E">
        <w:trPr>
          <w:trHeight w:val="182"/>
        </w:trPr>
        <w:tc>
          <w:tcPr>
            <w:tcW w:w="95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both"/>
            </w:pPr>
            <w:r>
              <w:rPr>
                <w:sz w:val="24"/>
              </w:rPr>
              <w:t xml:space="preserve">Основное мероприятие </w:t>
            </w:r>
            <w:r>
              <w:rPr>
                <w:sz w:val="24"/>
              </w:rPr>
              <w:lastRenderedPageBreak/>
              <w:t>1.3</w:t>
            </w:r>
          </w:p>
        </w:tc>
        <w:tc>
          <w:tcPr>
            <w:tcW w:w="117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rPr>
                <w:sz w:val="24"/>
              </w:rPr>
            </w:pPr>
            <w:r>
              <w:rPr>
                <w:color w:val="000000"/>
                <w:sz w:val="24"/>
              </w:rPr>
              <w:lastRenderedPageBreak/>
              <w:t xml:space="preserve">Организация информирования о </w:t>
            </w:r>
            <w:r>
              <w:rPr>
                <w:color w:val="000000"/>
                <w:sz w:val="24"/>
              </w:rPr>
              <w:lastRenderedPageBreak/>
              <w:t>деятельности организаций, образующих инфраструктуру поддержки субъектов малого и среднего предпринимательства, и их . консультационной поддержки субъектов малого и среднего предпринимательства.</w:t>
            </w:r>
          </w:p>
        </w:tc>
        <w:tc>
          <w:tcPr>
            <w:tcW w:w="146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lastRenderedPageBreak/>
              <w:t>Отдел малого и среднего предприним</w:t>
            </w:r>
            <w:r>
              <w:rPr>
                <w:color w:val="000000"/>
                <w:sz w:val="24"/>
              </w:rPr>
              <w:lastRenderedPageBreak/>
              <w:t>ательства, торговли</w:t>
            </w:r>
            <w:r>
              <w:rPr>
                <w:color w:val="FF0000"/>
                <w:sz w:val="24"/>
              </w:rPr>
              <w:t xml:space="preserve"> </w:t>
            </w:r>
            <w:r>
              <w:rPr>
                <w:color w:val="000000"/>
                <w:sz w:val="24"/>
              </w:rPr>
              <w:t>Администрации города Батайска</w:t>
            </w:r>
          </w:p>
        </w:tc>
        <w:tc>
          <w:tcPr>
            <w:tcW w:w="473"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lastRenderedPageBreak/>
              <w:t>902</w:t>
            </w:r>
          </w:p>
        </w:tc>
        <w:tc>
          <w:tcPr>
            <w:tcW w:w="369"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594"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37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9266" w:type="dxa"/>
            <w:gridSpan w:val="30"/>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Финансирование не требуется</w:t>
            </w:r>
          </w:p>
        </w:tc>
      </w:tr>
      <w:tr w:rsidR="00A51EE1" w:rsidTr="00CF0D6E">
        <w:trPr>
          <w:trHeight w:val="182"/>
        </w:trPr>
        <w:tc>
          <w:tcPr>
            <w:tcW w:w="95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both"/>
            </w:pPr>
            <w:r>
              <w:rPr>
                <w:sz w:val="24"/>
              </w:rPr>
              <w:t>Основное мероприятие 1.4</w:t>
            </w:r>
          </w:p>
        </w:tc>
        <w:tc>
          <w:tcPr>
            <w:tcW w:w="117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pPr>
            <w:r>
              <w:rPr>
                <w:sz w:val="24"/>
              </w:rPr>
              <w:t xml:space="preserve">Образовательное и информационное обеспечение </w:t>
            </w:r>
            <w:r>
              <w:rPr>
                <w:sz w:val="24"/>
              </w:rPr>
              <w:lastRenderedPageBreak/>
              <w:t>субъектов малого и среднего предпринимательства, пропаганда и популяризация предпринимательской деятельности, в том числе социального предпринимательства.</w:t>
            </w:r>
          </w:p>
        </w:tc>
        <w:tc>
          <w:tcPr>
            <w:tcW w:w="146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lastRenderedPageBreak/>
              <w:t>Отдел малого и среднего предпринимательства, торговли</w:t>
            </w:r>
            <w:r>
              <w:rPr>
                <w:color w:val="FF0000"/>
                <w:sz w:val="24"/>
              </w:rPr>
              <w:t xml:space="preserve"> </w:t>
            </w:r>
            <w:r>
              <w:rPr>
                <w:color w:val="000000"/>
                <w:sz w:val="24"/>
              </w:rPr>
              <w:lastRenderedPageBreak/>
              <w:t>Администрации города Батайска</w:t>
            </w:r>
          </w:p>
        </w:tc>
        <w:tc>
          <w:tcPr>
            <w:tcW w:w="473"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lastRenderedPageBreak/>
              <w:t>902</w:t>
            </w:r>
          </w:p>
        </w:tc>
        <w:tc>
          <w:tcPr>
            <w:tcW w:w="369"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594"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37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9266" w:type="dxa"/>
            <w:gridSpan w:val="30"/>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Финансирование не требуется</w:t>
            </w:r>
          </w:p>
        </w:tc>
      </w:tr>
      <w:tr w:rsidR="00A51EE1" w:rsidTr="00CF0D6E">
        <w:trPr>
          <w:trHeight w:val="182"/>
        </w:trPr>
        <w:tc>
          <w:tcPr>
            <w:tcW w:w="956"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both"/>
            </w:pPr>
            <w:r>
              <w:rPr>
                <w:sz w:val="24"/>
              </w:rPr>
              <w:t>Основное мероприятие 1.5</w:t>
            </w:r>
          </w:p>
        </w:tc>
        <w:tc>
          <w:tcPr>
            <w:tcW w:w="1176"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pPr>
            <w:r>
              <w:rPr>
                <w:sz w:val="24"/>
              </w:rPr>
              <w:t xml:space="preserve">Предоставление муниципальных преференций сельскохозяйственным товаропроизводителям </w:t>
            </w:r>
            <w:r>
              <w:rPr>
                <w:sz w:val="24"/>
              </w:rPr>
              <w:lastRenderedPageBreak/>
              <w:t>Ростовской области для размещения НТО без проведения торгов (конкурсов, аукционов) на территории города Батайска</w:t>
            </w:r>
          </w:p>
        </w:tc>
        <w:tc>
          <w:tcPr>
            <w:tcW w:w="1460"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lastRenderedPageBreak/>
              <w:t>Отдел малого и среднего предпринимательства, торговли</w:t>
            </w:r>
            <w:r>
              <w:rPr>
                <w:color w:val="FF0000"/>
                <w:sz w:val="24"/>
              </w:rPr>
              <w:t xml:space="preserve"> </w:t>
            </w:r>
            <w:r>
              <w:rPr>
                <w:color w:val="000000"/>
                <w:sz w:val="24"/>
              </w:rPr>
              <w:t>Администрации города Батайска</w:t>
            </w:r>
          </w:p>
        </w:tc>
        <w:tc>
          <w:tcPr>
            <w:tcW w:w="473"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902</w:t>
            </w:r>
          </w:p>
        </w:tc>
        <w:tc>
          <w:tcPr>
            <w:tcW w:w="369"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594"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370"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9266" w:type="dxa"/>
            <w:gridSpan w:val="30"/>
            <w:tcBorders>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Финансирование не требуется</w:t>
            </w:r>
          </w:p>
        </w:tc>
      </w:tr>
      <w:tr w:rsidR="00A51EE1" w:rsidTr="00CF0D6E">
        <w:trPr>
          <w:trHeight w:val="182"/>
        </w:trPr>
        <w:tc>
          <w:tcPr>
            <w:tcW w:w="956"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both"/>
            </w:pPr>
            <w:r>
              <w:rPr>
                <w:sz w:val="24"/>
              </w:rPr>
              <w:t>Основное мероприятие 1.6</w:t>
            </w:r>
          </w:p>
        </w:tc>
        <w:tc>
          <w:tcPr>
            <w:tcW w:w="1176"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pPr>
            <w:r>
              <w:rPr>
                <w:sz w:val="24"/>
              </w:rPr>
              <w:t>Содействие увеличению числа пользователей регионального портала закупок малого объема из числа субъектов МСП посредством информи</w:t>
            </w:r>
            <w:r>
              <w:rPr>
                <w:sz w:val="24"/>
              </w:rPr>
              <w:lastRenderedPageBreak/>
              <w:t>рования субъектов МСП</w:t>
            </w:r>
          </w:p>
          <w:p w:rsidR="00A51EE1" w:rsidRDefault="00A51EE1" w:rsidP="00CF0D6E">
            <w:pPr>
              <w:widowControl w:val="0"/>
            </w:pPr>
          </w:p>
        </w:tc>
        <w:tc>
          <w:tcPr>
            <w:tcW w:w="1460"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lastRenderedPageBreak/>
              <w:t>Отдел малого и среднего предпринимательства, торговли</w:t>
            </w:r>
            <w:r>
              <w:rPr>
                <w:color w:val="FF0000"/>
                <w:sz w:val="24"/>
              </w:rPr>
              <w:t xml:space="preserve"> </w:t>
            </w:r>
            <w:r>
              <w:rPr>
                <w:color w:val="000000"/>
                <w:sz w:val="24"/>
              </w:rPr>
              <w:t>Администрации города Батайска</w:t>
            </w:r>
          </w:p>
        </w:tc>
        <w:tc>
          <w:tcPr>
            <w:tcW w:w="473"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902</w:t>
            </w:r>
          </w:p>
        </w:tc>
        <w:tc>
          <w:tcPr>
            <w:tcW w:w="369"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594"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370"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772"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2"/>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2"/>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2"/>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4" w:type="dxa"/>
            <w:gridSpan w:val="2"/>
            <w:tcBorders>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r>
      <w:tr w:rsidR="00A51EE1" w:rsidTr="00CF0D6E">
        <w:trPr>
          <w:trHeight w:val="182"/>
        </w:trPr>
        <w:tc>
          <w:tcPr>
            <w:tcW w:w="956"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both"/>
            </w:pPr>
            <w:r>
              <w:rPr>
                <w:sz w:val="24"/>
              </w:rPr>
              <w:t>Основное мероприятие 1.7</w:t>
            </w:r>
          </w:p>
        </w:tc>
        <w:tc>
          <w:tcPr>
            <w:tcW w:w="1176"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pPr>
            <w:r>
              <w:rPr>
                <w:sz w:val="24"/>
              </w:rPr>
              <w:t>Привлечение субъектов МСП города Батайска к участию в выставочно- ярмарочных мероприятиях, проводимых в Ростовской области и России</w:t>
            </w:r>
          </w:p>
        </w:tc>
        <w:tc>
          <w:tcPr>
            <w:tcW w:w="1460"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Отдел малого и среднего предпринимательства, торговли</w:t>
            </w:r>
            <w:r>
              <w:rPr>
                <w:color w:val="FF0000"/>
                <w:sz w:val="24"/>
              </w:rPr>
              <w:t xml:space="preserve"> </w:t>
            </w:r>
            <w:r>
              <w:rPr>
                <w:color w:val="000000"/>
                <w:sz w:val="24"/>
              </w:rPr>
              <w:t>Администрации города Батайска</w:t>
            </w:r>
          </w:p>
        </w:tc>
        <w:tc>
          <w:tcPr>
            <w:tcW w:w="473"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902</w:t>
            </w:r>
          </w:p>
        </w:tc>
        <w:tc>
          <w:tcPr>
            <w:tcW w:w="369"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594"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370"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772"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2"/>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2"/>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2"/>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4" w:type="dxa"/>
            <w:gridSpan w:val="2"/>
            <w:tcBorders>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r>
      <w:tr w:rsidR="00A51EE1" w:rsidTr="00CF0D6E">
        <w:trPr>
          <w:trHeight w:val="182"/>
        </w:trPr>
        <w:tc>
          <w:tcPr>
            <w:tcW w:w="956"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both"/>
            </w:pPr>
            <w:r>
              <w:rPr>
                <w:sz w:val="24"/>
              </w:rPr>
              <w:t>Основное мероприятие 1.8</w:t>
            </w:r>
          </w:p>
        </w:tc>
        <w:tc>
          <w:tcPr>
            <w:tcW w:w="1176"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pPr>
            <w:r>
              <w:rPr>
                <w:sz w:val="24"/>
              </w:rPr>
              <w:t xml:space="preserve">Популяризация предпринимательской деятельности и формирование </w:t>
            </w:r>
            <w:r>
              <w:rPr>
                <w:sz w:val="24"/>
              </w:rPr>
              <w:lastRenderedPageBreak/>
              <w:t>положительного образа современного предпринимателя</w:t>
            </w:r>
          </w:p>
        </w:tc>
        <w:tc>
          <w:tcPr>
            <w:tcW w:w="1460"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lastRenderedPageBreak/>
              <w:t>Отдел малого и среднего предпринимательства, торговли</w:t>
            </w:r>
            <w:r>
              <w:rPr>
                <w:color w:val="FF0000"/>
                <w:sz w:val="24"/>
              </w:rPr>
              <w:t xml:space="preserve"> </w:t>
            </w:r>
            <w:r>
              <w:rPr>
                <w:color w:val="000000"/>
                <w:sz w:val="24"/>
              </w:rPr>
              <w:t>Администрации города Батайска</w:t>
            </w:r>
          </w:p>
        </w:tc>
        <w:tc>
          <w:tcPr>
            <w:tcW w:w="473"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902</w:t>
            </w:r>
          </w:p>
        </w:tc>
        <w:tc>
          <w:tcPr>
            <w:tcW w:w="369"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594"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370"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772"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2"/>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2"/>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2"/>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4" w:type="dxa"/>
            <w:gridSpan w:val="2"/>
            <w:tcBorders>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r>
      <w:tr w:rsidR="00A51EE1" w:rsidTr="00CF0D6E">
        <w:trPr>
          <w:trHeight w:val="182"/>
        </w:trPr>
        <w:tc>
          <w:tcPr>
            <w:tcW w:w="956"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both"/>
            </w:pPr>
            <w:r>
              <w:rPr>
                <w:sz w:val="24"/>
              </w:rPr>
              <w:t>Основное мероприятие 1.9</w:t>
            </w:r>
          </w:p>
        </w:tc>
        <w:tc>
          <w:tcPr>
            <w:tcW w:w="1176"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pPr>
            <w:r>
              <w:rPr>
                <w:sz w:val="24"/>
              </w:rPr>
              <w:t>Популяризация самозанятости посредством информирования граждан о выгодах и возможностях применения льготного режима налогообложения (специальный налоговый режим «Налог на професси</w:t>
            </w:r>
            <w:r>
              <w:rPr>
                <w:sz w:val="24"/>
              </w:rPr>
              <w:lastRenderedPageBreak/>
              <w:t>ональный доход»).</w:t>
            </w:r>
          </w:p>
        </w:tc>
        <w:tc>
          <w:tcPr>
            <w:tcW w:w="1460"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lastRenderedPageBreak/>
              <w:t>Отдел малого и среднего предпринимательства, торговли</w:t>
            </w:r>
            <w:r>
              <w:rPr>
                <w:color w:val="FF0000"/>
                <w:sz w:val="24"/>
              </w:rPr>
              <w:t xml:space="preserve"> </w:t>
            </w:r>
            <w:r>
              <w:rPr>
                <w:color w:val="000000"/>
                <w:sz w:val="24"/>
              </w:rPr>
              <w:t>Администрации города Батайска</w:t>
            </w:r>
          </w:p>
        </w:tc>
        <w:tc>
          <w:tcPr>
            <w:tcW w:w="473"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902</w:t>
            </w:r>
          </w:p>
        </w:tc>
        <w:tc>
          <w:tcPr>
            <w:tcW w:w="369"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594"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370"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772"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2"/>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2"/>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2"/>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4" w:type="dxa"/>
            <w:gridSpan w:val="2"/>
            <w:tcBorders>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r>
      <w:tr w:rsidR="00A51EE1" w:rsidTr="00CF0D6E">
        <w:trPr>
          <w:trHeight w:val="182"/>
        </w:trPr>
        <w:tc>
          <w:tcPr>
            <w:tcW w:w="956"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both"/>
            </w:pPr>
            <w:r>
              <w:rPr>
                <w:sz w:val="24"/>
              </w:rPr>
              <w:t>Основное мероприятие 1.10</w:t>
            </w:r>
          </w:p>
        </w:tc>
        <w:tc>
          <w:tcPr>
            <w:tcW w:w="1176"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pPr>
            <w:r>
              <w:rPr>
                <w:sz w:val="24"/>
              </w:rPr>
              <w:t>Информирование о развитии опыта субъектов МСП и самозанятых граждан по работе в цифровом пространстве.</w:t>
            </w:r>
          </w:p>
        </w:tc>
        <w:tc>
          <w:tcPr>
            <w:tcW w:w="1460"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Отдел малого и среднего предпринимательства, торговли</w:t>
            </w:r>
            <w:r>
              <w:rPr>
                <w:color w:val="FF0000"/>
                <w:sz w:val="24"/>
              </w:rPr>
              <w:t xml:space="preserve"> </w:t>
            </w:r>
            <w:r>
              <w:rPr>
                <w:color w:val="000000"/>
                <w:sz w:val="24"/>
              </w:rPr>
              <w:t>Администрации города Батайска</w:t>
            </w:r>
          </w:p>
        </w:tc>
        <w:tc>
          <w:tcPr>
            <w:tcW w:w="473"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902</w:t>
            </w:r>
          </w:p>
        </w:tc>
        <w:tc>
          <w:tcPr>
            <w:tcW w:w="369"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594"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370"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772"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2"/>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2"/>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2"/>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4" w:type="dxa"/>
            <w:gridSpan w:val="2"/>
            <w:tcBorders>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r>
      <w:tr w:rsidR="00A51EE1" w:rsidTr="00CF0D6E">
        <w:trPr>
          <w:trHeight w:val="182"/>
        </w:trPr>
        <w:tc>
          <w:tcPr>
            <w:tcW w:w="956"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rPr>
                <w:sz w:val="24"/>
              </w:rPr>
            </w:pPr>
            <w:r>
              <w:rPr>
                <w:color w:val="000000"/>
                <w:sz w:val="24"/>
              </w:rPr>
              <w:t>Мероприятие 1.11.</w:t>
            </w:r>
          </w:p>
        </w:tc>
        <w:tc>
          <w:tcPr>
            <w:tcW w:w="1176"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pPr>
            <w:r>
              <w:rPr>
                <w:sz w:val="24"/>
              </w:rPr>
              <w:t xml:space="preserve">Поощрение лучших работников отрасли путем присвоения званий «Лучший работник торговли Дона», «Лучший работник сферы бытового </w:t>
            </w:r>
            <w:r>
              <w:rPr>
                <w:sz w:val="24"/>
              </w:rPr>
              <w:lastRenderedPageBreak/>
              <w:t>обслуживания населения Ростовской области» и «Лучший работник сферы общественного питания Ростовской области</w:t>
            </w:r>
          </w:p>
        </w:tc>
        <w:tc>
          <w:tcPr>
            <w:tcW w:w="1460"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lastRenderedPageBreak/>
              <w:t>Отдел малого и среднего предпринимательства, торговли Администрации города Батайска</w:t>
            </w:r>
          </w:p>
        </w:tc>
        <w:tc>
          <w:tcPr>
            <w:tcW w:w="473"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902</w:t>
            </w:r>
          </w:p>
        </w:tc>
        <w:tc>
          <w:tcPr>
            <w:tcW w:w="369"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594"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370"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772"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2"/>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2"/>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2"/>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2"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74" w:type="dxa"/>
            <w:gridSpan w:val="2"/>
            <w:tcBorders>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r>
      <w:tr w:rsidR="00A51EE1" w:rsidTr="00CF0D6E">
        <w:trPr>
          <w:trHeight w:val="182"/>
        </w:trPr>
        <w:tc>
          <w:tcPr>
            <w:tcW w:w="95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both"/>
            </w:pPr>
            <w:r>
              <w:rPr>
                <w:sz w:val="24"/>
              </w:rPr>
              <w:t>Подпрограмма</w:t>
            </w:r>
          </w:p>
        </w:tc>
        <w:tc>
          <w:tcPr>
            <w:tcW w:w="117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Защита прав потребителей</w:t>
            </w:r>
          </w:p>
        </w:tc>
        <w:tc>
          <w:tcPr>
            <w:tcW w:w="146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Отдел малого и среднего предпринимательства, торговли Администрации города Батайска</w:t>
            </w:r>
          </w:p>
        </w:tc>
        <w:tc>
          <w:tcPr>
            <w:tcW w:w="473"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902</w:t>
            </w:r>
          </w:p>
        </w:tc>
        <w:tc>
          <w:tcPr>
            <w:tcW w:w="369"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0412</w:t>
            </w:r>
          </w:p>
        </w:tc>
        <w:tc>
          <w:tcPr>
            <w:tcW w:w="594"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1420000000</w:t>
            </w:r>
          </w:p>
        </w:tc>
        <w:tc>
          <w:tcPr>
            <w:tcW w:w="37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240</w:t>
            </w:r>
          </w:p>
        </w:tc>
        <w:tc>
          <w:tcPr>
            <w:tcW w:w="805"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20,0</w:t>
            </w:r>
          </w:p>
        </w:tc>
        <w:tc>
          <w:tcPr>
            <w:tcW w:w="803"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17,5</w:t>
            </w:r>
          </w:p>
        </w:tc>
        <w:tc>
          <w:tcPr>
            <w:tcW w:w="852" w:type="dxa"/>
            <w:gridSpan w:val="4"/>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842"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764"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697"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764"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764"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859"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701"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716"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r>
      <w:tr w:rsidR="00A51EE1" w:rsidTr="00CF0D6E">
        <w:trPr>
          <w:trHeight w:val="182"/>
        </w:trPr>
        <w:tc>
          <w:tcPr>
            <w:tcW w:w="95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both"/>
            </w:pPr>
            <w:r>
              <w:rPr>
                <w:sz w:val="24"/>
              </w:rPr>
              <w:t>Основное мероприятие 2.1</w:t>
            </w:r>
          </w:p>
        </w:tc>
        <w:tc>
          <w:tcPr>
            <w:tcW w:w="117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pPr>
            <w:r>
              <w:rPr>
                <w:sz w:val="24"/>
              </w:rPr>
              <w:t xml:space="preserve">Обеспечение системы  эффективной и доступной  защиты </w:t>
            </w:r>
            <w:r>
              <w:rPr>
                <w:sz w:val="24"/>
              </w:rPr>
              <w:lastRenderedPageBreak/>
              <w:t>прав потребителей</w:t>
            </w:r>
          </w:p>
        </w:tc>
        <w:tc>
          <w:tcPr>
            <w:tcW w:w="146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lastRenderedPageBreak/>
              <w:t xml:space="preserve">Отдел малого и среднего предпринимательства, торговли Администрации города </w:t>
            </w:r>
            <w:r>
              <w:rPr>
                <w:sz w:val="24"/>
              </w:rPr>
              <w:lastRenderedPageBreak/>
              <w:t>Батайска</w:t>
            </w:r>
          </w:p>
        </w:tc>
        <w:tc>
          <w:tcPr>
            <w:tcW w:w="473"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lastRenderedPageBreak/>
              <w:t>902</w:t>
            </w:r>
          </w:p>
        </w:tc>
        <w:tc>
          <w:tcPr>
            <w:tcW w:w="369"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594"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37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9266" w:type="dxa"/>
            <w:gridSpan w:val="30"/>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Финансирование не требуется</w:t>
            </w:r>
          </w:p>
        </w:tc>
      </w:tr>
      <w:tr w:rsidR="00A51EE1" w:rsidTr="00CF0D6E">
        <w:trPr>
          <w:trHeight w:val="182"/>
        </w:trPr>
        <w:tc>
          <w:tcPr>
            <w:tcW w:w="95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both"/>
            </w:pPr>
            <w:r>
              <w:rPr>
                <w:sz w:val="24"/>
              </w:rPr>
              <w:t>Основное мероприятие 2.2</w:t>
            </w:r>
          </w:p>
        </w:tc>
        <w:tc>
          <w:tcPr>
            <w:tcW w:w="117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pPr>
            <w:r>
              <w:rPr>
                <w:sz w:val="24"/>
              </w:rPr>
              <w:t>Информационное обеспечение потребителей. Просвещение и популяризация вопросов защиты прав потребителей</w:t>
            </w:r>
          </w:p>
        </w:tc>
        <w:tc>
          <w:tcPr>
            <w:tcW w:w="146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Отдел малого и среднего предпринимательства, торговли Администрации города Батайска</w:t>
            </w:r>
          </w:p>
        </w:tc>
        <w:tc>
          <w:tcPr>
            <w:tcW w:w="473"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902</w:t>
            </w:r>
          </w:p>
        </w:tc>
        <w:tc>
          <w:tcPr>
            <w:tcW w:w="369"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0412</w:t>
            </w:r>
          </w:p>
        </w:tc>
        <w:tc>
          <w:tcPr>
            <w:tcW w:w="594"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1420020010</w:t>
            </w:r>
          </w:p>
          <w:p w:rsidR="00A51EE1" w:rsidRDefault="00A51EE1" w:rsidP="00CF0D6E">
            <w:pPr>
              <w:widowControl w:val="0"/>
              <w:jc w:val="center"/>
            </w:pPr>
          </w:p>
        </w:tc>
        <w:tc>
          <w:tcPr>
            <w:tcW w:w="37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240</w:t>
            </w:r>
          </w:p>
        </w:tc>
        <w:tc>
          <w:tcPr>
            <w:tcW w:w="805"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20,0</w:t>
            </w:r>
          </w:p>
        </w:tc>
        <w:tc>
          <w:tcPr>
            <w:tcW w:w="803"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20,0</w:t>
            </w:r>
          </w:p>
        </w:tc>
        <w:tc>
          <w:tcPr>
            <w:tcW w:w="852" w:type="dxa"/>
            <w:gridSpan w:val="4"/>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20,0</w:t>
            </w:r>
          </w:p>
        </w:tc>
        <w:tc>
          <w:tcPr>
            <w:tcW w:w="842"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20,0</w:t>
            </w:r>
          </w:p>
        </w:tc>
        <w:tc>
          <w:tcPr>
            <w:tcW w:w="764"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20,0</w:t>
            </w:r>
          </w:p>
        </w:tc>
        <w:tc>
          <w:tcPr>
            <w:tcW w:w="697"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20,0</w:t>
            </w:r>
          </w:p>
        </w:tc>
        <w:tc>
          <w:tcPr>
            <w:tcW w:w="764"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20,0</w:t>
            </w:r>
          </w:p>
        </w:tc>
        <w:tc>
          <w:tcPr>
            <w:tcW w:w="764"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20,0</w:t>
            </w:r>
          </w:p>
        </w:tc>
        <w:tc>
          <w:tcPr>
            <w:tcW w:w="859"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20,0</w:t>
            </w:r>
          </w:p>
        </w:tc>
        <w:tc>
          <w:tcPr>
            <w:tcW w:w="701"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20,0</w:t>
            </w:r>
          </w:p>
        </w:tc>
        <w:tc>
          <w:tcPr>
            <w:tcW w:w="716"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20,0</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20,0</w:t>
            </w:r>
          </w:p>
        </w:tc>
      </w:tr>
      <w:tr w:rsidR="00A51EE1" w:rsidTr="00CF0D6E">
        <w:trPr>
          <w:trHeight w:val="182"/>
        </w:trPr>
        <w:tc>
          <w:tcPr>
            <w:tcW w:w="95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rPr>
                <w:sz w:val="24"/>
              </w:rPr>
            </w:pPr>
            <w:r>
              <w:rPr>
                <w:color w:val="000000"/>
                <w:sz w:val="24"/>
              </w:rPr>
              <w:t>Мероприятие 2.2.1.</w:t>
            </w:r>
          </w:p>
        </w:tc>
        <w:tc>
          <w:tcPr>
            <w:tcW w:w="117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pPr>
            <w:r>
              <w:rPr>
                <w:sz w:val="24"/>
              </w:rPr>
              <w:t xml:space="preserve">Разработка и издание  информационно-справочных материалов по вопросам защиты прав потребителей. в т.ч. по вопросам </w:t>
            </w:r>
            <w:r>
              <w:rPr>
                <w:sz w:val="24"/>
              </w:rPr>
              <w:lastRenderedPageBreak/>
              <w:t>формирования регулируемых цен и тарифов, по оказанию услуг ЖКХ, платных медицинских, транспортных услуг и пр.</w:t>
            </w:r>
          </w:p>
        </w:tc>
        <w:tc>
          <w:tcPr>
            <w:tcW w:w="146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lastRenderedPageBreak/>
              <w:t>Отдел малого и среднего предпринимательства, торговли Администрации города Батайска</w:t>
            </w:r>
          </w:p>
        </w:tc>
        <w:tc>
          <w:tcPr>
            <w:tcW w:w="473"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902</w:t>
            </w:r>
          </w:p>
        </w:tc>
        <w:tc>
          <w:tcPr>
            <w:tcW w:w="369"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0412</w:t>
            </w:r>
          </w:p>
        </w:tc>
        <w:tc>
          <w:tcPr>
            <w:tcW w:w="594"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1420020010</w:t>
            </w:r>
          </w:p>
        </w:tc>
        <w:tc>
          <w:tcPr>
            <w:tcW w:w="37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240</w:t>
            </w:r>
          </w:p>
        </w:tc>
        <w:tc>
          <w:tcPr>
            <w:tcW w:w="805"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20,0</w:t>
            </w:r>
          </w:p>
        </w:tc>
        <w:tc>
          <w:tcPr>
            <w:tcW w:w="803"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20,0</w:t>
            </w:r>
          </w:p>
        </w:tc>
        <w:tc>
          <w:tcPr>
            <w:tcW w:w="852" w:type="dxa"/>
            <w:gridSpan w:val="4"/>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20,0</w:t>
            </w:r>
          </w:p>
        </w:tc>
        <w:tc>
          <w:tcPr>
            <w:tcW w:w="842"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20,0</w:t>
            </w:r>
          </w:p>
        </w:tc>
        <w:tc>
          <w:tcPr>
            <w:tcW w:w="764"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20,0</w:t>
            </w:r>
          </w:p>
        </w:tc>
        <w:tc>
          <w:tcPr>
            <w:tcW w:w="697"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20,0</w:t>
            </w:r>
          </w:p>
        </w:tc>
        <w:tc>
          <w:tcPr>
            <w:tcW w:w="764"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20,0</w:t>
            </w:r>
          </w:p>
        </w:tc>
        <w:tc>
          <w:tcPr>
            <w:tcW w:w="764"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20,0</w:t>
            </w:r>
          </w:p>
        </w:tc>
        <w:tc>
          <w:tcPr>
            <w:tcW w:w="859"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20,0</w:t>
            </w:r>
          </w:p>
        </w:tc>
        <w:tc>
          <w:tcPr>
            <w:tcW w:w="701"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20,0</w:t>
            </w:r>
          </w:p>
        </w:tc>
        <w:tc>
          <w:tcPr>
            <w:tcW w:w="716"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20,0</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20,0</w:t>
            </w:r>
          </w:p>
        </w:tc>
      </w:tr>
      <w:tr w:rsidR="00A51EE1" w:rsidTr="00CF0D6E">
        <w:trPr>
          <w:trHeight w:val="182"/>
        </w:trPr>
        <w:tc>
          <w:tcPr>
            <w:tcW w:w="95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rPr>
                <w:sz w:val="24"/>
              </w:rPr>
            </w:pPr>
            <w:r>
              <w:rPr>
                <w:color w:val="000000"/>
                <w:sz w:val="24"/>
              </w:rPr>
              <w:t>Мероприятие 2.2.2.</w:t>
            </w:r>
          </w:p>
        </w:tc>
        <w:tc>
          <w:tcPr>
            <w:tcW w:w="117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pPr>
            <w:r>
              <w:rPr>
                <w:sz w:val="24"/>
              </w:rPr>
              <w:t xml:space="preserve">Освещение в средствах массовой информации вопросов по защите прав потребителей в различных сферах потребительского рынка </w:t>
            </w:r>
            <w:r>
              <w:rPr>
                <w:sz w:val="24"/>
              </w:rPr>
              <w:lastRenderedPageBreak/>
              <w:t>товаров и услуг</w:t>
            </w:r>
          </w:p>
        </w:tc>
        <w:tc>
          <w:tcPr>
            <w:tcW w:w="146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lastRenderedPageBreak/>
              <w:t>Отдел малого и среднего предпринимательства, торговли Администрации города Батайска</w:t>
            </w:r>
          </w:p>
        </w:tc>
        <w:tc>
          <w:tcPr>
            <w:tcW w:w="473"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902</w:t>
            </w:r>
          </w:p>
        </w:tc>
        <w:tc>
          <w:tcPr>
            <w:tcW w:w="369"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0412</w:t>
            </w:r>
          </w:p>
        </w:tc>
        <w:tc>
          <w:tcPr>
            <w:tcW w:w="594"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1420020010</w:t>
            </w:r>
          </w:p>
          <w:p w:rsidR="00A51EE1" w:rsidRDefault="00A51EE1" w:rsidP="00CF0D6E">
            <w:pPr>
              <w:widowControl w:val="0"/>
              <w:jc w:val="center"/>
            </w:pPr>
          </w:p>
        </w:tc>
        <w:tc>
          <w:tcPr>
            <w:tcW w:w="37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240</w:t>
            </w:r>
          </w:p>
        </w:tc>
        <w:tc>
          <w:tcPr>
            <w:tcW w:w="805"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20,0</w:t>
            </w:r>
          </w:p>
        </w:tc>
        <w:tc>
          <w:tcPr>
            <w:tcW w:w="803"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20,0</w:t>
            </w:r>
          </w:p>
        </w:tc>
        <w:tc>
          <w:tcPr>
            <w:tcW w:w="852" w:type="dxa"/>
            <w:gridSpan w:val="4"/>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20,0</w:t>
            </w:r>
          </w:p>
        </w:tc>
        <w:tc>
          <w:tcPr>
            <w:tcW w:w="842"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20,0</w:t>
            </w:r>
          </w:p>
        </w:tc>
        <w:tc>
          <w:tcPr>
            <w:tcW w:w="764"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20,0</w:t>
            </w:r>
          </w:p>
        </w:tc>
        <w:tc>
          <w:tcPr>
            <w:tcW w:w="697"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20,0</w:t>
            </w:r>
          </w:p>
        </w:tc>
        <w:tc>
          <w:tcPr>
            <w:tcW w:w="764"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20,0</w:t>
            </w:r>
          </w:p>
        </w:tc>
        <w:tc>
          <w:tcPr>
            <w:tcW w:w="764"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20,0</w:t>
            </w:r>
          </w:p>
        </w:tc>
        <w:tc>
          <w:tcPr>
            <w:tcW w:w="859"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20,0</w:t>
            </w:r>
          </w:p>
        </w:tc>
        <w:tc>
          <w:tcPr>
            <w:tcW w:w="701"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20,0</w:t>
            </w:r>
          </w:p>
        </w:tc>
        <w:tc>
          <w:tcPr>
            <w:tcW w:w="716"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20,0</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20,0</w:t>
            </w:r>
          </w:p>
        </w:tc>
      </w:tr>
      <w:tr w:rsidR="00A51EE1" w:rsidTr="00CF0D6E">
        <w:trPr>
          <w:trHeight w:val="182"/>
        </w:trPr>
        <w:tc>
          <w:tcPr>
            <w:tcW w:w="95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both"/>
            </w:pPr>
            <w:r>
              <w:rPr>
                <w:sz w:val="24"/>
              </w:rPr>
              <w:t>Основное мероприятие 2.3</w:t>
            </w:r>
          </w:p>
        </w:tc>
        <w:tc>
          <w:tcPr>
            <w:tcW w:w="117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pPr>
            <w:r>
              <w:rPr>
                <w:sz w:val="24"/>
              </w:rPr>
              <w:t>Кадровое обеспечение защиты прав потребителей</w:t>
            </w:r>
          </w:p>
        </w:tc>
        <w:tc>
          <w:tcPr>
            <w:tcW w:w="146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Отдел малого и среднего предпринимательства, торговли Администрации города Батайска</w:t>
            </w:r>
          </w:p>
        </w:tc>
        <w:tc>
          <w:tcPr>
            <w:tcW w:w="473"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902</w:t>
            </w:r>
          </w:p>
        </w:tc>
        <w:tc>
          <w:tcPr>
            <w:tcW w:w="369"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0412</w:t>
            </w:r>
          </w:p>
        </w:tc>
        <w:tc>
          <w:tcPr>
            <w:tcW w:w="594"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1420020010</w:t>
            </w:r>
          </w:p>
        </w:tc>
        <w:tc>
          <w:tcPr>
            <w:tcW w:w="37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240</w:t>
            </w:r>
          </w:p>
        </w:tc>
        <w:tc>
          <w:tcPr>
            <w:tcW w:w="805"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803"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852" w:type="dxa"/>
            <w:gridSpan w:val="4"/>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842"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764"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697"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764"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764"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859"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701"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716"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r>
      <w:tr w:rsidR="00A51EE1" w:rsidTr="00CF0D6E">
        <w:trPr>
          <w:trHeight w:val="182"/>
        </w:trPr>
        <w:tc>
          <w:tcPr>
            <w:tcW w:w="95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rPr>
                <w:sz w:val="24"/>
              </w:rPr>
            </w:pPr>
            <w:r>
              <w:rPr>
                <w:color w:val="000000"/>
                <w:sz w:val="24"/>
              </w:rPr>
              <w:t>Мероприятие 2.3.1.</w:t>
            </w:r>
          </w:p>
        </w:tc>
        <w:tc>
          <w:tcPr>
            <w:tcW w:w="117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pPr>
            <w:r>
              <w:rPr>
                <w:sz w:val="24"/>
              </w:rPr>
              <w:t xml:space="preserve">Организация и проведение семинаров для руководителей и специалистов хозяйствующих субъектов, осуществляющих деятельность в различных сферах потребительского рынка </w:t>
            </w:r>
            <w:r>
              <w:rPr>
                <w:sz w:val="24"/>
              </w:rPr>
              <w:lastRenderedPageBreak/>
              <w:t>города, в т.ч. по вопросам тарифного регулирования</w:t>
            </w:r>
          </w:p>
        </w:tc>
        <w:tc>
          <w:tcPr>
            <w:tcW w:w="146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lastRenderedPageBreak/>
              <w:t>Отдел малого и среднего предпринимательства, торговли Администрации города Батайска</w:t>
            </w:r>
          </w:p>
        </w:tc>
        <w:tc>
          <w:tcPr>
            <w:tcW w:w="473"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902</w:t>
            </w:r>
          </w:p>
        </w:tc>
        <w:tc>
          <w:tcPr>
            <w:tcW w:w="369"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0412</w:t>
            </w:r>
          </w:p>
        </w:tc>
        <w:tc>
          <w:tcPr>
            <w:tcW w:w="594"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1420020010</w:t>
            </w:r>
          </w:p>
        </w:tc>
        <w:tc>
          <w:tcPr>
            <w:tcW w:w="37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240</w:t>
            </w:r>
          </w:p>
        </w:tc>
        <w:tc>
          <w:tcPr>
            <w:tcW w:w="805"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803"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852" w:type="dxa"/>
            <w:gridSpan w:val="4"/>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842"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764"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697"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764"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764"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859"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701"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716"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r>
      <w:tr w:rsidR="00A51EE1" w:rsidTr="00CF0D6E">
        <w:trPr>
          <w:trHeight w:val="2279"/>
        </w:trPr>
        <w:tc>
          <w:tcPr>
            <w:tcW w:w="95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rPr>
                <w:sz w:val="24"/>
              </w:rPr>
            </w:pPr>
            <w:r>
              <w:rPr>
                <w:color w:val="000000"/>
                <w:sz w:val="24"/>
              </w:rPr>
              <w:t>Мероприятие 2.3.2.</w:t>
            </w:r>
          </w:p>
        </w:tc>
        <w:tc>
          <w:tcPr>
            <w:tcW w:w="117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pPr>
            <w:r>
              <w:rPr>
                <w:sz w:val="24"/>
              </w:rPr>
              <w:t>Проведение ежегодных отраслевых профессиональных и рейтинговых конкурсов</w:t>
            </w:r>
          </w:p>
        </w:tc>
        <w:tc>
          <w:tcPr>
            <w:tcW w:w="146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Отдел малого и среднего предпринимательства, торговли Администрации города Батайска</w:t>
            </w:r>
          </w:p>
        </w:tc>
        <w:tc>
          <w:tcPr>
            <w:tcW w:w="473"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902</w:t>
            </w:r>
          </w:p>
        </w:tc>
        <w:tc>
          <w:tcPr>
            <w:tcW w:w="369"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594"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37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9266" w:type="dxa"/>
            <w:gridSpan w:val="30"/>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Финансирование не требуется</w:t>
            </w:r>
          </w:p>
        </w:tc>
      </w:tr>
      <w:tr w:rsidR="00A51EE1" w:rsidTr="00CF0D6E">
        <w:trPr>
          <w:trHeight w:val="182"/>
        </w:trPr>
        <w:tc>
          <w:tcPr>
            <w:tcW w:w="95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both"/>
            </w:pPr>
            <w:r>
              <w:rPr>
                <w:sz w:val="24"/>
              </w:rPr>
              <w:t>Подпрограмма</w:t>
            </w:r>
          </w:p>
        </w:tc>
        <w:tc>
          <w:tcPr>
            <w:tcW w:w="117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pPr>
            <w:r>
              <w:rPr>
                <w:sz w:val="24"/>
              </w:rPr>
              <w:t>Создание благоприятных условий для привлечения инвестиций в город Батайск</w:t>
            </w:r>
          </w:p>
        </w:tc>
        <w:tc>
          <w:tcPr>
            <w:tcW w:w="146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Отдел экономики, инвестиционной политики и стратегического развития Администрации города Батайска</w:t>
            </w:r>
          </w:p>
        </w:tc>
        <w:tc>
          <w:tcPr>
            <w:tcW w:w="473"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902</w:t>
            </w:r>
          </w:p>
        </w:tc>
        <w:tc>
          <w:tcPr>
            <w:tcW w:w="369"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0412</w:t>
            </w:r>
          </w:p>
        </w:tc>
        <w:tc>
          <w:tcPr>
            <w:tcW w:w="594"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1430000000</w:t>
            </w:r>
          </w:p>
        </w:tc>
        <w:tc>
          <w:tcPr>
            <w:tcW w:w="37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240</w:t>
            </w:r>
          </w:p>
        </w:tc>
        <w:tc>
          <w:tcPr>
            <w:tcW w:w="805"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803"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852" w:type="dxa"/>
            <w:gridSpan w:val="4"/>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1998,1</w:t>
            </w:r>
          </w:p>
        </w:tc>
        <w:tc>
          <w:tcPr>
            <w:tcW w:w="842"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764"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697"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764"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764"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859"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701"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716"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r>
      <w:tr w:rsidR="00A51EE1" w:rsidTr="00CF0D6E">
        <w:trPr>
          <w:trHeight w:val="182"/>
        </w:trPr>
        <w:tc>
          <w:tcPr>
            <w:tcW w:w="95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both"/>
            </w:pPr>
            <w:r>
              <w:rPr>
                <w:sz w:val="24"/>
              </w:rPr>
              <w:t>Основное меропр</w:t>
            </w:r>
            <w:r>
              <w:rPr>
                <w:sz w:val="24"/>
              </w:rPr>
              <w:lastRenderedPageBreak/>
              <w:t>иятие 3.1</w:t>
            </w:r>
          </w:p>
        </w:tc>
        <w:tc>
          <w:tcPr>
            <w:tcW w:w="117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both"/>
            </w:pPr>
            <w:r>
              <w:rPr>
                <w:sz w:val="24"/>
              </w:rPr>
              <w:lastRenderedPageBreak/>
              <w:t>Формирование благопри</w:t>
            </w:r>
            <w:r>
              <w:rPr>
                <w:sz w:val="24"/>
              </w:rPr>
              <w:lastRenderedPageBreak/>
              <w:t>ятного инвестиционного имиджа города Батайска</w:t>
            </w:r>
          </w:p>
        </w:tc>
        <w:tc>
          <w:tcPr>
            <w:tcW w:w="146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lastRenderedPageBreak/>
              <w:t>Администрация города</w:t>
            </w:r>
          </w:p>
          <w:p w:rsidR="00A51EE1" w:rsidRDefault="00A51EE1" w:rsidP="00CF0D6E">
            <w:pPr>
              <w:widowControl w:val="0"/>
              <w:jc w:val="center"/>
            </w:pPr>
            <w:r>
              <w:rPr>
                <w:sz w:val="24"/>
              </w:rPr>
              <w:t xml:space="preserve">Батайска, </w:t>
            </w:r>
            <w:r>
              <w:rPr>
                <w:sz w:val="24"/>
              </w:rPr>
              <w:lastRenderedPageBreak/>
              <w:t>(Отдел экономики, инвестиционной политики и стратегического развития Администрации города Батайска),</w:t>
            </w:r>
          </w:p>
          <w:p w:rsidR="00A51EE1" w:rsidRDefault="00A51EE1" w:rsidP="00CF0D6E">
            <w:pPr>
              <w:widowControl w:val="0"/>
              <w:jc w:val="center"/>
            </w:pPr>
            <w:r>
              <w:rPr>
                <w:sz w:val="24"/>
              </w:rPr>
              <w:t>структурные подразделения Администрации города Батайска (Управление по архитектуре градостроительству, Комитет по управлению имуществом)</w:t>
            </w:r>
          </w:p>
        </w:tc>
        <w:tc>
          <w:tcPr>
            <w:tcW w:w="473"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lastRenderedPageBreak/>
              <w:t>902</w:t>
            </w:r>
          </w:p>
        </w:tc>
        <w:tc>
          <w:tcPr>
            <w:tcW w:w="369"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041</w:t>
            </w:r>
            <w:r>
              <w:rPr>
                <w:sz w:val="24"/>
              </w:rPr>
              <w:lastRenderedPageBreak/>
              <w:t>2</w:t>
            </w:r>
          </w:p>
        </w:tc>
        <w:tc>
          <w:tcPr>
            <w:tcW w:w="594"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lastRenderedPageBreak/>
              <w:t>143002001</w:t>
            </w:r>
            <w:r>
              <w:rPr>
                <w:sz w:val="24"/>
              </w:rPr>
              <w:lastRenderedPageBreak/>
              <w:t>0</w:t>
            </w:r>
          </w:p>
        </w:tc>
        <w:tc>
          <w:tcPr>
            <w:tcW w:w="37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lastRenderedPageBreak/>
              <w:t>240</w:t>
            </w:r>
          </w:p>
        </w:tc>
        <w:tc>
          <w:tcPr>
            <w:tcW w:w="805"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803"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852" w:type="dxa"/>
            <w:gridSpan w:val="4"/>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842"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764"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697"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764"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764"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859" w:type="dxa"/>
            <w:gridSpan w:val="2"/>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701"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716" w:type="dxa"/>
            <w:gridSpan w:val="3"/>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r>
      <w:tr w:rsidR="00A51EE1" w:rsidTr="00CF0D6E">
        <w:trPr>
          <w:trHeight w:val="182"/>
        </w:trPr>
        <w:tc>
          <w:tcPr>
            <w:tcW w:w="95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pPr>
          </w:p>
          <w:p w:rsidR="00A51EE1" w:rsidRDefault="00A51EE1" w:rsidP="00CF0D6E">
            <w:pPr>
              <w:widowControl w:val="0"/>
              <w:jc w:val="both"/>
            </w:pPr>
            <w:r>
              <w:rPr>
                <w:sz w:val="24"/>
              </w:rPr>
              <w:t>Основное мероприятие 3.2</w:t>
            </w:r>
          </w:p>
        </w:tc>
        <w:tc>
          <w:tcPr>
            <w:tcW w:w="117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pPr>
            <w:r>
              <w:rPr>
                <w:sz w:val="24"/>
              </w:rPr>
              <w:t>Сопровождение инвесторов на всех этапах реализац</w:t>
            </w:r>
            <w:r>
              <w:rPr>
                <w:sz w:val="24"/>
              </w:rPr>
              <w:lastRenderedPageBreak/>
              <w:t>ии проекта.</w:t>
            </w:r>
          </w:p>
        </w:tc>
        <w:tc>
          <w:tcPr>
            <w:tcW w:w="146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lastRenderedPageBreak/>
              <w:t>Администрация города</w:t>
            </w:r>
          </w:p>
          <w:p w:rsidR="00A51EE1" w:rsidRDefault="00A51EE1" w:rsidP="00CF0D6E">
            <w:pPr>
              <w:widowControl w:val="0"/>
              <w:jc w:val="center"/>
            </w:pPr>
            <w:r>
              <w:rPr>
                <w:sz w:val="24"/>
              </w:rPr>
              <w:t>Батайска</w:t>
            </w:r>
          </w:p>
          <w:p w:rsidR="00A51EE1" w:rsidRDefault="00A51EE1" w:rsidP="00CF0D6E">
            <w:pPr>
              <w:widowControl w:val="0"/>
              <w:jc w:val="center"/>
            </w:pPr>
            <w:r>
              <w:rPr>
                <w:sz w:val="24"/>
              </w:rPr>
              <w:t xml:space="preserve">(Отдел экономики, инвестиционной </w:t>
            </w:r>
            <w:r>
              <w:rPr>
                <w:sz w:val="24"/>
              </w:rPr>
              <w:lastRenderedPageBreak/>
              <w:t>политики и стратегического развития Администрации города Батайска),</w:t>
            </w:r>
          </w:p>
          <w:p w:rsidR="00A51EE1" w:rsidRDefault="00A51EE1" w:rsidP="00CF0D6E">
            <w:pPr>
              <w:widowControl w:val="0"/>
              <w:jc w:val="center"/>
            </w:pPr>
            <w:r>
              <w:rPr>
                <w:sz w:val="24"/>
              </w:rPr>
              <w:t>структурные подразделения Администрации города Батайска</w:t>
            </w:r>
          </w:p>
          <w:p w:rsidR="00A51EE1" w:rsidRDefault="00A51EE1" w:rsidP="00CF0D6E">
            <w:pPr>
              <w:widowControl w:val="0"/>
              <w:jc w:val="center"/>
            </w:pPr>
            <w:r>
              <w:rPr>
                <w:sz w:val="24"/>
              </w:rPr>
              <w:t>(Управление по архитектуре градостроительству, Комитет по управлению имуществом)</w:t>
            </w:r>
          </w:p>
        </w:tc>
        <w:tc>
          <w:tcPr>
            <w:tcW w:w="473"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lastRenderedPageBreak/>
              <w:t>902</w:t>
            </w:r>
          </w:p>
        </w:tc>
        <w:tc>
          <w:tcPr>
            <w:tcW w:w="369"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594"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37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9266" w:type="dxa"/>
            <w:gridSpan w:val="30"/>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Финансирование не требуется</w:t>
            </w:r>
          </w:p>
        </w:tc>
      </w:tr>
      <w:tr w:rsidR="00A51EE1" w:rsidTr="00CF0D6E">
        <w:trPr>
          <w:trHeight w:val="182"/>
        </w:trPr>
        <w:tc>
          <w:tcPr>
            <w:tcW w:w="956"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both"/>
            </w:pPr>
            <w:r>
              <w:rPr>
                <w:sz w:val="24"/>
              </w:rPr>
              <w:t>Основное мероприятие 3.3</w:t>
            </w:r>
          </w:p>
        </w:tc>
        <w:tc>
          <w:tcPr>
            <w:tcW w:w="1176"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pPr>
            <w:r>
              <w:rPr>
                <w:sz w:val="24"/>
              </w:rPr>
              <w:t xml:space="preserve">Осуществление пол-номочий по подготовке и прове-дению Всероссийской </w:t>
            </w:r>
            <w:r>
              <w:rPr>
                <w:sz w:val="24"/>
              </w:rPr>
              <w:lastRenderedPageBreak/>
              <w:t>пере-писи насе-ления 2020 года</w:t>
            </w:r>
          </w:p>
        </w:tc>
        <w:tc>
          <w:tcPr>
            <w:tcW w:w="1460"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lastRenderedPageBreak/>
              <w:t>Отдел экономики, инвестиционной политики и стратегического развития Администрации города Батайска</w:t>
            </w:r>
          </w:p>
        </w:tc>
        <w:tc>
          <w:tcPr>
            <w:tcW w:w="473"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902</w:t>
            </w:r>
          </w:p>
        </w:tc>
        <w:tc>
          <w:tcPr>
            <w:tcW w:w="369"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594"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370"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817"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816"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817" w:type="dxa"/>
            <w:gridSpan w:val="2"/>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1998,1</w:t>
            </w:r>
          </w:p>
        </w:tc>
        <w:tc>
          <w:tcPr>
            <w:tcW w:w="852"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783"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742"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700" w:type="dxa"/>
            <w:gridSpan w:val="2"/>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764" w:type="dxa"/>
            <w:gridSpan w:val="2"/>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654"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701" w:type="dxa"/>
            <w:gridSpan w:val="2"/>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745"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875" w:type="dxa"/>
            <w:gridSpan w:val="3"/>
            <w:tcBorders>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r>
      <w:tr w:rsidR="00A51EE1" w:rsidTr="00CF0D6E">
        <w:trPr>
          <w:trHeight w:val="182"/>
        </w:trPr>
        <w:tc>
          <w:tcPr>
            <w:tcW w:w="956"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both"/>
            </w:pPr>
            <w:r>
              <w:rPr>
                <w:sz w:val="24"/>
              </w:rPr>
              <w:t>Основное мероприятие 3.4</w:t>
            </w:r>
          </w:p>
        </w:tc>
        <w:tc>
          <w:tcPr>
            <w:tcW w:w="1176"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pPr>
            <w:r>
              <w:rPr>
                <w:sz w:val="24"/>
              </w:rPr>
              <w:t>Сопровождение инвестиционных проектов по прин-ципу «единого окна» на территории города Батайска</w:t>
            </w:r>
          </w:p>
        </w:tc>
        <w:tc>
          <w:tcPr>
            <w:tcW w:w="1460"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Отдел экономики, инвестиционной политики и стратегического развития Администрации города Батайска</w:t>
            </w:r>
          </w:p>
        </w:tc>
        <w:tc>
          <w:tcPr>
            <w:tcW w:w="473"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902</w:t>
            </w:r>
          </w:p>
        </w:tc>
        <w:tc>
          <w:tcPr>
            <w:tcW w:w="369"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594"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370"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817"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816"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817" w:type="dxa"/>
            <w:gridSpan w:val="2"/>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852"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783"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742"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700" w:type="dxa"/>
            <w:gridSpan w:val="2"/>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764" w:type="dxa"/>
            <w:gridSpan w:val="2"/>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654"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701" w:type="dxa"/>
            <w:gridSpan w:val="2"/>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745"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875" w:type="dxa"/>
            <w:gridSpan w:val="3"/>
            <w:tcBorders>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r>
      <w:tr w:rsidR="00A51EE1" w:rsidTr="00CF0D6E">
        <w:trPr>
          <w:trHeight w:val="182"/>
        </w:trPr>
        <w:tc>
          <w:tcPr>
            <w:tcW w:w="956"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both"/>
            </w:pPr>
            <w:r>
              <w:rPr>
                <w:sz w:val="24"/>
              </w:rPr>
              <w:t>Основное мероприятие 3.5</w:t>
            </w:r>
          </w:p>
        </w:tc>
        <w:tc>
          <w:tcPr>
            <w:tcW w:w="1176"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pPr>
            <w:r>
              <w:rPr>
                <w:sz w:val="24"/>
              </w:rPr>
              <w:t>Актуализация инвестиционной карты города Батайска</w:t>
            </w:r>
          </w:p>
        </w:tc>
        <w:tc>
          <w:tcPr>
            <w:tcW w:w="1460"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Отдел экономики, инвестиционной политики и стратегического развития Администрации города Батайска</w:t>
            </w:r>
          </w:p>
        </w:tc>
        <w:tc>
          <w:tcPr>
            <w:tcW w:w="473"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902</w:t>
            </w:r>
          </w:p>
        </w:tc>
        <w:tc>
          <w:tcPr>
            <w:tcW w:w="369"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594"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370"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х</w:t>
            </w:r>
          </w:p>
        </w:tc>
        <w:tc>
          <w:tcPr>
            <w:tcW w:w="817"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816"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817" w:type="dxa"/>
            <w:gridSpan w:val="2"/>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852"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783"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742"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700" w:type="dxa"/>
            <w:gridSpan w:val="2"/>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764" w:type="dxa"/>
            <w:gridSpan w:val="2"/>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654" w:type="dxa"/>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701" w:type="dxa"/>
            <w:gridSpan w:val="2"/>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745" w:type="dxa"/>
            <w:gridSpan w:val="3"/>
            <w:tcBorders>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875" w:type="dxa"/>
            <w:gridSpan w:val="3"/>
            <w:tcBorders>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r>
    </w:tbl>
    <w:p w:rsidR="00A51EE1" w:rsidRDefault="00A51EE1" w:rsidP="00A51EE1">
      <w:pPr>
        <w:widowControl w:val="0"/>
        <w:ind w:left="10772"/>
        <w:jc w:val="center"/>
        <w:rPr>
          <w:sz w:val="28"/>
        </w:rPr>
      </w:pPr>
    </w:p>
    <w:p w:rsidR="00A51EE1" w:rsidRDefault="00A51EE1" w:rsidP="00A51EE1">
      <w:pPr>
        <w:widowControl w:val="0"/>
        <w:ind w:left="10772"/>
        <w:jc w:val="center"/>
        <w:rPr>
          <w:sz w:val="28"/>
        </w:rPr>
      </w:pPr>
    </w:p>
    <w:p w:rsidR="00A51EE1" w:rsidRDefault="00A51EE1" w:rsidP="00A51EE1">
      <w:pPr>
        <w:widowControl w:val="0"/>
        <w:ind w:left="10772"/>
        <w:jc w:val="center"/>
        <w:rPr>
          <w:sz w:val="28"/>
        </w:rPr>
      </w:pPr>
    </w:p>
    <w:p w:rsidR="00A51EE1" w:rsidRDefault="00A51EE1" w:rsidP="00A51EE1">
      <w:pPr>
        <w:widowControl w:val="0"/>
        <w:ind w:left="10772"/>
        <w:jc w:val="center"/>
        <w:rPr>
          <w:sz w:val="28"/>
        </w:rPr>
      </w:pPr>
    </w:p>
    <w:p w:rsidR="00A51EE1" w:rsidRDefault="00A51EE1" w:rsidP="00A51EE1">
      <w:pPr>
        <w:widowControl w:val="0"/>
        <w:ind w:left="10772"/>
        <w:jc w:val="center"/>
        <w:rPr>
          <w:sz w:val="28"/>
        </w:rPr>
      </w:pPr>
    </w:p>
    <w:p w:rsidR="00A51EE1" w:rsidRDefault="00A51EE1" w:rsidP="00A51EE1">
      <w:pPr>
        <w:widowControl w:val="0"/>
        <w:ind w:left="10772"/>
        <w:jc w:val="center"/>
        <w:rPr>
          <w:sz w:val="28"/>
        </w:rPr>
      </w:pPr>
      <w:r>
        <w:rPr>
          <w:sz w:val="28"/>
        </w:rPr>
        <w:lastRenderedPageBreak/>
        <w:t>Приложение № 5</w:t>
      </w:r>
    </w:p>
    <w:p w:rsidR="00A51EE1" w:rsidRDefault="00A51EE1" w:rsidP="00A51EE1">
      <w:pPr>
        <w:widowControl w:val="0"/>
        <w:ind w:left="10772"/>
        <w:jc w:val="center"/>
        <w:rPr>
          <w:sz w:val="28"/>
        </w:rPr>
      </w:pPr>
      <w:r>
        <w:rPr>
          <w:sz w:val="28"/>
        </w:rPr>
        <w:t>к муниципальной программе города Батайска</w:t>
      </w:r>
    </w:p>
    <w:p w:rsidR="00A51EE1" w:rsidRDefault="00A51EE1" w:rsidP="00A51EE1">
      <w:pPr>
        <w:widowControl w:val="0"/>
        <w:ind w:left="10772"/>
        <w:jc w:val="center"/>
        <w:rPr>
          <w:sz w:val="28"/>
        </w:rPr>
      </w:pPr>
      <w:r>
        <w:rPr>
          <w:sz w:val="28"/>
        </w:rPr>
        <w:t>«Экономическое развитие»</w:t>
      </w:r>
    </w:p>
    <w:p w:rsidR="00A51EE1" w:rsidRDefault="00A51EE1" w:rsidP="00A51EE1">
      <w:pPr>
        <w:widowControl w:val="0"/>
        <w:jc w:val="center"/>
        <w:rPr>
          <w:sz w:val="28"/>
        </w:rPr>
      </w:pPr>
      <w:r>
        <w:rPr>
          <w:sz w:val="28"/>
        </w:rPr>
        <w:t>Расходы</w:t>
      </w:r>
    </w:p>
    <w:p w:rsidR="00A51EE1" w:rsidRDefault="00A51EE1" w:rsidP="00A51EE1">
      <w:pPr>
        <w:widowControl w:val="0"/>
        <w:jc w:val="center"/>
        <w:rPr>
          <w:sz w:val="28"/>
        </w:rPr>
      </w:pPr>
      <w:r>
        <w:rPr>
          <w:sz w:val="28"/>
        </w:rPr>
        <w:t>областного бюджета, федерального бюджета, бюджета города Батайска</w:t>
      </w:r>
    </w:p>
    <w:p w:rsidR="00A51EE1" w:rsidRDefault="00A51EE1" w:rsidP="00A51EE1">
      <w:pPr>
        <w:widowControl w:val="0"/>
        <w:jc w:val="center"/>
        <w:rPr>
          <w:sz w:val="28"/>
        </w:rPr>
      </w:pPr>
      <w:r>
        <w:rPr>
          <w:sz w:val="28"/>
        </w:rPr>
        <w:t xml:space="preserve">и внебюджетных источников на реализацию государственной программы </w:t>
      </w:r>
    </w:p>
    <w:p w:rsidR="00A51EE1" w:rsidRDefault="00A51EE1" w:rsidP="00A51EE1">
      <w:pPr>
        <w:widowControl w:val="0"/>
        <w:jc w:val="center"/>
        <w:rPr>
          <w:sz w:val="28"/>
        </w:rPr>
      </w:pPr>
    </w:p>
    <w:tbl>
      <w:tblPr>
        <w:tblW w:w="0" w:type="auto"/>
        <w:tblInd w:w="48" w:type="dxa"/>
        <w:tblLayout w:type="fixed"/>
        <w:tblCellMar>
          <w:left w:w="48" w:type="dxa"/>
        </w:tblCellMar>
        <w:tblLook w:val="04A0" w:firstRow="1" w:lastRow="0" w:firstColumn="1" w:lastColumn="0" w:noHBand="0" w:noVBand="1"/>
      </w:tblPr>
      <w:tblGrid>
        <w:gridCol w:w="1170"/>
        <w:gridCol w:w="1538"/>
        <w:gridCol w:w="1545"/>
        <w:gridCol w:w="850"/>
        <w:gridCol w:w="851"/>
        <w:gridCol w:w="916"/>
        <w:gridCol w:w="816"/>
        <w:gridCol w:w="877"/>
        <w:gridCol w:w="799"/>
        <w:gridCol w:w="977"/>
        <w:gridCol w:w="928"/>
        <w:gridCol w:w="864"/>
        <w:gridCol w:w="815"/>
        <w:gridCol w:w="813"/>
        <w:gridCol w:w="763"/>
      </w:tblGrid>
      <w:tr w:rsidR="00A51EE1" w:rsidTr="00CF0D6E">
        <w:tc>
          <w:tcPr>
            <w:tcW w:w="1170" w:type="dxa"/>
            <w:vMerge w:val="restart"/>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vAlign w:val="center"/>
          </w:tcPr>
          <w:p w:rsidR="00A51EE1" w:rsidRDefault="00A51EE1" w:rsidP="00CF0D6E">
            <w:pPr>
              <w:widowControl w:val="0"/>
              <w:jc w:val="center"/>
              <w:rPr>
                <w:sz w:val="24"/>
              </w:rPr>
            </w:pPr>
            <w:r>
              <w:rPr>
                <w:color w:val="000000"/>
                <w:sz w:val="24"/>
              </w:rPr>
              <w:t>Статус</w:t>
            </w:r>
          </w:p>
        </w:tc>
        <w:tc>
          <w:tcPr>
            <w:tcW w:w="1538" w:type="dxa"/>
            <w:vMerge w:val="restart"/>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vAlign w:val="center"/>
          </w:tcPr>
          <w:p w:rsidR="00A51EE1" w:rsidRDefault="00A51EE1" w:rsidP="00CF0D6E">
            <w:pPr>
              <w:widowControl w:val="0"/>
              <w:jc w:val="center"/>
              <w:rPr>
                <w:sz w:val="24"/>
              </w:rPr>
            </w:pPr>
            <w:r>
              <w:rPr>
                <w:color w:val="000000"/>
                <w:sz w:val="24"/>
              </w:rPr>
              <w:t>Наименование муниципальной программы, подпрограммы муниципальной программы</w:t>
            </w:r>
          </w:p>
        </w:tc>
        <w:tc>
          <w:tcPr>
            <w:tcW w:w="1545" w:type="dxa"/>
            <w:vMerge w:val="restart"/>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vAlign w:val="center"/>
          </w:tcPr>
          <w:p w:rsidR="00A51EE1" w:rsidRDefault="00A51EE1" w:rsidP="00CF0D6E">
            <w:pPr>
              <w:widowControl w:val="0"/>
              <w:jc w:val="center"/>
              <w:rPr>
                <w:sz w:val="24"/>
              </w:rPr>
            </w:pPr>
            <w:r>
              <w:rPr>
                <w:color w:val="000000"/>
                <w:sz w:val="24"/>
              </w:rPr>
              <w:t xml:space="preserve">Ответственный исполнитель,     </w:t>
            </w:r>
            <w:r>
              <w:rPr>
                <w:color w:val="000000"/>
                <w:sz w:val="24"/>
              </w:rPr>
              <w:br/>
              <w:t>соисполнители</w:t>
            </w:r>
          </w:p>
        </w:tc>
        <w:tc>
          <w:tcPr>
            <w:tcW w:w="6086" w:type="dxa"/>
            <w:gridSpan w:val="7"/>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vAlign w:val="center"/>
          </w:tcPr>
          <w:p w:rsidR="00A51EE1" w:rsidRDefault="00A51EE1" w:rsidP="00CF0D6E">
            <w:pPr>
              <w:widowControl w:val="0"/>
              <w:jc w:val="center"/>
            </w:pPr>
            <w:r>
              <w:rPr>
                <w:sz w:val="24"/>
              </w:rPr>
              <w:t>Оценка расходов (тыс. руб.), годы</w:t>
            </w:r>
          </w:p>
        </w:tc>
        <w:tc>
          <w:tcPr>
            <w:tcW w:w="928"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vAlign w:val="center"/>
          </w:tcPr>
          <w:p w:rsidR="00A51EE1" w:rsidRDefault="00A51EE1" w:rsidP="00CF0D6E">
            <w:pPr>
              <w:widowControl w:val="0"/>
              <w:jc w:val="center"/>
            </w:pPr>
          </w:p>
        </w:tc>
        <w:tc>
          <w:tcPr>
            <w:tcW w:w="864"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vAlign w:val="center"/>
          </w:tcPr>
          <w:p w:rsidR="00A51EE1" w:rsidRDefault="00A51EE1" w:rsidP="00CF0D6E">
            <w:pPr>
              <w:widowControl w:val="0"/>
              <w:jc w:val="center"/>
            </w:pPr>
          </w:p>
        </w:tc>
        <w:tc>
          <w:tcPr>
            <w:tcW w:w="815"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vAlign w:val="center"/>
          </w:tcPr>
          <w:p w:rsidR="00A51EE1" w:rsidRDefault="00A51EE1" w:rsidP="00CF0D6E">
            <w:pPr>
              <w:widowControl w:val="0"/>
              <w:jc w:val="center"/>
            </w:pPr>
          </w:p>
        </w:tc>
        <w:tc>
          <w:tcPr>
            <w:tcW w:w="813"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vAlign w:val="center"/>
          </w:tcPr>
          <w:p w:rsidR="00A51EE1" w:rsidRDefault="00A51EE1" w:rsidP="00CF0D6E">
            <w:pPr>
              <w:widowControl w:val="0"/>
              <w:jc w:val="center"/>
            </w:pP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vAlign w:val="center"/>
          </w:tcPr>
          <w:p w:rsidR="00A51EE1" w:rsidRDefault="00A51EE1" w:rsidP="00CF0D6E">
            <w:pPr>
              <w:widowControl w:val="0"/>
              <w:jc w:val="center"/>
            </w:pPr>
          </w:p>
        </w:tc>
      </w:tr>
      <w:tr w:rsidR="00A51EE1" w:rsidTr="00CF0D6E">
        <w:tc>
          <w:tcPr>
            <w:tcW w:w="1170" w:type="dxa"/>
            <w:vMerge/>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vAlign w:val="center"/>
          </w:tcPr>
          <w:p w:rsidR="00A51EE1" w:rsidRDefault="00A51EE1" w:rsidP="00CF0D6E"/>
        </w:tc>
        <w:tc>
          <w:tcPr>
            <w:tcW w:w="1538" w:type="dxa"/>
            <w:vMerge/>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vAlign w:val="center"/>
          </w:tcPr>
          <w:p w:rsidR="00A51EE1" w:rsidRDefault="00A51EE1" w:rsidP="00CF0D6E"/>
        </w:tc>
        <w:tc>
          <w:tcPr>
            <w:tcW w:w="1545" w:type="dxa"/>
            <w:vMerge/>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vAlign w:val="center"/>
          </w:tcPr>
          <w:p w:rsidR="00A51EE1" w:rsidRDefault="00A51EE1" w:rsidP="00CF0D6E"/>
        </w:tc>
        <w:tc>
          <w:tcPr>
            <w:tcW w:w="85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vAlign w:val="center"/>
          </w:tcPr>
          <w:p w:rsidR="00A51EE1" w:rsidRDefault="00A51EE1" w:rsidP="00CF0D6E">
            <w:pPr>
              <w:widowControl w:val="0"/>
              <w:jc w:val="center"/>
              <w:rPr>
                <w:sz w:val="24"/>
              </w:rPr>
            </w:pPr>
            <w:r>
              <w:rPr>
                <w:color w:val="000000"/>
                <w:sz w:val="24"/>
              </w:rPr>
              <w:t>2019</w:t>
            </w:r>
          </w:p>
        </w:tc>
        <w:tc>
          <w:tcPr>
            <w:tcW w:w="851"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vAlign w:val="center"/>
          </w:tcPr>
          <w:p w:rsidR="00A51EE1" w:rsidRDefault="00A51EE1" w:rsidP="00CF0D6E">
            <w:pPr>
              <w:widowControl w:val="0"/>
              <w:jc w:val="center"/>
              <w:rPr>
                <w:sz w:val="24"/>
              </w:rPr>
            </w:pPr>
            <w:r>
              <w:rPr>
                <w:color w:val="000000"/>
                <w:sz w:val="24"/>
              </w:rPr>
              <w:t>2020</w:t>
            </w:r>
          </w:p>
        </w:tc>
        <w:tc>
          <w:tcPr>
            <w:tcW w:w="91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vAlign w:val="center"/>
          </w:tcPr>
          <w:p w:rsidR="00A51EE1" w:rsidRDefault="00A51EE1" w:rsidP="00CF0D6E">
            <w:pPr>
              <w:widowControl w:val="0"/>
              <w:jc w:val="center"/>
              <w:rPr>
                <w:sz w:val="24"/>
              </w:rPr>
            </w:pPr>
            <w:r>
              <w:rPr>
                <w:color w:val="000000"/>
                <w:sz w:val="24"/>
              </w:rPr>
              <w:t>2021</w:t>
            </w:r>
          </w:p>
        </w:tc>
        <w:tc>
          <w:tcPr>
            <w:tcW w:w="81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vAlign w:val="center"/>
          </w:tcPr>
          <w:p w:rsidR="00A51EE1" w:rsidRDefault="00A51EE1" w:rsidP="00CF0D6E">
            <w:pPr>
              <w:widowControl w:val="0"/>
              <w:jc w:val="center"/>
              <w:rPr>
                <w:sz w:val="24"/>
              </w:rPr>
            </w:pPr>
            <w:r>
              <w:rPr>
                <w:color w:val="000000"/>
                <w:sz w:val="24"/>
              </w:rPr>
              <w:t>2022</w:t>
            </w:r>
          </w:p>
        </w:tc>
        <w:tc>
          <w:tcPr>
            <w:tcW w:w="877"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vAlign w:val="center"/>
          </w:tcPr>
          <w:p w:rsidR="00A51EE1" w:rsidRDefault="00A51EE1" w:rsidP="00CF0D6E">
            <w:pPr>
              <w:widowControl w:val="0"/>
              <w:jc w:val="center"/>
              <w:rPr>
                <w:sz w:val="24"/>
              </w:rPr>
            </w:pPr>
            <w:r>
              <w:rPr>
                <w:color w:val="000000"/>
                <w:sz w:val="24"/>
              </w:rPr>
              <w:t>2023</w:t>
            </w:r>
          </w:p>
        </w:tc>
        <w:tc>
          <w:tcPr>
            <w:tcW w:w="799"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vAlign w:val="center"/>
          </w:tcPr>
          <w:p w:rsidR="00A51EE1" w:rsidRDefault="00A51EE1" w:rsidP="00CF0D6E">
            <w:pPr>
              <w:widowControl w:val="0"/>
              <w:jc w:val="center"/>
              <w:rPr>
                <w:sz w:val="24"/>
              </w:rPr>
            </w:pPr>
            <w:r>
              <w:rPr>
                <w:color w:val="000000"/>
                <w:sz w:val="24"/>
              </w:rPr>
              <w:t>2024</w:t>
            </w:r>
          </w:p>
        </w:tc>
        <w:tc>
          <w:tcPr>
            <w:tcW w:w="977"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vAlign w:val="center"/>
          </w:tcPr>
          <w:p w:rsidR="00A51EE1" w:rsidRDefault="00A51EE1" w:rsidP="00CF0D6E">
            <w:pPr>
              <w:widowControl w:val="0"/>
              <w:jc w:val="center"/>
              <w:rPr>
                <w:sz w:val="24"/>
              </w:rPr>
            </w:pPr>
            <w:r>
              <w:rPr>
                <w:color w:val="000000"/>
                <w:sz w:val="24"/>
              </w:rPr>
              <w:t>2025</w:t>
            </w:r>
          </w:p>
        </w:tc>
        <w:tc>
          <w:tcPr>
            <w:tcW w:w="928"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vAlign w:val="center"/>
          </w:tcPr>
          <w:p w:rsidR="00A51EE1" w:rsidRDefault="00A51EE1" w:rsidP="00CF0D6E">
            <w:pPr>
              <w:widowControl w:val="0"/>
              <w:jc w:val="center"/>
              <w:rPr>
                <w:sz w:val="24"/>
              </w:rPr>
            </w:pPr>
            <w:r>
              <w:rPr>
                <w:color w:val="000000"/>
                <w:sz w:val="24"/>
              </w:rPr>
              <w:t>2026</w:t>
            </w:r>
          </w:p>
        </w:tc>
        <w:tc>
          <w:tcPr>
            <w:tcW w:w="864"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vAlign w:val="center"/>
          </w:tcPr>
          <w:p w:rsidR="00A51EE1" w:rsidRDefault="00A51EE1" w:rsidP="00CF0D6E">
            <w:pPr>
              <w:widowControl w:val="0"/>
              <w:jc w:val="center"/>
              <w:rPr>
                <w:sz w:val="24"/>
              </w:rPr>
            </w:pPr>
            <w:r>
              <w:rPr>
                <w:color w:val="000000"/>
                <w:sz w:val="24"/>
              </w:rPr>
              <w:t>2027</w:t>
            </w:r>
          </w:p>
        </w:tc>
        <w:tc>
          <w:tcPr>
            <w:tcW w:w="815"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vAlign w:val="center"/>
          </w:tcPr>
          <w:p w:rsidR="00A51EE1" w:rsidRDefault="00A51EE1" w:rsidP="00CF0D6E">
            <w:pPr>
              <w:widowControl w:val="0"/>
              <w:jc w:val="center"/>
              <w:rPr>
                <w:sz w:val="24"/>
              </w:rPr>
            </w:pPr>
            <w:r>
              <w:rPr>
                <w:color w:val="000000"/>
                <w:sz w:val="24"/>
              </w:rPr>
              <w:t>2028</w:t>
            </w:r>
          </w:p>
        </w:tc>
        <w:tc>
          <w:tcPr>
            <w:tcW w:w="813"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vAlign w:val="center"/>
          </w:tcPr>
          <w:p w:rsidR="00A51EE1" w:rsidRDefault="00A51EE1" w:rsidP="00CF0D6E">
            <w:pPr>
              <w:widowControl w:val="0"/>
              <w:jc w:val="center"/>
              <w:rPr>
                <w:sz w:val="24"/>
              </w:rPr>
            </w:pPr>
            <w:r>
              <w:rPr>
                <w:color w:val="000000"/>
                <w:sz w:val="24"/>
              </w:rPr>
              <w:t>2029</w:t>
            </w: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vAlign w:val="center"/>
          </w:tcPr>
          <w:p w:rsidR="00A51EE1" w:rsidRDefault="00A51EE1" w:rsidP="00CF0D6E">
            <w:pPr>
              <w:widowControl w:val="0"/>
              <w:jc w:val="center"/>
              <w:rPr>
                <w:sz w:val="24"/>
              </w:rPr>
            </w:pPr>
            <w:r>
              <w:rPr>
                <w:color w:val="000000"/>
                <w:sz w:val="24"/>
              </w:rPr>
              <w:t>2030</w:t>
            </w:r>
          </w:p>
        </w:tc>
      </w:tr>
      <w:tr w:rsidR="00A51EE1" w:rsidTr="00CF0D6E">
        <w:trPr>
          <w:trHeight w:val="63"/>
        </w:trPr>
        <w:tc>
          <w:tcPr>
            <w:tcW w:w="117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1</w:t>
            </w:r>
          </w:p>
        </w:tc>
        <w:tc>
          <w:tcPr>
            <w:tcW w:w="1538"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2</w:t>
            </w:r>
          </w:p>
        </w:tc>
        <w:tc>
          <w:tcPr>
            <w:tcW w:w="1545"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3</w:t>
            </w:r>
          </w:p>
        </w:tc>
        <w:tc>
          <w:tcPr>
            <w:tcW w:w="85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4</w:t>
            </w:r>
          </w:p>
        </w:tc>
        <w:tc>
          <w:tcPr>
            <w:tcW w:w="851"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5</w:t>
            </w:r>
          </w:p>
        </w:tc>
        <w:tc>
          <w:tcPr>
            <w:tcW w:w="91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6</w:t>
            </w:r>
          </w:p>
        </w:tc>
        <w:tc>
          <w:tcPr>
            <w:tcW w:w="81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7</w:t>
            </w:r>
          </w:p>
        </w:tc>
        <w:tc>
          <w:tcPr>
            <w:tcW w:w="877"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8</w:t>
            </w:r>
          </w:p>
        </w:tc>
        <w:tc>
          <w:tcPr>
            <w:tcW w:w="799"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9</w:t>
            </w:r>
          </w:p>
        </w:tc>
        <w:tc>
          <w:tcPr>
            <w:tcW w:w="977"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10</w:t>
            </w:r>
          </w:p>
        </w:tc>
        <w:tc>
          <w:tcPr>
            <w:tcW w:w="928"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11</w:t>
            </w:r>
          </w:p>
        </w:tc>
        <w:tc>
          <w:tcPr>
            <w:tcW w:w="864"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12</w:t>
            </w:r>
          </w:p>
        </w:tc>
        <w:tc>
          <w:tcPr>
            <w:tcW w:w="815"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13</w:t>
            </w:r>
          </w:p>
        </w:tc>
        <w:tc>
          <w:tcPr>
            <w:tcW w:w="813"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14</w:t>
            </w: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15</w:t>
            </w:r>
          </w:p>
        </w:tc>
      </w:tr>
      <w:tr w:rsidR="00A51EE1" w:rsidTr="00CF0D6E">
        <w:trPr>
          <w:trHeight w:val="141"/>
        </w:trPr>
        <w:tc>
          <w:tcPr>
            <w:tcW w:w="1170" w:type="dxa"/>
            <w:vMerge w:val="restart"/>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pPr>
            <w:r>
              <w:rPr>
                <w:sz w:val="24"/>
              </w:rPr>
              <w:t>Муниципальная программа</w:t>
            </w:r>
          </w:p>
        </w:tc>
        <w:tc>
          <w:tcPr>
            <w:tcW w:w="1538" w:type="dxa"/>
            <w:vMerge w:val="restart"/>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ind w:left="3"/>
              <w:jc w:val="both"/>
            </w:pPr>
            <w:r>
              <w:rPr>
                <w:sz w:val="24"/>
              </w:rPr>
              <w:t>Экономическое развитие</w:t>
            </w:r>
          </w:p>
        </w:tc>
        <w:tc>
          <w:tcPr>
            <w:tcW w:w="1545"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rPr>
                <w:sz w:val="24"/>
              </w:rPr>
            </w:pPr>
            <w:r>
              <w:rPr>
                <w:color w:val="000000"/>
                <w:sz w:val="24"/>
              </w:rPr>
              <w:t>всего</w:t>
            </w:r>
          </w:p>
        </w:tc>
        <w:tc>
          <w:tcPr>
            <w:tcW w:w="85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20,0</w:t>
            </w:r>
          </w:p>
        </w:tc>
        <w:tc>
          <w:tcPr>
            <w:tcW w:w="851"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17,5</w:t>
            </w:r>
          </w:p>
        </w:tc>
        <w:tc>
          <w:tcPr>
            <w:tcW w:w="91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2038,1</w:t>
            </w:r>
          </w:p>
        </w:tc>
        <w:tc>
          <w:tcPr>
            <w:tcW w:w="81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40,0</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40,0</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40,0</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40,0</w:t>
            </w:r>
          </w:p>
        </w:tc>
        <w:tc>
          <w:tcPr>
            <w:tcW w:w="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40,0</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40,0</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40,0</w:t>
            </w:r>
          </w:p>
        </w:tc>
        <w:tc>
          <w:tcPr>
            <w:tcW w:w="813"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40,0</w:t>
            </w: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40,0</w:t>
            </w:r>
          </w:p>
        </w:tc>
      </w:tr>
      <w:tr w:rsidR="00A51EE1" w:rsidTr="00CF0D6E">
        <w:trPr>
          <w:trHeight w:val="138"/>
        </w:trPr>
        <w:tc>
          <w:tcPr>
            <w:tcW w:w="1170" w:type="dxa"/>
            <w:vMerge/>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tc>
        <w:tc>
          <w:tcPr>
            <w:tcW w:w="1538" w:type="dxa"/>
            <w:vMerge/>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tc>
        <w:tc>
          <w:tcPr>
            <w:tcW w:w="1545"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rPr>
                <w:sz w:val="24"/>
              </w:rPr>
            </w:pPr>
            <w:r>
              <w:rPr>
                <w:color w:val="000000"/>
                <w:sz w:val="24"/>
              </w:rPr>
              <w:t>областной бюджет</w:t>
            </w:r>
          </w:p>
        </w:tc>
        <w:tc>
          <w:tcPr>
            <w:tcW w:w="85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851"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91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81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877"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99"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977"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928"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864"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815"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813"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r>
      <w:tr w:rsidR="00A51EE1" w:rsidTr="00CF0D6E">
        <w:trPr>
          <w:trHeight w:val="138"/>
        </w:trPr>
        <w:tc>
          <w:tcPr>
            <w:tcW w:w="1170" w:type="dxa"/>
            <w:vMerge/>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tc>
        <w:tc>
          <w:tcPr>
            <w:tcW w:w="1538" w:type="dxa"/>
            <w:vMerge/>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tc>
        <w:tc>
          <w:tcPr>
            <w:tcW w:w="1545"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rPr>
                <w:sz w:val="24"/>
              </w:rPr>
            </w:pPr>
            <w:r>
              <w:rPr>
                <w:color w:val="000000"/>
                <w:sz w:val="24"/>
              </w:rPr>
              <w:t>федеральный бюджет</w:t>
            </w:r>
          </w:p>
        </w:tc>
        <w:tc>
          <w:tcPr>
            <w:tcW w:w="85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851"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91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1998,1</w:t>
            </w:r>
          </w:p>
        </w:tc>
        <w:tc>
          <w:tcPr>
            <w:tcW w:w="81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877"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99"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977"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928"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864"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815"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813"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r>
      <w:tr w:rsidR="00A51EE1" w:rsidTr="00CF0D6E">
        <w:trPr>
          <w:trHeight w:val="138"/>
        </w:trPr>
        <w:tc>
          <w:tcPr>
            <w:tcW w:w="1170" w:type="dxa"/>
            <w:vMerge/>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tc>
        <w:tc>
          <w:tcPr>
            <w:tcW w:w="1538" w:type="dxa"/>
            <w:vMerge/>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tc>
        <w:tc>
          <w:tcPr>
            <w:tcW w:w="1545"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rPr>
                <w:sz w:val="24"/>
              </w:rPr>
            </w:pPr>
            <w:r>
              <w:rPr>
                <w:color w:val="000000"/>
                <w:sz w:val="24"/>
              </w:rPr>
              <w:t>бюджет города Батайска</w:t>
            </w:r>
          </w:p>
        </w:tc>
        <w:tc>
          <w:tcPr>
            <w:tcW w:w="85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20,0</w:t>
            </w:r>
          </w:p>
        </w:tc>
        <w:tc>
          <w:tcPr>
            <w:tcW w:w="851"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17,5</w:t>
            </w:r>
          </w:p>
        </w:tc>
        <w:tc>
          <w:tcPr>
            <w:tcW w:w="91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40,0</w:t>
            </w:r>
          </w:p>
        </w:tc>
        <w:tc>
          <w:tcPr>
            <w:tcW w:w="81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40,0</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40,0</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40,0</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40,0</w:t>
            </w:r>
          </w:p>
        </w:tc>
        <w:tc>
          <w:tcPr>
            <w:tcW w:w="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40,0</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40,0</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40,0</w:t>
            </w:r>
          </w:p>
        </w:tc>
        <w:tc>
          <w:tcPr>
            <w:tcW w:w="813"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40,0</w:t>
            </w: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40,0</w:t>
            </w:r>
          </w:p>
        </w:tc>
      </w:tr>
      <w:tr w:rsidR="00A51EE1" w:rsidTr="00CF0D6E">
        <w:trPr>
          <w:trHeight w:val="165"/>
        </w:trPr>
        <w:tc>
          <w:tcPr>
            <w:tcW w:w="1170" w:type="dxa"/>
            <w:vMerge w:val="restart"/>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Подпрограмма 1</w:t>
            </w:r>
          </w:p>
        </w:tc>
        <w:tc>
          <w:tcPr>
            <w:tcW w:w="1538" w:type="dxa"/>
            <w:vMerge w:val="restart"/>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ind w:left="3"/>
              <w:jc w:val="both"/>
            </w:pPr>
            <w:r>
              <w:rPr>
                <w:sz w:val="24"/>
              </w:rPr>
              <w:t>Развитие субъектов малого и среднего предпринимательства</w:t>
            </w:r>
          </w:p>
        </w:tc>
        <w:tc>
          <w:tcPr>
            <w:tcW w:w="1545"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rPr>
                <w:sz w:val="24"/>
              </w:rPr>
            </w:pPr>
            <w:r>
              <w:rPr>
                <w:color w:val="000000"/>
                <w:sz w:val="24"/>
              </w:rPr>
              <w:t>всего</w:t>
            </w:r>
          </w:p>
        </w:tc>
        <w:tc>
          <w:tcPr>
            <w:tcW w:w="85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0,0</w:t>
            </w:r>
          </w:p>
        </w:tc>
        <w:tc>
          <w:tcPr>
            <w:tcW w:w="851"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0,0</w:t>
            </w:r>
          </w:p>
        </w:tc>
        <w:tc>
          <w:tcPr>
            <w:tcW w:w="91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0,0</w:t>
            </w:r>
          </w:p>
        </w:tc>
        <w:tc>
          <w:tcPr>
            <w:tcW w:w="81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0,0</w:t>
            </w:r>
          </w:p>
        </w:tc>
        <w:tc>
          <w:tcPr>
            <w:tcW w:w="877"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0,0</w:t>
            </w:r>
          </w:p>
        </w:tc>
        <w:tc>
          <w:tcPr>
            <w:tcW w:w="799"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0,0</w:t>
            </w:r>
          </w:p>
        </w:tc>
        <w:tc>
          <w:tcPr>
            <w:tcW w:w="977"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0,0</w:t>
            </w:r>
          </w:p>
        </w:tc>
        <w:tc>
          <w:tcPr>
            <w:tcW w:w="928"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0,0</w:t>
            </w:r>
          </w:p>
        </w:tc>
        <w:tc>
          <w:tcPr>
            <w:tcW w:w="864"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0,0</w:t>
            </w:r>
          </w:p>
        </w:tc>
        <w:tc>
          <w:tcPr>
            <w:tcW w:w="815"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0,0</w:t>
            </w:r>
          </w:p>
        </w:tc>
        <w:tc>
          <w:tcPr>
            <w:tcW w:w="813"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0,0</w:t>
            </w: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0,0</w:t>
            </w:r>
          </w:p>
        </w:tc>
      </w:tr>
      <w:tr w:rsidR="00A51EE1" w:rsidTr="00CF0D6E">
        <w:trPr>
          <w:trHeight w:val="165"/>
        </w:trPr>
        <w:tc>
          <w:tcPr>
            <w:tcW w:w="1170" w:type="dxa"/>
            <w:vMerge/>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tc>
        <w:tc>
          <w:tcPr>
            <w:tcW w:w="1538" w:type="dxa"/>
            <w:vMerge/>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tc>
        <w:tc>
          <w:tcPr>
            <w:tcW w:w="1545"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rPr>
                <w:sz w:val="24"/>
              </w:rPr>
            </w:pPr>
            <w:r>
              <w:rPr>
                <w:color w:val="000000"/>
                <w:sz w:val="24"/>
              </w:rPr>
              <w:t>областной бюджет</w:t>
            </w:r>
          </w:p>
        </w:tc>
        <w:tc>
          <w:tcPr>
            <w:tcW w:w="85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851"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91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81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877"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99"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977"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928"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864"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815"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813"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r>
      <w:tr w:rsidR="00A51EE1" w:rsidTr="00CF0D6E">
        <w:trPr>
          <w:trHeight w:val="165"/>
        </w:trPr>
        <w:tc>
          <w:tcPr>
            <w:tcW w:w="1170" w:type="dxa"/>
            <w:vMerge/>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tc>
        <w:tc>
          <w:tcPr>
            <w:tcW w:w="1538" w:type="dxa"/>
            <w:vMerge/>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tc>
        <w:tc>
          <w:tcPr>
            <w:tcW w:w="1545"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rPr>
                <w:sz w:val="24"/>
              </w:rPr>
            </w:pPr>
            <w:r>
              <w:rPr>
                <w:color w:val="000000"/>
                <w:sz w:val="24"/>
              </w:rPr>
              <w:t>федеральный бюджет</w:t>
            </w:r>
          </w:p>
        </w:tc>
        <w:tc>
          <w:tcPr>
            <w:tcW w:w="85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851"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91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81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877"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99"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977"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928"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864"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815"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813"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r>
      <w:tr w:rsidR="00A51EE1" w:rsidTr="00CF0D6E">
        <w:trPr>
          <w:trHeight w:val="165"/>
        </w:trPr>
        <w:tc>
          <w:tcPr>
            <w:tcW w:w="1170" w:type="dxa"/>
            <w:vMerge/>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tc>
        <w:tc>
          <w:tcPr>
            <w:tcW w:w="1538" w:type="dxa"/>
            <w:vMerge/>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tc>
        <w:tc>
          <w:tcPr>
            <w:tcW w:w="1545"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rPr>
                <w:sz w:val="24"/>
              </w:rPr>
            </w:pPr>
            <w:r>
              <w:rPr>
                <w:color w:val="000000"/>
                <w:sz w:val="24"/>
              </w:rPr>
              <w:t xml:space="preserve">бюджет </w:t>
            </w:r>
            <w:r>
              <w:rPr>
                <w:color w:val="000000"/>
                <w:sz w:val="24"/>
              </w:rPr>
              <w:lastRenderedPageBreak/>
              <w:t>города Батайска</w:t>
            </w:r>
          </w:p>
        </w:tc>
        <w:tc>
          <w:tcPr>
            <w:tcW w:w="85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lastRenderedPageBreak/>
              <w:t>0,0</w:t>
            </w:r>
          </w:p>
        </w:tc>
        <w:tc>
          <w:tcPr>
            <w:tcW w:w="851"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0,0</w:t>
            </w:r>
          </w:p>
        </w:tc>
        <w:tc>
          <w:tcPr>
            <w:tcW w:w="91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0,0</w:t>
            </w:r>
          </w:p>
        </w:tc>
        <w:tc>
          <w:tcPr>
            <w:tcW w:w="81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0,0</w:t>
            </w:r>
          </w:p>
        </w:tc>
        <w:tc>
          <w:tcPr>
            <w:tcW w:w="877"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0,0</w:t>
            </w:r>
          </w:p>
        </w:tc>
        <w:tc>
          <w:tcPr>
            <w:tcW w:w="799"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0,0</w:t>
            </w:r>
          </w:p>
        </w:tc>
        <w:tc>
          <w:tcPr>
            <w:tcW w:w="977"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0,0</w:t>
            </w:r>
          </w:p>
        </w:tc>
        <w:tc>
          <w:tcPr>
            <w:tcW w:w="928"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0,0</w:t>
            </w:r>
          </w:p>
        </w:tc>
        <w:tc>
          <w:tcPr>
            <w:tcW w:w="864"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0,0</w:t>
            </w:r>
          </w:p>
        </w:tc>
        <w:tc>
          <w:tcPr>
            <w:tcW w:w="815"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0,0</w:t>
            </w:r>
          </w:p>
        </w:tc>
        <w:tc>
          <w:tcPr>
            <w:tcW w:w="813"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0,0</w:t>
            </w: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0,0</w:t>
            </w:r>
          </w:p>
        </w:tc>
      </w:tr>
      <w:tr w:rsidR="00A51EE1" w:rsidTr="00CF0D6E">
        <w:trPr>
          <w:trHeight w:val="165"/>
        </w:trPr>
        <w:tc>
          <w:tcPr>
            <w:tcW w:w="1170" w:type="dxa"/>
            <w:vMerge w:val="restart"/>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Подпрограмма 2</w:t>
            </w:r>
          </w:p>
        </w:tc>
        <w:tc>
          <w:tcPr>
            <w:tcW w:w="1538" w:type="dxa"/>
            <w:vMerge w:val="restart"/>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ind w:left="3"/>
              <w:jc w:val="both"/>
            </w:pPr>
            <w:r>
              <w:rPr>
                <w:sz w:val="24"/>
              </w:rPr>
              <w:t>Защита прав потребителей</w:t>
            </w:r>
          </w:p>
        </w:tc>
        <w:tc>
          <w:tcPr>
            <w:tcW w:w="1545"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rPr>
                <w:sz w:val="24"/>
              </w:rPr>
            </w:pPr>
            <w:r>
              <w:rPr>
                <w:color w:val="000000"/>
                <w:sz w:val="24"/>
              </w:rPr>
              <w:t>всего</w:t>
            </w:r>
          </w:p>
        </w:tc>
        <w:tc>
          <w:tcPr>
            <w:tcW w:w="85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20,0</w:t>
            </w:r>
          </w:p>
        </w:tc>
        <w:tc>
          <w:tcPr>
            <w:tcW w:w="851"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17,5</w:t>
            </w:r>
          </w:p>
        </w:tc>
        <w:tc>
          <w:tcPr>
            <w:tcW w:w="91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81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877"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799"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977"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928"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864"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815"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813"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r>
      <w:tr w:rsidR="00A51EE1" w:rsidTr="00CF0D6E">
        <w:trPr>
          <w:trHeight w:val="165"/>
        </w:trPr>
        <w:tc>
          <w:tcPr>
            <w:tcW w:w="1170" w:type="dxa"/>
            <w:vMerge/>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tc>
        <w:tc>
          <w:tcPr>
            <w:tcW w:w="1538" w:type="dxa"/>
            <w:vMerge/>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tc>
        <w:tc>
          <w:tcPr>
            <w:tcW w:w="1545"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rPr>
                <w:sz w:val="24"/>
              </w:rPr>
            </w:pPr>
            <w:r>
              <w:rPr>
                <w:color w:val="000000"/>
                <w:sz w:val="24"/>
              </w:rPr>
              <w:t>областной бюджет</w:t>
            </w:r>
          </w:p>
        </w:tc>
        <w:tc>
          <w:tcPr>
            <w:tcW w:w="85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851"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91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81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877"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99"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977"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928"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864"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815"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813"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r>
      <w:tr w:rsidR="00A51EE1" w:rsidTr="00CF0D6E">
        <w:trPr>
          <w:trHeight w:val="165"/>
        </w:trPr>
        <w:tc>
          <w:tcPr>
            <w:tcW w:w="1170" w:type="dxa"/>
            <w:vMerge/>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tc>
        <w:tc>
          <w:tcPr>
            <w:tcW w:w="1538" w:type="dxa"/>
            <w:vMerge/>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tc>
        <w:tc>
          <w:tcPr>
            <w:tcW w:w="1545"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rPr>
                <w:sz w:val="24"/>
              </w:rPr>
            </w:pPr>
            <w:r>
              <w:rPr>
                <w:color w:val="000000"/>
                <w:sz w:val="24"/>
              </w:rPr>
              <w:t>федеральный бюджет</w:t>
            </w:r>
          </w:p>
        </w:tc>
        <w:tc>
          <w:tcPr>
            <w:tcW w:w="85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851"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91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81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877"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99"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977"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928"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864"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815"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813"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w:t>
            </w:r>
          </w:p>
        </w:tc>
      </w:tr>
      <w:tr w:rsidR="00A51EE1" w:rsidTr="00CF0D6E">
        <w:trPr>
          <w:trHeight w:val="165"/>
        </w:trPr>
        <w:tc>
          <w:tcPr>
            <w:tcW w:w="1170" w:type="dxa"/>
            <w:vMerge/>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tc>
        <w:tc>
          <w:tcPr>
            <w:tcW w:w="1538" w:type="dxa"/>
            <w:vMerge/>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tc>
        <w:tc>
          <w:tcPr>
            <w:tcW w:w="1545"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rPr>
                <w:sz w:val="24"/>
              </w:rPr>
            </w:pPr>
            <w:r>
              <w:rPr>
                <w:color w:val="000000"/>
                <w:sz w:val="24"/>
              </w:rPr>
              <w:t>бюджет города Батайска</w:t>
            </w:r>
          </w:p>
        </w:tc>
        <w:tc>
          <w:tcPr>
            <w:tcW w:w="85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20,0</w:t>
            </w:r>
          </w:p>
        </w:tc>
        <w:tc>
          <w:tcPr>
            <w:tcW w:w="851"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17,5</w:t>
            </w:r>
          </w:p>
        </w:tc>
        <w:tc>
          <w:tcPr>
            <w:tcW w:w="91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81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877"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799"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977"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928"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864"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815"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813"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40,0</w:t>
            </w:r>
          </w:p>
        </w:tc>
      </w:tr>
      <w:tr w:rsidR="00A51EE1" w:rsidTr="00CF0D6E">
        <w:trPr>
          <w:trHeight w:val="165"/>
        </w:trPr>
        <w:tc>
          <w:tcPr>
            <w:tcW w:w="1170" w:type="dxa"/>
            <w:vMerge w:val="restart"/>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Подпрограмма 3</w:t>
            </w:r>
          </w:p>
        </w:tc>
        <w:tc>
          <w:tcPr>
            <w:tcW w:w="1538" w:type="dxa"/>
            <w:vMerge w:val="restart"/>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ind w:left="3"/>
              <w:jc w:val="both"/>
            </w:pPr>
            <w:r>
              <w:rPr>
                <w:sz w:val="24"/>
              </w:rPr>
              <w:t>Создание благоприятных условий для привлечения инвестиций в город Батайск</w:t>
            </w:r>
          </w:p>
        </w:tc>
        <w:tc>
          <w:tcPr>
            <w:tcW w:w="1545"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rPr>
                <w:sz w:val="24"/>
              </w:rPr>
            </w:pPr>
            <w:r>
              <w:rPr>
                <w:color w:val="000000"/>
                <w:sz w:val="24"/>
              </w:rPr>
              <w:t>всего</w:t>
            </w:r>
          </w:p>
        </w:tc>
        <w:tc>
          <w:tcPr>
            <w:tcW w:w="85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851"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91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1998,1</w:t>
            </w:r>
          </w:p>
        </w:tc>
        <w:tc>
          <w:tcPr>
            <w:tcW w:w="81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813"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r>
      <w:tr w:rsidR="00A51EE1" w:rsidTr="00CF0D6E">
        <w:trPr>
          <w:trHeight w:val="165"/>
        </w:trPr>
        <w:tc>
          <w:tcPr>
            <w:tcW w:w="1170" w:type="dxa"/>
            <w:vMerge/>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tc>
        <w:tc>
          <w:tcPr>
            <w:tcW w:w="1538" w:type="dxa"/>
            <w:vMerge/>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tc>
        <w:tc>
          <w:tcPr>
            <w:tcW w:w="1545"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rPr>
                <w:sz w:val="24"/>
              </w:rPr>
            </w:pPr>
            <w:r>
              <w:rPr>
                <w:color w:val="000000"/>
                <w:sz w:val="24"/>
              </w:rPr>
              <w:t>областной бюджет</w:t>
            </w:r>
          </w:p>
        </w:tc>
        <w:tc>
          <w:tcPr>
            <w:tcW w:w="85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0,0</w:t>
            </w:r>
          </w:p>
        </w:tc>
        <w:tc>
          <w:tcPr>
            <w:tcW w:w="851"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0,0</w:t>
            </w:r>
          </w:p>
        </w:tc>
        <w:tc>
          <w:tcPr>
            <w:tcW w:w="91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0,0</w:t>
            </w:r>
          </w:p>
        </w:tc>
        <w:tc>
          <w:tcPr>
            <w:tcW w:w="81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0,0</w:t>
            </w:r>
          </w:p>
        </w:tc>
        <w:tc>
          <w:tcPr>
            <w:tcW w:w="877"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0,0</w:t>
            </w:r>
          </w:p>
        </w:tc>
        <w:tc>
          <w:tcPr>
            <w:tcW w:w="799"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0,0</w:t>
            </w:r>
          </w:p>
        </w:tc>
        <w:tc>
          <w:tcPr>
            <w:tcW w:w="977"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0,0</w:t>
            </w:r>
          </w:p>
        </w:tc>
        <w:tc>
          <w:tcPr>
            <w:tcW w:w="928"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0,0</w:t>
            </w:r>
          </w:p>
        </w:tc>
        <w:tc>
          <w:tcPr>
            <w:tcW w:w="864"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0,0</w:t>
            </w:r>
          </w:p>
        </w:tc>
        <w:tc>
          <w:tcPr>
            <w:tcW w:w="815"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0,0</w:t>
            </w:r>
          </w:p>
        </w:tc>
        <w:tc>
          <w:tcPr>
            <w:tcW w:w="813"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0,0</w:t>
            </w: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0,0</w:t>
            </w:r>
          </w:p>
        </w:tc>
      </w:tr>
      <w:tr w:rsidR="00A51EE1" w:rsidTr="00CF0D6E">
        <w:trPr>
          <w:trHeight w:val="165"/>
        </w:trPr>
        <w:tc>
          <w:tcPr>
            <w:tcW w:w="1170" w:type="dxa"/>
            <w:vMerge/>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tc>
        <w:tc>
          <w:tcPr>
            <w:tcW w:w="1538" w:type="dxa"/>
            <w:vMerge/>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tc>
        <w:tc>
          <w:tcPr>
            <w:tcW w:w="1545"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rPr>
                <w:sz w:val="24"/>
              </w:rPr>
            </w:pPr>
            <w:r>
              <w:rPr>
                <w:color w:val="000000"/>
                <w:sz w:val="24"/>
              </w:rPr>
              <w:t>федеральный бюджет</w:t>
            </w:r>
          </w:p>
        </w:tc>
        <w:tc>
          <w:tcPr>
            <w:tcW w:w="85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0,0</w:t>
            </w:r>
          </w:p>
        </w:tc>
        <w:tc>
          <w:tcPr>
            <w:tcW w:w="851"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0,0</w:t>
            </w:r>
          </w:p>
        </w:tc>
        <w:tc>
          <w:tcPr>
            <w:tcW w:w="91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1998,1</w:t>
            </w:r>
          </w:p>
        </w:tc>
        <w:tc>
          <w:tcPr>
            <w:tcW w:w="81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0,0</w:t>
            </w:r>
          </w:p>
        </w:tc>
        <w:tc>
          <w:tcPr>
            <w:tcW w:w="877"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0,0</w:t>
            </w:r>
          </w:p>
        </w:tc>
        <w:tc>
          <w:tcPr>
            <w:tcW w:w="799"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0,0</w:t>
            </w:r>
          </w:p>
        </w:tc>
        <w:tc>
          <w:tcPr>
            <w:tcW w:w="977"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0,0</w:t>
            </w:r>
          </w:p>
        </w:tc>
        <w:tc>
          <w:tcPr>
            <w:tcW w:w="928"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0,0</w:t>
            </w:r>
          </w:p>
        </w:tc>
        <w:tc>
          <w:tcPr>
            <w:tcW w:w="864"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0,0</w:t>
            </w:r>
          </w:p>
        </w:tc>
        <w:tc>
          <w:tcPr>
            <w:tcW w:w="815"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0,0</w:t>
            </w:r>
          </w:p>
        </w:tc>
        <w:tc>
          <w:tcPr>
            <w:tcW w:w="813"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0,0</w:t>
            </w: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0,0</w:t>
            </w:r>
          </w:p>
        </w:tc>
      </w:tr>
      <w:tr w:rsidR="00A51EE1" w:rsidTr="00CF0D6E">
        <w:trPr>
          <w:trHeight w:val="165"/>
        </w:trPr>
        <w:tc>
          <w:tcPr>
            <w:tcW w:w="1170" w:type="dxa"/>
            <w:vMerge/>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tc>
        <w:tc>
          <w:tcPr>
            <w:tcW w:w="1538" w:type="dxa"/>
            <w:vMerge/>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tc>
        <w:tc>
          <w:tcPr>
            <w:tcW w:w="1545"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rPr>
                <w:sz w:val="24"/>
              </w:rPr>
            </w:pPr>
            <w:r>
              <w:rPr>
                <w:color w:val="000000"/>
                <w:sz w:val="24"/>
              </w:rPr>
              <w:t>бюджет города Батайска</w:t>
            </w:r>
          </w:p>
        </w:tc>
        <w:tc>
          <w:tcPr>
            <w:tcW w:w="850"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0,0</w:t>
            </w:r>
          </w:p>
        </w:tc>
        <w:tc>
          <w:tcPr>
            <w:tcW w:w="851"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0,0</w:t>
            </w:r>
          </w:p>
        </w:tc>
        <w:tc>
          <w:tcPr>
            <w:tcW w:w="91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0,0</w:t>
            </w:r>
          </w:p>
        </w:tc>
        <w:tc>
          <w:tcPr>
            <w:tcW w:w="816" w:type="dxa"/>
            <w:tcBorders>
              <w:top w:val="single" w:sz="4" w:space="0" w:color="000000"/>
              <w:left w:val="single" w:sz="4" w:space="0" w:color="000000"/>
              <w:bottom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rPr>
                <w:sz w:val="24"/>
              </w:rPr>
            </w:pPr>
            <w:r>
              <w:rPr>
                <w:color w:val="000000"/>
                <w:sz w:val="24"/>
              </w:rPr>
              <w:t>0,0</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813"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108" w:type="dxa"/>
            </w:tcMar>
          </w:tcPr>
          <w:p w:rsidR="00A51EE1" w:rsidRDefault="00A51EE1" w:rsidP="00CF0D6E">
            <w:pPr>
              <w:widowControl w:val="0"/>
              <w:jc w:val="center"/>
            </w:pPr>
            <w:r>
              <w:rPr>
                <w:sz w:val="24"/>
              </w:rPr>
              <w:t>0,0</w:t>
            </w:r>
          </w:p>
        </w:tc>
      </w:tr>
    </w:tbl>
    <w:p w:rsidR="00A51EE1" w:rsidRDefault="00A51EE1" w:rsidP="00A51EE1">
      <w:pPr>
        <w:widowControl w:val="0"/>
        <w:jc w:val="both"/>
        <w:rPr>
          <w:sz w:val="28"/>
        </w:rPr>
      </w:pPr>
    </w:p>
    <w:p w:rsidR="00A51EE1" w:rsidRDefault="00A51EE1">
      <w:pPr>
        <w:jc w:val="both"/>
        <w:rPr>
          <w:sz w:val="28"/>
        </w:rPr>
      </w:pPr>
    </w:p>
    <w:sectPr w:rsidR="00A51EE1">
      <w:headerReference w:type="default" r:id="rId13"/>
      <w:pgSz w:w="16838" w:h="11906" w:orient="landscape"/>
      <w:pgMar w:top="1701" w:right="1134" w:bottom="567" w:left="1134" w:header="70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6E1" w:rsidRDefault="00A956E1">
      <w:r>
        <w:separator/>
      </w:r>
    </w:p>
  </w:endnote>
  <w:endnote w:type="continuationSeparator" w:id="0">
    <w:p w:rsidR="00A956E1" w:rsidRDefault="00A95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panose1 w:val="02020603050405020304"/>
    <w:charset w:val="CC"/>
    <w:family w:val="roman"/>
    <w:pitch w:val="variable"/>
    <w:sig w:usb0="800006FF" w:usb1="0000285A" w:usb2="00000000" w:usb3="00000000" w:csb0="00000015"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CC"/>
    <w:family w:val="swiss"/>
    <w:pitch w:val="variable"/>
    <w:sig w:usb0="E0000AFF" w:usb1="500078FF" w:usb2="00000021" w:usb3="00000000" w:csb0="000001B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6E1" w:rsidRDefault="00A956E1">
      <w:r>
        <w:separator/>
      </w:r>
    </w:p>
  </w:footnote>
  <w:footnote w:type="continuationSeparator" w:id="0">
    <w:p w:rsidR="00A956E1" w:rsidRDefault="00A95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AE0" w:rsidRDefault="00A956E1">
    <w:pPr>
      <w:framePr w:wrap="around" w:vAnchor="text" w:hAnchor="margin" w:xAlign="center" w:y="1"/>
    </w:pPr>
    <w:r>
      <w:fldChar w:fldCharType="begin"/>
    </w:r>
    <w:r>
      <w:instrText>PAGE \* Arabic</w:instrText>
    </w:r>
    <w:r w:rsidR="00A51EE1">
      <w:fldChar w:fldCharType="separate"/>
    </w:r>
    <w:r w:rsidR="00A51EE1">
      <w:rPr>
        <w:noProof/>
      </w:rPr>
      <w:t>4</w:t>
    </w:r>
    <w:r>
      <w:fldChar w:fldCharType="end"/>
    </w:r>
  </w:p>
  <w:p w:rsidR="00F81AE0" w:rsidRDefault="00A956E1">
    <w:pPr>
      <w:pStyle w:val="ac"/>
      <w:jc w:val="center"/>
      <w:rPr>
        <w:rFonts w:ascii="Times New Roman" w:hAnsi="Times New Roman"/>
      </w:rPr>
    </w:pPr>
    <w:r>
      <w:rPr>
        <w:rFonts w:ascii="Times New Roman" w:hAnsi="Times New Roman"/>
        <w:noProof/>
        <w:color w:val="00000A"/>
      </w:rPr>
      <mc:AlternateContent>
        <mc:Choice Requires="wps">
          <w:drawing>
            <wp:anchor distT="0" distB="0" distL="0" distR="0" simplePos="0" relativeHeight="251645952" behindDoc="1" locked="0" layoutInCell="1" allowOverlap="1">
              <wp:simplePos x="0" y="0"/>
              <wp:positionH relativeFrom="margin">
                <wp:align>center</wp:align>
              </wp:positionH>
              <wp:positionV relativeFrom="paragraph">
                <wp:posOffset>635</wp:posOffset>
              </wp:positionV>
              <wp:extent cx="64770" cy="146050"/>
              <wp:effectExtent l="0" t="0" r="0" b="0"/>
              <wp:wrapSquare wrapText="bothSides" distT="0" distB="0" distL="0" distR="0"/>
              <wp:docPr id="1" name="Picture 1"/>
              <wp:cNvGraphicFramePr/>
              <a:graphic xmlns:a="http://schemas.openxmlformats.org/drawingml/2006/main">
                <a:graphicData uri="http://schemas.microsoft.com/office/word/2010/wordprocessingShape">
                  <wps:wsp>
                    <wps:cNvSpPr/>
                    <wps:spPr>
                      <a:xfrm>
                        <a:off x="0" y="0"/>
                        <a:ext cx="64770" cy="146050"/>
                      </a:xfrm>
                      <a:prstGeom prst="rect">
                        <a:avLst/>
                      </a:prstGeom>
                      <a:noFill/>
                      <a:ln w="0">
                        <a:noFill/>
                      </a:ln>
                    </wps:spPr>
                    <wps:txbx>
                      <w:txbxContent>
                        <w:p w:rsidR="00F81AE0" w:rsidRDefault="00F81AE0"/>
                      </w:txbxContent>
                    </wps:txbx>
                    <wps:bodyPr lIns="0" tIns="0" rIns="0" bIns="0" anchor="t">
                      <a:spAutoFit/>
                    </wps:bodyPr>
                  </wps:wsp>
                </a:graphicData>
              </a:graphic>
            </wp:anchor>
          </w:drawing>
        </mc:Choice>
        <mc:Fallback>
          <w:pict>
            <v:rect id="Picture 1" o:spid="_x0000_s1026" style="position:absolute;left:0;text-align:left;margin-left:0;margin-top:.05pt;width:5.1pt;height:11.5pt;z-index:-25167052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" filled="f" stroked="f" strokeweight="0">
              <v:textbox style="mso-fit-shape-to-text:t" inset="0,0,0,0">
                <w:txbxContent>
                  <w:p w:rsidR="00F81AE0" w:rsidRDefault="00F81AE0"/>
                </w:txbxContent>
              </v:textbox>
              <w10:wrap type="square" anchorx="margin"/>
            </v:rect>
          </w:pict>
        </mc:Fallback>
      </mc:AlternateContent>
    </w:r>
    <w:r>
      <w:rPr>
        <w:rFonts w:ascii="Times New Roman" w:hAnsi="Times New Roman"/>
        <w:noProof/>
        <w:color w:val="00000A"/>
      </w:rPr>
      <mc:AlternateContent>
        <mc:Choice Requires="wps">
          <w:drawing>
            <wp:anchor distT="0" distB="0" distL="0" distR="0" simplePos="0" relativeHeight="251650048" behindDoc="0" locked="0" layoutInCell="1" allowOverlap="1">
              <wp:simplePos x="0" y="0"/>
              <wp:positionH relativeFrom="margin">
                <wp:align>center</wp:align>
              </wp:positionH>
              <wp:positionV relativeFrom="paragraph">
                <wp:posOffset>635</wp:posOffset>
              </wp:positionV>
              <wp:extent cx="64135" cy="146685"/>
              <wp:effectExtent l="0" t="0" r="0" b="0"/>
              <wp:wrapSquare wrapText="bothSides" distT="0" distB="0" distL="0" distR="0"/>
              <wp:docPr id="2" name="Picture 2"/>
              <wp:cNvGraphicFramePr/>
              <a:graphic xmlns:a="http://schemas.openxmlformats.org/drawingml/2006/main">
                <a:graphicData uri="http://schemas.microsoft.com/office/word/2010/wordprocessingShape">
                  <wps:wsp>
                    <wps:cNvSpPr txBox="1"/>
                    <wps:spPr>
                      <a:xfrm>
                        <a:off x="0" y="0"/>
                        <a:ext cx="64135" cy="146685"/>
                      </a:xfrm>
                      <a:prstGeom prst="rect">
                        <a:avLst/>
                      </a:prstGeom>
                      <a:solidFill>
                        <a:srgbClr val="FFFFFF">
                          <a:alpha val="0"/>
                        </a:srgbClr>
                      </a:solidFill>
                    </wps:spPr>
                    <wps:txbx>
                      <w:txbxContent>
                        <w:p w:rsidR="00F81AE0" w:rsidRDefault="00F81AE0"/>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Picture 2" o:spid="_x0000_s1027" type="#_x0000_t202" style="position:absolute;left:0;text-align:left;margin-left:0;margin-top:.05pt;width:5.05pt;height:11.55pt;z-index:25165004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" stroked="f">
              <v:fill opacity="0"/>
              <v:textbox style="mso-fit-shape-to-text:t" inset="0,0,0,0">
                <w:txbxContent>
                  <w:p w:rsidR="00F81AE0" w:rsidRDefault="00F81AE0"/>
                </w:txbxContent>
              </v:textbox>
              <w10:wrap type="square" anchorx="margin"/>
            </v:shape>
          </w:pict>
        </mc:Fallback>
      </mc:AlternateContent>
    </w:r>
  </w:p>
  <w:p w:rsidR="00F81AE0" w:rsidRDefault="00F81AE0">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AE0" w:rsidRDefault="00A956E1">
    <w:pPr>
      <w:framePr w:wrap="around" w:vAnchor="text" w:hAnchor="margin" w:xAlign="center" w:y="1"/>
    </w:pPr>
    <w:r>
      <w:fldChar w:fldCharType="begin"/>
    </w:r>
    <w:r>
      <w:instrText>PAGE \* Arabic</w:instrText>
    </w:r>
    <w:r w:rsidR="00A51EE1">
      <w:fldChar w:fldCharType="separate"/>
    </w:r>
    <w:r w:rsidR="00A51EE1">
      <w:rPr>
        <w:noProof/>
      </w:rPr>
      <w:t>3</w:t>
    </w:r>
    <w:r>
      <w:fldChar w:fldCharType="end"/>
    </w:r>
  </w:p>
  <w:p w:rsidR="00F81AE0" w:rsidRDefault="00A956E1">
    <w:pPr>
      <w:pStyle w:val="ac"/>
      <w:jc w:val="center"/>
    </w:pPr>
    <w:r>
      <w:rPr>
        <w:rFonts w:ascii="Times New Roman" w:hAnsi="Times New Roman"/>
        <w:noProof/>
        <w:color w:val="00000A"/>
      </w:rPr>
      <mc:AlternateContent>
        <mc:Choice Requires="wps">
          <w:drawing>
            <wp:anchor distT="0" distB="0" distL="0" distR="0" simplePos="0" relativeHeight="251654144" behindDoc="1" locked="0" layoutInCell="1" allowOverlap="1">
              <wp:simplePos x="0" y="0"/>
              <wp:positionH relativeFrom="margin">
                <wp:align>center</wp:align>
              </wp:positionH>
              <wp:positionV relativeFrom="paragraph">
                <wp:posOffset>635</wp:posOffset>
              </wp:positionV>
              <wp:extent cx="65405" cy="147955"/>
              <wp:effectExtent l="0" t="0" r="0" b="0"/>
              <wp:wrapSquare wrapText="bothSides" distT="0" distB="0" distL="0" distR="0"/>
              <wp:docPr id="3" name="Picture 3"/>
              <wp:cNvGraphicFramePr/>
              <a:graphic xmlns:a="http://schemas.openxmlformats.org/drawingml/2006/main">
                <a:graphicData uri="http://schemas.microsoft.com/office/word/2010/wordprocessingShape">
                  <wps:wsp>
                    <wps:cNvSpPr/>
                    <wps:spPr>
                      <a:xfrm>
                        <a:off x="0" y="0"/>
                        <a:ext cx="65405" cy="147955"/>
                      </a:xfrm>
                      <a:prstGeom prst="rect">
                        <a:avLst/>
                      </a:prstGeom>
                      <a:noFill/>
                      <a:ln w="0">
                        <a:noFill/>
                      </a:ln>
                    </wps:spPr>
                    <wps:txbx>
                      <w:txbxContent>
                        <w:p w:rsidR="00F81AE0" w:rsidRDefault="00F81AE0"/>
                      </w:txbxContent>
                    </wps:txbx>
                    <wps:bodyPr lIns="0" tIns="0" rIns="0" bIns="0" anchor="t">
                      <a:spAutoFit/>
                    </wps:bodyPr>
                  </wps:wsp>
                </a:graphicData>
              </a:graphic>
            </wp:anchor>
          </w:drawing>
        </mc:Choice>
        <mc:Fallback>
          <w:pict>
            <v:rect id="Picture 3" o:spid="_x0000_s1028" style="position:absolute;left:0;text-align:left;margin-left:0;margin-top:.05pt;width:5.15pt;height:11.65pt;z-index:-25166233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" filled="f" stroked="f" strokeweight="0">
              <v:textbox style="mso-fit-shape-to-text:t" inset="0,0,0,0">
                <w:txbxContent>
                  <w:p w:rsidR="00F81AE0" w:rsidRDefault="00F81AE0"/>
                </w:txbxContent>
              </v:textbox>
              <w10:wrap type="square" anchorx="margin"/>
            </v:rect>
          </w:pict>
        </mc:Fallback>
      </mc:AlternateContent>
    </w:r>
    <w:r>
      <w:rPr>
        <w:rFonts w:ascii="Times New Roman" w:hAnsi="Times New Roman"/>
        <w:noProof/>
        <w:color w:val="00000A"/>
      </w:rPr>
      <mc:AlternateContent>
        <mc:Choice Requires="wps">
          <w:drawing>
            <wp:anchor distT="0" distB="0" distL="0" distR="0" simplePos="0" relativeHeight="251658240" behindDoc="1" locked="0" layoutInCell="1" allowOverlap="1">
              <wp:simplePos x="0" y="0"/>
              <wp:positionH relativeFrom="margin">
                <wp:align>left</wp:align>
              </wp:positionH>
              <wp:positionV relativeFrom="paragraph">
                <wp:posOffset>635</wp:posOffset>
              </wp:positionV>
              <wp:extent cx="66675" cy="147320"/>
              <wp:effectExtent l="0" t="0" r="0" b="0"/>
              <wp:wrapSquare wrapText="bothSides" distT="0" distB="0" distL="0" distR="0"/>
              <wp:docPr id="4" name="Picture 4"/>
              <wp:cNvGraphicFramePr/>
              <a:graphic xmlns:a="http://schemas.openxmlformats.org/drawingml/2006/main">
                <a:graphicData uri="http://schemas.microsoft.com/office/word/2010/wordprocessingShape">
                  <wps:wsp>
                    <wps:cNvSpPr/>
                    <wps:spPr>
                      <a:xfrm>
                        <a:off x="0" y="0"/>
                        <a:ext cx="66675" cy="147320"/>
                      </a:xfrm>
                      <a:prstGeom prst="rect">
                        <a:avLst/>
                      </a:prstGeom>
                      <a:noFill/>
                      <a:ln w="0">
                        <a:noFill/>
                      </a:ln>
                    </wps:spPr>
                    <wps:txbx>
                      <w:txbxContent>
                        <w:p w:rsidR="00F81AE0" w:rsidRDefault="00F81AE0"/>
                      </w:txbxContent>
                    </wps:txbx>
                    <wps:bodyPr lIns="0" tIns="0" rIns="0" bIns="0" anchor="t">
                      <a:spAutoFit/>
                    </wps:bodyPr>
                  </wps:wsp>
                </a:graphicData>
              </a:graphic>
            </wp:anchor>
          </w:drawing>
        </mc:Choice>
        <mc:Fallback>
          <w:pict>
            <v:rect id="Picture 4" o:spid="_x0000_s1029" style="position:absolute;left:0;text-align:left;margin-left:0;margin-top:.05pt;width:5.25pt;height:11.6pt;z-index:-251658240;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" filled="f" stroked="f" strokeweight="0">
              <v:textbox style="mso-fit-shape-to-text:t" inset="0,0,0,0">
                <w:txbxContent>
                  <w:p w:rsidR="00F81AE0" w:rsidRDefault="00F81AE0"/>
                </w:txbxContent>
              </v:textbox>
              <w10:wrap type="square" anchorx="margin"/>
            </v:rect>
          </w:pict>
        </mc:Fallback>
      </mc:AlternateContent>
    </w:r>
    <w:r>
      <w:rPr>
        <w:rFonts w:ascii="Times New Roman" w:hAnsi="Times New Roman"/>
        <w:noProof/>
        <w:color w:val="00000A"/>
      </w:rPr>
      <mc:AlternateContent>
        <mc:Choice Requires="wps">
          <w:drawing>
            <wp:anchor distT="0" distB="0" distL="0" distR="0" simplePos="0" relativeHeight="251662336" behindDoc="1" locked="0" layoutInCell="1" allowOverlap="1">
              <wp:simplePos x="0" y="0"/>
              <wp:positionH relativeFrom="margin">
                <wp:align>left</wp:align>
              </wp:positionH>
              <wp:positionV relativeFrom="paragraph">
                <wp:posOffset>635</wp:posOffset>
              </wp:positionV>
              <wp:extent cx="67310" cy="147320"/>
              <wp:effectExtent l="0" t="0" r="0" b="0"/>
              <wp:wrapSquare wrapText="bothSides" distT="0" distB="0" distL="0" distR="0"/>
              <wp:docPr id="5" name="Picture 5"/>
              <wp:cNvGraphicFramePr/>
              <a:graphic xmlns:a="http://schemas.openxmlformats.org/drawingml/2006/main">
                <a:graphicData uri="http://schemas.microsoft.com/office/word/2010/wordprocessingShape">
                  <wps:wsp>
                    <wps:cNvSpPr/>
                    <wps:spPr>
                      <a:xfrm>
                        <a:off x="0" y="0"/>
                        <a:ext cx="67310" cy="147320"/>
                      </a:xfrm>
                      <a:prstGeom prst="rect">
                        <a:avLst/>
                      </a:prstGeom>
                      <a:noFill/>
                      <a:ln w="0">
                        <a:noFill/>
                      </a:ln>
                    </wps:spPr>
                    <wps:txbx>
                      <w:txbxContent>
                        <w:p w:rsidR="00F81AE0" w:rsidRDefault="00F81AE0"/>
                      </w:txbxContent>
                    </wps:txbx>
                    <wps:bodyPr lIns="0" tIns="0" rIns="0" bIns="0" anchor="t">
                      <a:spAutoFit/>
                    </wps:bodyPr>
                  </wps:wsp>
                </a:graphicData>
              </a:graphic>
            </wp:anchor>
          </w:drawing>
        </mc:Choice>
        <mc:Fallback>
          <w:pict>
            <v:rect id="Picture 5" o:spid="_x0000_s1030" style="position:absolute;left:0;text-align:left;margin-left:0;margin-top:.05pt;width:5.3pt;height:11.6pt;z-index:-251654144;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" filled="f" stroked="f" strokeweight="0">
              <v:textbox style="mso-fit-shape-to-text:t" inset="0,0,0,0">
                <w:txbxContent>
                  <w:p w:rsidR="00F81AE0" w:rsidRDefault="00F81AE0"/>
                </w:txbxContent>
              </v:textbox>
              <w10:wrap type="square" anchorx="margin"/>
            </v:rect>
          </w:pict>
        </mc:Fallback>
      </mc:AlternateContent>
    </w:r>
    <w:r>
      <w:rPr>
        <w:rFonts w:ascii="Times New Roman" w:hAnsi="Times New Roman"/>
        <w:noProof/>
        <w:color w:val="00000A"/>
      </w:rPr>
      <mc:AlternateContent>
        <mc:Choice Requires="wps">
          <w:drawing>
            <wp:anchor distT="0" distB="0" distL="0" distR="0" simplePos="0" relativeHeight="251666432" behindDoc="1" locked="0" layoutInCell="1" allowOverlap="1">
              <wp:simplePos x="0" y="0"/>
              <wp:positionH relativeFrom="margin">
                <wp:align>center</wp:align>
              </wp:positionH>
              <wp:positionV relativeFrom="paragraph">
                <wp:posOffset>635</wp:posOffset>
              </wp:positionV>
              <wp:extent cx="67945" cy="147320"/>
              <wp:effectExtent l="0" t="0" r="0" b="0"/>
              <wp:wrapSquare wrapText="bothSides" distT="0" distB="0" distL="0" distR="0"/>
              <wp:docPr id="6" name="Picture 6"/>
              <wp:cNvGraphicFramePr/>
              <a:graphic xmlns:a="http://schemas.openxmlformats.org/drawingml/2006/main">
                <a:graphicData uri="http://schemas.microsoft.com/office/word/2010/wordprocessingShape">
                  <wps:wsp>
                    <wps:cNvSpPr/>
                    <wps:spPr>
                      <a:xfrm>
                        <a:off x="0" y="0"/>
                        <a:ext cx="67945" cy="147320"/>
                      </a:xfrm>
                      <a:prstGeom prst="rect">
                        <a:avLst/>
                      </a:prstGeom>
                      <a:noFill/>
                      <a:ln w="0">
                        <a:noFill/>
                      </a:ln>
                    </wps:spPr>
                    <wps:txbx>
                      <w:txbxContent>
                        <w:p w:rsidR="00F81AE0" w:rsidRDefault="00F81AE0">
                          <w:pPr>
                            <w:rPr>
                              <w:color w:val="000000"/>
                            </w:rPr>
                          </w:pPr>
                        </w:p>
                      </w:txbxContent>
                    </wps:txbx>
                    <wps:bodyPr lIns="0" tIns="0" rIns="0" bIns="0" anchor="t">
                      <a:spAutoFit/>
                    </wps:bodyPr>
                  </wps:wsp>
                </a:graphicData>
              </a:graphic>
            </wp:anchor>
          </w:drawing>
        </mc:Choice>
        <mc:Fallback>
          <w:pict>
            <v:rect id="Picture 6" o:spid="_x0000_s1031" style="position:absolute;left:0;text-align:left;margin-left:0;margin-top:.05pt;width:5.35pt;height:11.6pt;z-index:-25165004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" filled="f" stroked="f" strokeweight="0">
              <v:textbox style="mso-fit-shape-to-text:t" inset="0,0,0,0">
                <w:txbxContent>
                  <w:p w:rsidR="00F81AE0" w:rsidRDefault="00F81AE0">
                    <w:pPr>
                      <w:rPr>
                        <w:color w:val="000000"/>
                      </w:rPr>
                    </w:pPr>
                  </w:p>
                </w:txbxContent>
              </v:textbox>
              <w10:wrap type="square" anchorx="margin"/>
            </v:rect>
          </w:pict>
        </mc:Fallback>
      </mc:AlternateContent>
    </w:r>
    <w:r>
      <w:rPr>
        <w:rFonts w:ascii="Times New Roman" w:hAnsi="Times New Roman"/>
        <w:noProof/>
        <w:color w:val="00000A"/>
      </w:rPr>
      <mc:AlternateContent>
        <mc:Choice Requires="wps">
          <w:drawing>
            <wp:anchor distT="0" distB="0" distL="0" distR="0" simplePos="0" relativeHeight="251670528" behindDoc="0" locked="0" layoutInCell="1" allowOverlap="1">
              <wp:simplePos x="0" y="0"/>
              <wp:positionH relativeFrom="margin">
                <wp:align>center</wp:align>
              </wp:positionH>
              <wp:positionV relativeFrom="paragraph">
                <wp:posOffset>635</wp:posOffset>
              </wp:positionV>
              <wp:extent cx="14605" cy="14605"/>
              <wp:effectExtent l="0" t="0" r="0" b="0"/>
              <wp:wrapSquare wrapText="bothSides" distT="0" distB="0" distL="0" distR="0"/>
              <wp:docPr id="7" name="Picture 7"/>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rsidR="00F81AE0" w:rsidRDefault="00F81AE0"/>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Picture 7" o:spid="_x0000_s1032" type="#_x0000_t202" style="position:absolute;left:0;text-align:left;margin-left:0;margin-top:.05pt;width:1.15pt;height:1.15pt;z-index:25167052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" stroked="f">
              <v:fill opacity="0"/>
              <v:textbox style="mso-fit-shape-to-text:t" inset="0,0,0,0">
                <w:txbxContent>
                  <w:p w:rsidR="00F81AE0" w:rsidRDefault="00F81AE0"/>
                </w:txbxContent>
              </v:textbox>
              <w10:wrap type="square" anchorx="margin"/>
            </v:shape>
          </w:pict>
        </mc:Fallback>
      </mc:AlternateContent>
    </w:r>
  </w:p>
  <w:p w:rsidR="00F81AE0" w:rsidRDefault="00F81AE0">
    <w:pPr>
      <w:pStyle w:val="ac"/>
      <w:jc w:val="center"/>
    </w:pPr>
  </w:p>
  <w:p w:rsidR="00F81AE0" w:rsidRDefault="00F81AE0">
    <w:pPr>
      <w:pStyle w:val="ac"/>
      <w:jc w:val="center"/>
    </w:pPr>
  </w:p>
  <w:p w:rsidR="00F81AE0" w:rsidRDefault="00F81AE0">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EE1" w:rsidRDefault="00A51EE1">
    <w:pPr>
      <w:framePr w:wrap="around" w:vAnchor="text" w:hAnchor="margin" w:xAlign="center" w:y="1"/>
    </w:pPr>
    <w:r>
      <w:fldChar w:fldCharType="begin"/>
    </w:r>
    <w:r>
      <w:instrText>PAGE \* Arabic</w:instrText>
    </w:r>
    <w:r>
      <w:fldChar w:fldCharType="separate"/>
    </w:r>
    <w:r>
      <w:rPr>
        <w:noProof/>
      </w:rPr>
      <w:t>5</w:t>
    </w:r>
    <w:r>
      <w:fldChar w:fldCharType="end"/>
    </w:r>
  </w:p>
  <w:p w:rsidR="00A51EE1" w:rsidRDefault="00A51EE1">
    <w:pPr>
      <w:pStyle w:val="ac"/>
      <w:jc w:val="center"/>
    </w:pPr>
    <w:r>
      <w:rPr>
        <w:noProof/>
      </w:rPr>
      <w:pict>
        <v:rect id="Picture 1" o:spid="_x0000_s2054" style="position:absolute;left:0;text-align:left;margin-left:0;margin-top:.05pt;width:12.3pt;height:13.75pt;z-index:-251653632;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" filled="f" stroked="f" strokeweight="0">
          <v:textbox style="mso-fit-shape-to-text:t" inset="0,0,0,0">
            <w:txbxContent>
              <w:p w:rsidR="00A51EE1" w:rsidRDefault="00A51EE1"/>
            </w:txbxContent>
          </v:textbox>
          <w10:wrap type="square" anchorx="margin"/>
        </v:rect>
      </w:pict>
    </w:r>
    <w:r>
      <w:rPr>
        <w:noProof/>
      </w:rPr>
      <w:pict>
        <v:rect id="Picture 2" o:spid="_x0000_s2053" style="position:absolute;left:0;text-align:left;margin-left:0;margin-top:.05pt;width:12.35pt;height:13.75pt;z-index:-25165260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" filled="f" stroked="f" strokeweight="0">
          <v:textbox style="mso-fit-shape-to-text:t" inset="0,0,0,0">
            <w:txbxContent>
              <w:p w:rsidR="00A51EE1" w:rsidRDefault="00A51EE1"/>
            </w:txbxContent>
          </v:textbox>
          <w10:wrap type="square" anchorx="margin"/>
        </v:rect>
      </w:pict>
    </w:r>
  </w:p>
  <w:p w:rsidR="00A51EE1" w:rsidRDefault="00A51EE1">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A5D" w:rsidRDefault="00A956E1">
    <w:pPr>
      <w:framePr w:wrap="around" w:vAnchor="text" w:hAnchor="margin" w:xAlign="center" w:y="1"/>
    </w:pPr>
    <w:r>
      <w:fldChar w:fldCharType="begin"/>
    </w:r>
    <w:r>
      <w:instrText>PAGE \* Arabic</w:instrText>
    </w:r>
    <w:r>
      <w:fldChar w:fldCharType="separate"/>
    </w:r>
    <w:r w:rsidR="00A51EE1">
      <w:rPr>
        <w:noProof/>
      </w:rPr>
      <w:t>35</w:t>
    </w:r>
    <w:r>
      <w:fldChar w:fldCharType="end"/>
    </w:r>
  </w:p>
  <w:p w:rsidR="006F4A5D" w:rsidRDefault="00A956E1">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837"/>
    <w:multiLevelType w:val="multilevel"/>
    <w:tmpl w:val="BC40909E"/>
    <w:lvl w:ilvl="0">
      <w:start w:val="1"/>
      <w:numFmt w:val="decimal"/>
      <w:lvlText w:val=""/>
      <w:lvlJc w:val="left"/>
      <w:pPr>
        <w:tabs>
          <w:tab w:val="left" w:pos="0"/>
        </w:tabs>
        <w:ind w:left="0" w:firstLine="0"/>
      </w:pPr>
    </w:lvl>
    <w:lvl w:ilvl="1">
      <w:start w:val="1"/>
      <w:numFmt w:val="decimal"/>
      <w:lvlText w:val=""/>
      <w:lvlJc w:val="left"/>
      <w:pPr>
        <w:tabs>
          <w:tab w:val="left" w:pos="0"/>
        </w:tabs>
        <w:ind w:left="0" w:firstLine="0"/>
      </w:pPr>
    </w:lvl>
    <w:lvl w:ilvl="2">
      <w:start w:val="1"/>
      <w:numFmt w:val="decimal"/>
      <w:lvlText w:val=""/>
      <w:lvlJc w:val="left"/>
      <w:pPr>
        <w:tabs>
          <w:tab w:val="left" w:pos="0"/>
        </w:tabs>
        <w:ind w:left="0" w:firstLine="0"/>
      </w:p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1" w15:restartNumberingAfterBreak="0">
    <w:nsid w:val="3D287075"/>
    <w:multiLevelType w:val="multilevel"/>
    <w:tmpl w:val="FFDAF97A"/>
    <w:lvl w:ilvl="0">
      <w:start w:val="1"/>
      <w:numFmt w:val="bullet"/>
      <w:lvlText w:val=""/>
      <w:lvlJc w:val="left"/>
      <w:pPr>
        <w:tabs>
          <w:tab w:val="left" w:pos="0"/>
        </w:tabs>
        <w:ind w:left="720" w:hanging="360"/>
      </w:pPr>
      <w:rPr>
        <w:rFonts w:ascii="Symbol" w:hAnsi="Symbol"/>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06"/>
  <w:evenAndOddHeaders/>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81AE0"/>
    <w:rsid w:val="00A51EE1"/>
    <w:rsid w:val="00A956E1"/>
    <w:rsid w:val="00F81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F34CC0A6-EFBE-49DF-9A65-F613B3F0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rFonts w:ascii="Times New Roman" w:hAnsi="Times New Roman"/>
      <w:color w:val="00000A"/>
    </w:rPr>
  </w:style>
  <w:style w:type="paragraph" w:styleId="10">
    <w:name w:val="heading 1"/>
    <w:link w:val="11"/>
    <w:pPr>
      <w:outlineLvl w:val="0"/>
    </w:pPr>
    <w:rPr>
      <w:sz w:val="24"/>
    </w:rPr>
  </w:style>
  <w:style w:type="paragraph" w:styleId="2">
    <w:name w:val="heading 2"/>
    <w:next w:val="a"/>
    <w:link w:val="20"/>
    <w:uiPriority w:val="9"/>
    <w:qFormat/>
    <w:pPr>
      <w:outlineLvl w:val="1"/>
    </w:pPr>
    <w:rPr>
      <w:rFonts w:ascii="XO Thames" w:hAnsi="XO Thames"/>
      <w:b/>
      <w:sz w:val="28"/>
    </w:rPr>
  </w:style>
  <w:style w:type="paragraph" w:styleId="3">
    <w:name w:val="heading 3"/>
    <w:link w:val="30"/>
    <w:pPr>
      <w:outlineLvl w:val="2"/>
    </w:pPr>
    <w:rPr>
      <w:rFonts w:ascii="XO Thames" w:hAnsi="XO Thames"/>
      <w:b/>
      <w:sz w:val="26"/>
    </w:rPr>
  </w:style>
  <w:style w:type="paragraph" w:styleId="4">
    <w:name w:val="heading 4"/>
    <w:link w:val="40"/>
    <w:uiPriority w:val="9"/>
    <w:qFormat/>
    <w:pPr>
      <w:outlineLvl w:val="3"/>
    </w:pPr>
    <w:rPr>
      <w:rFonts w:ascii="XO Thames" w:hAnsi="XO Thames"/>
      <w:b/>
      <w:sz w:val="24"/>
    </w:rPr>
  </w:style>
  <w:style w:type="paragraph" w:styleId="5">
    <w:name w:val="heading 5"/>
    <w:link w:val="50"/>
    <w:uiPriority w:val="9"/>
    <w:qFormat/>
    <w:pPr>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color w:val="00000A"/>
      <w:spacing w:val="0"/>
      <w:sz w:val="20"/>
    </w:rPr>
  </w:style>
  <w:style w:type="paragraph" w:customStyle="1" w:styleId="22">
    <w:name w:val="Заголовок 22"/>
    <w:link w:val="220"/>
    <w:rPr>
      <w:rFonts w:ascii="XO Thames" w:hAnsi="XO Thames"/>
      <w:b/>
      <w:sz w:val="28"/>
    </w:rPr>
  </w:style>
  <w:style w:type="character" w:customStyle="1" w:styleId="220">
    <w:name w:val="Заголовок 22"/>
    <w:link w:val="22"/>
    <w:rPr>
      <w:rFonts w:ascii="XO Thames" w:hAnsi="XO Thames"/>
      <w:b/>
      <w:sz w:val="28"/>
    </w:rPr>
  </w:style>
  <w:style w:type="paragraph" w:customStyle="1" w:styleId="a3">
    <w:name w:val="Содержимое врезки"/>
    <w:link w:val="a4"/>
  </w:style>
  <w:style w:type="character" w:customStyle="1" w:styleId="a4">
    <w:name w:val="Содержимое врезки"/>
    <w:link w:val="a3"/>
  </w:style>
  <w:style w:type="paragraph" w:styleId="a5">
    <w:name w:val="Body Text"/>
    <w:basedOn w:val="a"/>
    <w:link w:val="a6"/>
    <w:pPr>
      <w:spacing w:after="140" w:line="288" w:lineRule="auto"/>
    </w:pPr>
  </w:style>
  <w:style w:type="character" w:customStyle="1" w:styleId="a6">
    <w:name w:val="Основной текст Знак"/>
    <w:basedOn w:val="1"/>
    <w:link w:val="a5"/>
    <w:rPr>
      <w:rFonts w:ascii="Times New Roman" w:hAnsi="Times New Roman"/>
      <w:color w:val="00000A"/>
      <w:spacing w:val="0"/>
      <w:sz w:val="20"/>
    </w:rPr>
  </w:style>
  <w:style w:type="paragraph" w:customStyle="1" w:styleId="a7">
    <w:name w:val="Таблицы (моноширинный)"/>
    <w:link w:val="a8"/>
    <w:rPr>
      <w:rFonts w:ascii="Courier New" w:hAnsi="Courier New"/>
    </w:rPr>
  </w:style>
  <w:style w:type="character" w:customStyle="1" w:styleId="a8">
    <w:name w:val="Таблицы (моноширинный)"/>
    <w:link w:val="a7"/>
    <w:rPr>
      <w:rFonts w:ascii="Courier New" w:hAnsi="Courier New"/>
      <w:color w:val="000000"/>
      <w:spacing w:val="0"/>
      <w:sz w:val="20"/>
    </w:rPr>
  </w:style>
  <w:style w:type="paragraph" w:styleId="21">
    <w:name w:val="toc 2"/>
    <w:next w:val="a"/>
    <w:link w:val="23"/>
    <w:uiPriority w:val="39"/>
    <w:pPr>
      <w:ind w:left="200"/>
    </w:pPr>
    <w:rPr>
      <w:rFonts w:ascii="XO Thames" w:hAnsi="XO Thames"/>
      <w:sz w:val="28"/>
    </w:rPr>
  </w:style>
  <w:style w:type="character" w:customStyle="1" w:styleId="23">
    <w:name w:val="Оглавление 2 Знак"/>
    <w:link w:val="21"/>
    <w:uiPriority w:val="39"/>
    <w:rPr>
      <w:rFonts w:ascii="XO Thames" w:hAnsi="XO Thames"/>
      <w:color w:val="000000"/>
      <w:spacing w:val="0"/>
      <w:sz w:val="28"/>
    </w:rPr>
  </w:style>
  <w:style w:type="paragraph" w:customStyle="1" w:styleId="a9">
    <w:name w:val="Верхний и нижний колонтитулы"/>
    <w:basedOn w:val="a"/>
    <w:link w:val="aa"/>
  </w:style>
  <w:style w:type="character" w:customStyle="1" w:styleId="aa">
    <w:name w:val="Верхний и нижний колонтитулы"/>
    <w:basedOn w:val="1"/>
    <w:link w:val="a9"/>
    <w:rPr>
      <w:rFonts w:ascii="Times New Roman" w:hAnsi="Times New Roman"/>
      <w:color w:val="00000A"/>
      <w:spacing w:val="0"/>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uiPriority w:val="39"/>
    <w:rPr>
      <w:rFonts w:ascii="XO Thames" w:hAnsi="XO Thames"/>
      <w:color w:val="000000"/>
      <w:spacing w:val="0"/>
      <w:sz w:val="28"/>
    </w:rPr>
  </w:style>
  <w:style w:type="paragraph" w:customStyle="1" w:styleId="24">
    <w:name w:val="Подзаголовок2"/>
    <w:link w:val="25"/>
    <w:rPr>
      <w:rFonts w:ascii="XO Thames" w:hAnsi="XO Thames"/>
      <w:i/>
      <w:sz w:val="24"/>
    </w:rPr>
  </w:style>
  <w:style w:type="character" w:customStyle="1" w:styleId="25">
    <w:name w:val="Подзаголовок2"/>
    <w:link w:val="24"/>
    <w:rPr>
      <w:rFonts w:ascii="XO Thames" w:hAnsi="XO Thames"/>
      <w:i/>
      <w:color w:val="000000"/>
      <w:spacing w:val="0"/>
      <w:sz w:val="24"/>
    </w:rPr>
  </w:style>
  <w:style w:type="paragraph" w:customStyle="1" w:styleId="Contents8">
    <w:name w:val="Contents 8"/>
    <w:link w:val="Contents80"/>
    <w:rPr>
      <w:rFonts w:ascii="XO Thames" w:hAnsi="XO Thames"/>
      <w:sz w:val="28"/>
    </w:rPr>
  </w:style>
  <w:style w:type="character" w:customStyle="1" w:styleId="Contents80">
    <w:name w:val="Contents 8"/>
    <w:link w:val="Contents8"/>
    <w:rPr>
      <w:rFonts w:ascii="XO Thames" w:hAnsi="XO Thames"/>
      <w:sz w:val="28"/>
    </w:rPr>
  </w:style>
  <w:style w:type="paragraph" w:customStyle="1" w:styleId="12">
    <w:name w:val="Верхний колонтитул1"/>
    <w:link w:val="13"/>
  </w:style>
  <w:style w:type="character" w:customStyle="1" w:styleId="13">
    <w:name w:val="Верхний колонтитул1"/>
    <w:link w:val="12"/>
    <w:rPr>
      <w:rFonts w:asciiTheme="minorHAnsi" w:hAnsiTheme="minorHAnsi"/>
      <w:color w:val="000000"/>
      <w:spacing w:val="0"/>
      <w:sz w:val="20"/>
    </w:rPr>
  </w:style>
  <w:style w:type="paragraph" w:customStyle="1" w:styleId="14">
    <w:name w:val="Текст выноски1"/>
    <w:link w:val="15"/>
    <w:rPr>
      <w:rFonts w:ascii="Tahoma" w:hAnsi="Tahoma"/>
      <w:sz w:val="16"/>
    </w:rPr>
  </w:style>
  <w:style w:type="character" w:customStyle="1" w:styleId="15">
    <w:name w:val="Текст выноски1"/>
    <w:link w:val="14"/>
    <w:rPr>
      <w:rFonts w:ascii="Tahoma" w:hAnsi="Tahoma"/>
      <w:color w:val="000000"/>
      <w:spacing w:val="0"/>
      <w:sz w:val="16"/>
    </w:rPr>
  </w:style>
  <w:style w:type="paragraph" w:customStyle="1" w:styleId="110">
    <w:name w:val="Заголовок 11"/>
    <w:link w:val="111"/>
    <w:rPr>
      <w:sz w:val="24"/>
    </w:rPr>
  </w:style>
  <w:style w:type="character" w:customStyle="1" w:styleId="111">
    <w:name w:val="Заголовок 11"/>
    <w:link w:val="110"/>
    <w:rPr>
      <w:rFonts w:asciiTheme="minorHAnsi" w:hAnsiTheme="minorHAnsi"/>
      <w:color w:val="000000"/>
      <w:spacing w:val="0"/>
      <w:sz w:val="24"/>
    </w:rPr>
  </w:style>
  <w:style w:type="paragraph" w:customStyle="1" w:styleId="16">
    <w:name w:val="Гиперссылка1"/>
    <w:link w:val="17"/>
    <w:rPr>
      <w:rFonts w:ascii="Calibri" w:hAnsi="Calibri"/>
      <w:color w:val="0000FF"/>
      <w:u w:val="single"/>
    </w:rPr>
  </w:style>
  <w:style w:type="character" w:customStyle="1" w:styleId="17">
    <w:name w:val="Гиперссылка1"/>
    <w:link w:val="16"/>
    <w:rPr>
      <w:rFonts w:ascii="Calibri" w:hAnsi="Calibri"/>
      <w:color w:val="0000FF"/>
      <w:u w:val="single"/>
    </w:rPr>
  </w:style>
  <w:style w:type="paragraph" w:styleId="ab">
    <w:name w:val="Balloon Text"/>
    <w:link w:val="18"/>
    <w:rPr>
      <w:rFonts w:ascii="Tahoma" w:hAnsi="Tahoma"/>
      <w:sz w:val="16"/>
    </w:rPr>
  </w:style>
  <w:style w:type="character" w:customStyle="1" w:styleId="26">
    <w:name w:val="Текст выноски2"/>
    <w:rPr>
      <w:rFonts w:ascii="Tahoma" w:hAnsi="Tahoma"/>
      <w:color w:val="000000"/>
      <w:spacing w:val="0"/>
      <w:sz w:val="16"/>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uiPriority w:val="39"/>
    <w:rPr>
      <w:rFonts w:ascii="XO Thames" w:hAnsi="XO Thames"/>
      <w:color w:val="000000"/>
      <w:spacing w:val="0"/>
      <w:sz w:val="28"/>
    </w:rPr>
  </w:style>
  <w:style w:type="paragraph" w:customStyle="1" w:styleId="WW8Num5z3">
    <w:name w:val="WW8Num5z3"/>
    <w:link w:val="WW8Num5z30"/>
  </w:style>
  <w:style w:type="character" w:customStyle="1" w:styleId="WW8Num5z30">
    <w:name w:val="WW8Num5z3"/>
    <w:link w:val="WW8Num5z3"/>
    <w:rPr>
      <w:rFonts w:asciiTheme="minorHAnsi" w:hAnsiTheme="minorHAnsi"/>
      <w:color w:val="000000"/>
      <w:spacing w:val="0"/>
      <w:sz w:val="20"/>
    </w:rPr>
  </w:style>
  <w:style w:type="paragraph" w:styleId="ac">
    <w:name w:val="header"/>
    <w:link w:val="19"/>
  </w:style>
  <w:style w:type="character" w:customStyle="1" w:styleId="27">
    <w:name w:val="Верхний колонтитул2"/>
    <w:rPr>
      <w:rFonts w:asciiTheme="minorHAnsi" w:hAnsiTheme="minorHAnsi"/>
      <w:color w:val="000000"/>
      <w:spacing w:val="0"/>
      <w:sz w:val="20"/>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uiPriority w:val="39"/>
    <w:rPr>
      <w:rFonts w:ascii="XO Thames" w:hAnsi="XO Thames"/>
      <w:color w:val="000000"/>
      <w:spacing w:val="0"/>
      <w:sz w:val="28"/>
    </w:rPr>
  </w:style>
  <w:style w:type="paragraph" w:customStyle="1" w:styleId="1a">
    <w:name w:val="Без интервала1"/>
    <w:link w:val="1b"/>
    <w:rPr>
      <w:rFonts w:ascii="Calibri" w:hAnsi="Calibri"/>
      <w:color w:val="00000A"/>
      <w:sz w:val="22"/>
    </w:rPr>
  </w:style>
  <w:style w:type="character" w:customStyle="1" w:styleId="1b">
    <w:name w:val="Без интервала1"/>
    <w:link w:val="1a"/>
    <w:rPr>
      <w:rFonts w:ascii="Calibri" w:hAnsi="Calibri"/>
      <w:color w:val="00000A"/>
      <w:spacing w:val="0"/>
      <w:sz w:val="22"/>
    </w:rPr>
  </w:style>
  <w:style w:type="paragraph" w:customStyle="1" w:styleId="28">
    <w:name w:val="Номер страницы2"/>
    <w:link w:val="29"/>
  </w:style>
  <w:style w:type="character" w:customStyle="1" w:styleId="29">
    <w:name w:val="Номер страницы2"/>
    <w:link w:val="28"/>
    <w:rPr>
      <w:rFonts w:asciiTheme="minorHAnsi" w:hAnsiTheme="minorHAnsi"/>
      <w:color w:val="000000"/>
      <w:spacing w:val="0"/>
      <w:sz w:val="20"/>
    </w:rPr>
  </w:style>
  <w:style w:type="paragraph" w:customStyle="1" w:styleId="1c">
    <w:name w:val="Абзац списка1"/>
    <w:link w:val="1d"/>
    <w:rPr>
      <w:sz w:val="22"/>
    </w:rPr>
  </w:style>
  <w:style w:type="character" w:customStyle="1" w:styleId="1d">
    <w:name w:val="Абзац списка1"/>
    <w:link w:val="1c"/>
    <w:rPr>
      <w:sz w:val="22"/>
    </w:rPr>
  </w:style>
  <w:style w:type="paragraph" w:customStyle="1" w:styleId="1e">
    <w:name w:val="Список1"/>
    <w:basedOn w:val="Textbody"/>
    <w:link w:val="1f"/>
  </w:style>
  <w:style w:type="character" w:customStyle="1" w:styleId="1f">
    <w:name w:val="Список1"/>
    <w:basedOn w:val="Textbody0"/>
    <w:link w:val="1e"/>
    <w:rPr>
      <w:rFonts w:asciiTheme="minorHAnsi" w:hAnsiTheme="minorHAnsi"/>
      <w:color w:val="000000"/>
      <w:spacing w:val="0"/>
      <w:sz w:val="20"/>
    </w:rPr>
  </w:style>
  <w:style w:type="character" w:customStyle="1" w:styleId="19">
    <w:name w:val="Верхний колонтитул Знак1"/>
    <w:link w:val="ac"/>
  </w:style>
  <w:style w:type="character" w:customStyle="1" w:styleId="51">
    <w:name w:val="Заголовок 51"/>
    <w:rPr>
      <w:rFonts w:ascii="XO Thames" w:hAnsi="XO Thames"/>
      <w:b/>
      <w:color w:val="000000"/>
      <w:spacing w:val="0"/>
      <w:sz w:val="22"/>
    </w:rPr>
  </w:style>
  <w:style w:type="paragraph" w:customStyle="1" w:styleId="Contents4">
    <w:name w:val="Contents 4"/>
    <w:link w:val="Contents40"/>
    <w:rPr>
      <w:rFonts w:ascii="XO Thames" w:hAnsi="XO Thames"/>
      <w:sz w:val="28"/>
    </w:rPr>
  </w:style>
  <w:style w:type="character" w:customStyle="1" w:styleId="Contents40">
    <w:name w:val="Contents 4"/>
    <w:link w:val="Contents4"/>
    <w:rPr>
      <w:rFonts w:ascii="XO Thames" w:hAnsi="XO Thames"/>
      <w:color w:val="000000"/>
      <w:spacing w:val="0"/>
      <w:sz w:val="28"/>
    </w:rPr>
  </w:style>
  <w:style w:type="paragraph" w:styleId="ad">
    <w:name w:val="index heading"/>
    <w:link w:val="ae"/>
  </w:style>
  <w:style w:type="character" w:customStyle="1" w:styleId="1f0">
    <w:name w:val="Указатель1"/>
    <w:basedOn w:val="1"/>
    <w:rPr>
      <w:rFonts w:ascii="Times New Roman" w:hAnsi="Times New Roman"/>
      <w:color w:val="00000A"/>
      <w:spacing w:val="0"/>
      <w:sz w:val="20"/>
    </w:rPr>
  </w:style>
  <w:style w:type="paragraph" w:customStyle="1" w:styleId="31">
    <w:name w:val="Основной шрифт абзаца3"/>
    <w:link w:val="32"/>
  </w:style>
  <w:style w:type="character" w:customStyle="1" w:styleId="32">
    <w:name w:val="Основной шрифт абзаца3"/>
    <w:link w:val="31"/>
  </w:style>
  <w:style w:type="paragraph" w:customStyle="1" w:styleId="ConsPlusTitle">
    <w:name w:val="ConsPlusTitle"/>
    <w:link w:val="ConsPlusTitle0"/>
    <w:rPr>
      <w:rFonts w:ascii="Arial" w:hAnsi="Arial"/>
      <w:b/>
      <w:color w:val="00000A"/>
    </w:rPr>
  </w:style>
  <w:style w:type="character" w:customStyle="1" w:styleId="ConsPlusTitle0">
    <w:name w:val="ConsPlusTitle"/>
    <w:link w:val="ConsPlusTitle"/>
    <w:rPr>
      <w:rFonts w:ascii="Arial" w:hAnsi="Arial"/>
      <w:b/>
      <w:color w:val="00000A"/>
      <w:spacing w:val="0"/>
      <w:sz w:val="20"/>
    </w:rPr>
  </w:style>
  <w:style w:type="paragraph" w:customStyle="1" w:styleId="420">
    <w:name w:val="Заголовок 42"/>
    <w:link w:val="421"/>
    <w:rPr>
      <w:rFonts w:ascii="XO Thames" w:hAnsi="XO Thames"/>
      <w:b/>
      <w:sz w:val="24"/>
    </w:rPr>
  </w:style>
  <w:style w:type="character" w:customStyle="1" w:styleId="421">
    <w:name w:val="Заголовок 42"/>
    <w:link w:val="420"/>
    <w:rPr>
      <w:rFonts w:ascii="XO Thames" w:hAnsi="XO Thames"/>
      <w:b/>
      <w:color w:val="000000"/>
      <w:spacing w:val="0"/>
      <w:sz w:val="24"/>
    </w:rPr>
  </w:style>
  <w:style w:type="character" w:customStyle="1" w:styleId="310">
    <w:name w:val="Заголовок 31"/>
    <w:rPr>
      <w:rFonts w:ascii="XO Thames" w:hAnsi="XO Thames"/>
      <w:b/>
      <w:color w:val="000000"/>
      <w:spacing w:val="0"/>
      <w:sz w:val="26"/>
    </w:rPr>
  </w:style>
  <w:style w:type="paragraph" w:customStyle="1" w:styleId="422">
    <w:name w:val="Заголовок 42"/>
    <w:link w:val="423"/>
    <w:rPr>
      <w:rFonts w:ascii="XO Thames" w:hAnsi="XO Thames"/>
      <w:b/>
      <w:sz w:val="24"/>
    </w:rPr>
  </w:style>
  <w:style w:type="character" w:customStyle="1" w:styleId="423">
    <w:name w:val="Заголовок 42"/>
    <w:link w:val="422"/>
    <w:rPr>
      <w:rFonts w:ascii="XO Thames" w:hAnsi="XO Thames"/>
      <w:b/>
      <w:sz w:val="24"/>
    </w:rPr>
  </w:style>
  <w:style w:type="paragraph" w:styleId="af">
    <w:name w:val="footer"/>
    <w:link w:val="1f1"/>
  </w:style>
  <w:style w:type="character" w:customStyle="1" w:styleId="1f2">
    <w:name w:val="Нижний колонтитул1"/>
  </w:style>
  <w:style w:type="paragraph" w:customStyle="1" w:styleId="af0">
    <w:name w:val="Текст выноски Знак"/>
    <w:basedOn w:val="1f3"/>
    <w:link w:val="af1"/>
    <w:rPr>
      <w:rFonts w:ascii="Tahoma" w:hAnsi="Tahoma"/>
      <w:sz w:val="16"/>
    </w:rPr>
  </w:style>
  <w:style w:type="character" w:customStyle="1" w:styleId="af1">
    <w:name w:val="Текст выноски Знак"/>
    <w:basedOn w:val="1f4"/>
    <w:link w:val="af0"/>
    <w:rPr>
      <w:rFonts w:ascii="Tahoma" w:hAnsi="Tahoma"/>
      <w:color w:val="000000"/>
      <w:spacing w:val="0"/>
      <w:sz w:val="16"/>
    </w:rPr>
  </w:style>
  <w:style w:type="paragraph" w:customStyle="1" w:styleId="510">
    <w:name w:val="Заголовок 51"/>
    <w:link w:val="511"/>
    <w:rPr>
      <w:rFonts w:ascii="XO Thames" w:hAnsi="XO Thames"/>
      <w:b/>
      <w:sz w:val="22"/>
    </w:rPr>
  </w:style>
  <w:style w:type="character" w:customStyle="1" w:styleId="511">
    <w:name w:val="Заголовок 51"/>
    <w:link w:val="510"/>
    <w:rPr>
      <w:rFonts w:ascii="XO Thames" w:hAnsi="XO Thames"/>
      <w:b/>
      <w:color w:val="000000"/>
      <w:spacing w:val="0"/>
      <w:sz w:val="22"/>
    </w:rPr>
  </w:style>
  <w:style w:type="paragraph" w:customStyle="1" w:styleId="af2">
    <w:name w:val="Колонтитул"/>
    <w:link w:val="af3"/>
  </w:style>
  <w:style w:type="character" w:customStyle="1" w:styleId="af3">
    <w:name w:val="Колонтитул"/>
    <w:link w:val="af2"/>
  </w:style>
  <w:style w:type="paragraph" w:customStyle="1" w:styleId="1f5">
    <w:name w:val="Обычный1"/>
    <w:link w:val="1f6"/>
    <w:rPr>
      <w:rFonts w:ascii="Times New Roman" w:hAnsi="Times New Roman"/>
      <w:color w:val="00000A"/>
    </w:rPr>
  </w:style>
  <w:style w:type="character" w:customStyle="1" w:styleId="1f6">
    <w:name w:val="Обычный1"/>
    <w:link w:val="1f5"/>
    <w:rPr>
      <w:rFonts w:ascii="Times New Roman" w:hAnsi="Times New Roman"/>
      <w:color w:val="00000A"/>
      <w:spacing w:val="0"/>
      <w:sz w:val="20"/>
    </w:rPr>
  </w:style>
  <w:style w:type="paragraph" w:customStyle="1" w:styleId="WW8Num5z8">
    <w:name w:val="WW8Num5z8"/>
    <w:link w:val="WW8Num5z80"/>
  </w:style>
  <w:style w:type="character" w:customStyle="1" w:styleId="WW8Num5z80">
    <w:name w:val="WW8Num5z8"/>
    <w:link w:val="WW8Num5z8"/>
    <w:rPr>
      <w:rFonts w:asciiTheme="minorHAnsi" w:hAnsiTheme="minorHAnsi"/>
      <w:color w:val="000000"/>
      <w:spacing w:val="0"/>
      <w:sz w:val="20"/>
    </w:rPr>
  </w:style>
  <w:style w:type="paragraph" w:customStyle="1" w:styleId="410">
    <w:name w:val="Заголовок 41"/>
    <w:link w:val="411"/>
    <w:rPr>
      <w:rFonts w:ascii="XO Thames" w:hAnsi="XO Thames"/>
      <w:b/>
      <w:sz w:val="24"/>
    </w:rPr>
  </w:style>
  <w:style w:type="character" w:customStyle="1" w:styleId="411">
    <w:name w:val="Заголовок 41"/>
    <w:link w:val="410"/>
    <w:rPr>
      <w:rFonts w:ascii="XO Thames" w:hAnsi="XO Thames"/>
      <w:b/>
      <w:sz w:val="24"/>
    </w:rPr>
  </w:style>
  <w:style w:type="paragraph" w:customStyle="1" w:styleId="WW8Num5z7">
    <w:name w:val="WW8Num5z7"/>
    <w:link w:val="WW8Num5z70"/>
  </w:style>
  <w:style w:type="character" w:customStyle="1" w:styleId="WW8Num5z70">
    <w:name w:val="WW8Num5z7"/>
    <w:link w:val="WW8Num5z7"/>
    <w:rPr>
      <w:rFonts w:asciiTheme="minorHAnsi" w:hAnsiTheme="minorHAnsi"/>
      <w:color w:val="000000"/>
      <w:spacing w:val="0"/>
      <w:sz w:val="20"/>
    </w:rPr>
  </w:style>
  <w:style w:type="paragraph" w:customStyle="1" w:styleId="2a">
    <w:name w:val="Указатель2"/>
    <w:link w:val="2b"/>
  </w:style>
  <w:style w:type="character" w:customStyle="1" w:styleId="2b">
    <w:name w:val="Указатель2"/>
    <w:link w:val="2a"/>
    <w:rPr>
      <w:rFonts w:asciiTheme="minorHAnsi" w:hAnsiTheme="minorHAnsi"/>
      <w:color w:val="000000"/>
      <w:spacing w:val="0"/>
      <w:sz w:val="20"/>
    </w:rPr>
  </w:style>
  <w:style w:type="paragraph" w:customStyle="1" w:styleId="WW8Num5z31">
    <w:name w:val="WW8Num5z3"/>
    <w:link w:val="WW8Num5z32"/>
  </w:style>
  <w:style w:type="character" w:customStyle="1" w:styleId="WW8Num5z32">
    <w:name w:val="WW8Num5z3"/>
    <w:link w:val="WW8Num5z31"/>
  </w:style>
  <w:style w:type="paragraph" w:customStyle="1" w:styleId="WW8Num5z2">
    <w:name w:val="WW8Num5z2"/>
    <w:link w:val="WW8Num5z20"/>
  </w:style>
  <w:style w:type="character" w:customStyle="1" w:styleId="WW8Num5z20">
    <w:name w:val="WW8Num5z2"/>
    <w:link w:val="WW8Num5z2"/>
  </w:style>
  <w:style w:type="paragraph" w:customStyle="1" w:styleId="1f7">
    <w:name w:val="Подзаголовок1"/>
    <w:link w:val="1f8"/>
    <w:rPr>
      <w:rFonts w:ascii="XO Thames" w:hAnsi="XO Thames"/>
      <w:i/>
      <w:sz w:val="24"/>
    </w:rPr>
  </w:style>
  <w:style w:type="character" w:customStyle="1" w:styleId="1f8">
    <w:name w:val="Подзаголовок1"/>
    <w:link w:val="1f7"/>
    <w:rPr>
      <w:rFonts w:ascii="XO Thames" w:hAnsi="XO Thames"/>
      <w:i/>
      <w:sz w:val="24"/>
    </w:rPr>
  </w:style>
  <w:style w:type="paragraph" w:customStyle="1" w:styleId="WW8Num4z0">
    <w:name w:val="WW8Num4z0"/>
    <w:link w:val="WW8Num4z00"/>
    <w:rPr>
      <w:rFonts w:ascii="Vrinda" w:hAnsi="Vrinda"/>
    </w:rPr>
  </w:style>
  <w:style w:type="character" w:customStyle="1" w:styleId="WW8Num4z00">
    <w:name w:val="WW8Num4z0"/>
    <w:link w:val="WW8Num4z0"/>
    <w:rPr>
      <w:rFonts w:ascii="Vrinda" w:hAnsi="Vrinda"/>
    </w:rPr>
  </w:style>
  <w:style w:type="paragraph" w:customStyle="1" w:styleId="af4">
    <w:name w:val="Заголовок таблицы"/>
    <w:basedOn w:val="af5"/>
    <w:link w:val="af6"/>
  </w:style>
  <w:style w:type="character" w:customStyle="1" w:styleId="af6">
    <w:name w:val="Заголовок таблицы"/>
    <w:basedOn w:val="af7"/>
    <w:link w:val="af4"/>
  </w:style>
  <w:style w:type="paragraph" w:customStyle="1" w:styleId="tekstob">
    <w:name w:val="tekstob"/>
    <w:link w:val="tekstob0"/>
    <w:rPr>
      <w:sz w:val="24"/>
    </w:rPr>
  </w:style>
  <w:style w:type="character" w:customStyle="1" w:styleId="tekstob0">
    <w:name w:val="tekstob"/>
    <w:link w:val="tekstob"/>
    <w:rPr>
      <w:rFonts w:asciiTheme="minorHAnsi" w:hAnsiTheme="minorHAnsi"/>
      <w:color w:val="000000"/>
      <w:spacing w:val="0"/>
      <w:sz w:val="24"/>
    </w:rPr>
  </w:style>
  <w:style w:type="paragraph" w:customStyle="1" w:styleId="1f9">
    <w:name w:val="Без интервала1"/>
    <w:link w:val="1fa"/>
    <w:rPr>
      <w:rFonts w:ascii="Calibri" w:hAnsi="Calibri"/>
      <w:color w:val="00000A"/>
      <w:sz w:val="22"/>
    </w:rPr>
  </w:style>
  <w:style w:type="character" w:customStyle="1" w:styleId="1fa">
    <w:name w:val="Без интервала1"/>
    <w:link w:val="1f9"/>
    <w:rPr>
      <w:rFonts w:ascii="Calibri" w:hAnsi="Calibri"/>
      <w:color w:val="00000A"/>
      <w:spacing w:val="0"/>
      <w:sz w:val="22"/>
    </w:rPr>
  </w:style>
  <w:style w:type="paragraph" w:customStyle="1" w:styleId="1fb">
    <w:name w:val="Указатель1"/>
    <w:basedOn w:val="1f5"/>
    <w:link w:val="1fc"/>
  </w:style>
  <w:style w:type="character" w:customStyle="1" w:styleId="1fc">
    <w:name w:val="Указатель1"/>
    <w:basedOn w:val="1f6"/>
    <w:link w:val="1fb"/>
    <w:rPr>
      <w:rFonts w:ascii="Times New Roman" w:hAnsi="Times New Roman"/>
      <w:color w:val="00000A"/>
      <w:spacing w:val="0"/>
      <w:sz w:val="20"/>
    </w:rPr>
  </w:style>
  <w:style w:type="paragraph" w:styleId="af8">
    <w:name w:val="List"/>
    <w:basedOn w:val="Textbody1"/>
    <w:link w:val="af9"/>
  </w:style>
  <w:style w:type="character" w:customStyle="1" w:styleId="2c">
    <w:name w:val="Список2"/>
    <w:basedOn w:val="Textbody2"/>
  </w:style>
  <w:style w:type="paragraph" w:customStyle="1" w:styleId="afa">
    <w:name w:val="Верхний и нижний колонтитулы"/>
    <w:link w:val="afb"/>
  </w:style>
  <w:style w:type="character" w:customStyle="1" w:styleId="afb">
    <w:name w:val="Верхний и нижний колонтитулы"/>
    <w:link w:val="afa"/>
  </w:style>
  <w:style w:type="paragraph" w:customStyle="1" w:styleId="Textbody">
    <w:name w:val="Text body"/>
    <w:link w:val="Textbody0"/>
  </w:style>
  <w:style w:type="character" w:customStyle="1" w:styleId="Textbody0">
    <w:name w:val="Text body"/>
    <w:link w:val="Textbody"/>
    <w:rPr>
      <w:rFonts w:asciiTheme="minorHAnsi" w:hAnsiTheme="minorHAnsi"/>
      <w:color w:val="000000"/>
      <w:spacing w:val="0"/>
      <w:sz w:val="20"/>
    </w:rPr>
  </w:style>
  <w:style w:type="paragraph" w:customStyle="1" w:styleId="1fd">
    <w:name w:val="Абзац списка1"/>
    <w:link w:val="1fe"/>
    <w:rPr>
      <w:sz w:val="22"/>
    </w:rPr>
  </w:style>
  <w:style w:type="character" w:customStyle="1" w:styleId="1fe">
    <w:name w:val="Абзац списка1"/>
    <w:link w:val="1fd"/>
    <w:rPr>
      <w:rFonts w:asciiTheme="minorHAnsi" w:hAnsiTheme="minorHAnsi"/>
      <w:color w:val="000000"/>
      <w:spacing w:val="0"/>
      <w:sz w:val="22"/>
    </w:rPr>
  </w:style>
  <w:style w:type="paragraph" w:customStyle="1" w:styleId="33">
    <w:name w:val="Название объекта3"/>
    <w:link w:val="34"/>
    <w:rPr>
      <w:i/>
      <w:sz w:val="24"/>
    </w:rPr>
  </w:style>
  <w:style w:type="character" w:customStyle="1" w:styleId="34">
    <w:name w:val="Название объекта3"/>
    <w:link w:val="33"/>
    <w:rPr>
      <w:i/>
      <w:sz w:val="24"/>
    </w:rPr>
  </w:style>
  <w:style w:type="paragraph" w:customStyle="1" w:styleId="WW8Num5z81">
    <w:name w:val="WW8Num5z8"/>
    <w:link w:val="WW8Num5z82"/>
  </w:style>
  <w:style w:type="character" w:customStyle="1" w:styleId="WW8Num5z82">
    <w:name w:val="WW8Num5z8"/>
    <w:link w:val="WW8Num5z81"/>
  </w:style>
  <w:style w:type="paragraph" w:customStyle="1" w:styleId="35">
    <w:name w:val="Основной шрифт абзаца3"/>
    <w:link w:val="36"/>
  </w:style>
  <w:style w:type="character" w:customStyle="1" w:styleId="36">
    <w:name w:val="Основной шрифт абзаца3"/>
    <w:link w:val="35"/>
    <w:rPr>
      <w:rFonts w:asciiTheme="minorHAnsi" w:hAnsiTheme="minorHAnsi"/>
      <w:color w:val="000000"/>
      <w:spacing w:val="0"/>
      <w:sz w:val="20"/>
    </w:rPr>
  </w:style>
  <w:style w:type="paragraph" w:customStyle="1" w:styleId="112">
    <w:name w:val="Заголовок 11"/>
    <w:link w:val="113"/>
    <w:rPr>
      <w:sz w:val="24"/>
    </w:rPr>
  </w:style>
  <w:style w:type="character" w:customStyle="1" w:styleId="113">
    <w:name w:val="Заголовок 11"/>
    <w:link w:val="112"/>
    <w:rPr>
      <w:sz w:val="24"/>
    </w:rPr>
  </w:style>
  <w:style w:type="paragraph" w:customStyle="1" w:styleId="Contents41">
    <w:name w:val="Contents 4"/>
    <w:link w:val="Contents42"/>
    <w:rPr>
      <w:rFonts w:ascii="XO Thames" w:hAnsi="XO Thames"/>
      <w:sz w:val="28"/>
    </w:rPr>
  </w:style>
  <w:style w:type="character" w:customStyle="1" w:styleId="Contents42">
    <w:name w:val="Contents 4"/>
    <w:link w:val="Contents41"/>
    <w:rPr>
      <w:rFonts w:ascii="XO Thames" w:hAnsi="XO Thames"/>
      <w:sz w:val="28"/>
    </w:rPr>
  </w:style>
  <w:style w:type="paragraph" w:customStyle="1" w:styleId="1ff">
    <w:name w:val="Текст выноски1"/>
    <w:link w:val="1ff0"/>
    <w:rPr>
      <w:rFonts w:ascii="Tahoma" w:hAnsi="Tahoma"/>
      <w:sz w:val="16"/>
    </w:rPr>
  </w:style>
  <w:style w:type="character" w:customStyle="1" w:styleId="1ff0">
    <w:name w:val="Текст выноски1"/>
    <w:link w:val="1ff"/>
    <w:rPr>
      <w:rFonts w:ascii="Tahoma" w:hAnsi="Tahoma"/>
      <w:sz w:val="16"/>
    </w:rPr>
  </w:style>
  <w:style w:type="character" w:customStyle="1" w:styleId="af9">
    <w:name w:val="Список Знак"/>
    <w:basedOn w:val="Textbody0"/>
    <w:link w:val="af8"/>
    <w:rPr>
      <w:rFonts w:asciiTheme="minorHAnsi" w:hAnsiTheme="minorHAnsi"/>
      <w:color w:val="000000"/>
      <w:spacing w:val="0"/>
      <w:sz w:val="20"/>
    </w:rPr>
  </w:style>
  <w:style w:type="paragraph" w:customStyle="1" w:styleId="afc">
    <w:name w:val="Верхний колонтитул слева"/>
    <w:link w:val="afd"/>
  </w:style>
  <w:style w:type="character" w:customStyle="1" w:styleId="afd">
    <w:name w:val="Верхний колонтитул слева"/>
    <w:link w:val="afc"/>
    <w:rPr>
      <w:rFonts w:asciiTheme="minorHAnsi" w:hAnsiTheme="minorHAnsi"/>
      <w:color w:val="000000"/>
      <w:spacing w:val="0"/>
      <w:sz w:val="20"/>
    </w:rPr>
  </w:style>
  <w:style w:type="paragraph" w:styleId="afe">
    <w:name w:val="Subtitle"/>
    <w:next w:val="a"/>
    <w:link w:val="aff"/>
    <w:uiPriority w:val="11"/>
    <w:qFormat/>
    <w:rPr>
      <w:rFonts w:ascii="XO Thames" w:hAnsi="XO Thames"/>
      <w:i/>
      <w:sz w:val="24"/>
    </w:rPr>
  </w:style>
  <w:style w:type="character" w:customStyle="1" w:styleId="37">
    <w:name w:val="Подзаголовок3"/>
    <w:rPr>
      <w:rFonts w:ascii="XO Thames" w:hAnsi="XO Thames"/>
      <w:i/>
      <w:sz w:val="24"/>
    </w:rPr>
  </w:style>
  <w:style w:type="paragraph" w:customStyle="1" w:styleId="Contents2">
    <w:name w:val="Contents 2"/>
    <w:link w:val="Contents20"/>
    <w:rPr>
      <w:rFonts w:ascii="XO Thames" w:hAnsi="XO Thames"/>
      <w:sz w:val="28"/>
    </w:rPr>
  </w:style>
  <w:style w:type="character" w:customStyle="1" w:styleId="Contents20">
    <w:name w:val="Contents 2"/>
    <w:link w:val="Contents2"/>
    <w:rPr>
      <w:rFonts w:ascii="XO Thames" w:hAnsi="XO Thames"/>
      <w:sz w:val="28"/>
    </w:rPr>
  </w:style>
  <w:style w:type="character" w:customStyle="1" w:styleId="18">
    <w:name w:val="Текст выноски Знак1"/>
    <w:link w:val="ab"/>
    <w:rPr>
      <w:rFonts w:ascii="Tahoma" w:hAnsi="Tahoma"/>
      <w:sz w:val="16"/>
    </w:rPr>
  </w:style>
  <w:style w:type="paragraph" w:customStyle="1" w:styleId="WW8Num4z2">
    <w:name w:val="WW8Num4z2"/>
    <w:link w:val="WW8Num4z20"/>
    <w:rPr>
      <w:rFonts w:ascii="Wingdings" w:hAnsi="Wingdings"/>
    </w:rPr>
  </w:style>
  <w:style w:type="character" w:customStyle="1" w:styleId="WW8Num4z20">
    <w:name w:val="WW8Num4z2"/>
    <w:link w:val="WW8Num4z2"/>
    <w:rPr>
      <w:rFonts w:ascii="Wingdings" w:hAnsi="Wingdings"/>
      <w:color w:val="000000"/>
      <w:spacing w:val="0"/>
      <w:sz w:val="20"/>
    </w:rPr>
  </w:style>
  <w:style w:type="paragraph" w:customStyle="1" w:styleId="tekstob1">
    <w:name w:val="tekstob"/>
    <w:link w:val="tekstob2"/>
    <w:rPr>
      <w:sz w:val="24"/>
    </w:rPr>
  </w:style>
  <w:style w:type="character" w:customStyle="1" w:styleId="tekstob2">
    <w:name w:val="tekstob"/>
    <w:link w:val="tekstob1"/>
    <w:rPr>
      <w:sz w:val="24"/>
    </w:rPr>
  </w:style>
  <w:style w:type="paragraph" w:styleId="aff0">
    <w:name w:val="No Spacing"/>
    <w:link w:val="aff1"/>
    <w:rPr>
      <w:rFonts w:ascii="Calibri" w:hAnsi="Calibri"/>
      <w:color w:val="00000A"/>
      <w:sz w:val="22"/>
    </w:rPr>
  </w:style>
  <w:style w:type="character" w:customStyle="1" w:styleId="2d">
    <w:name w:val="Без интервала2"/>
    <w:rPr>
      <w:rFonts w:ascii="Calibri" w:hAnsi="Calibri"/>
      <w:color w:val="00000A"/>
      <w:spacing w:val="0"/>
      <w:sz w:val="22"/>
    </w:rPr>
  </w:style>
  <w:style w:type="paragraph" w:customStyle="1" w:styleId="WW8Num5z4">
    <w:name w:val="WW8Num5z4"/>
    <w:link w:val="WW8Num5z40"/>
  </w:style>
  <w:style w:type="character" w:customStyle="1" w:styleId="WW8Num5z40">
    <w:name w:val="WW8Num5z4"/>
    <w:link w:val="WW8Num5z4"/>
    <w:rPr>
      <w:rFonts w:asciiTheme="minorHAnsi" w:hAnsiTheme="minorHAnsi"/>
      <w:color w:val="000000"/>
      <w:spacing w:val="0"/>
      <w:sz w:val="20"/>
    </w:rPr>
  </w:style>
  <w:style w:type="paragraph" w:customStyle="1" w:styleId="WW8Num3z0">
    <w:name w:val="WW8Num3z0"/>
    <w:link w:val="WW8Num3z00"/>
    <w:rPr>
      <w:rFonts w:ascii="Vrinda" w:hAnsi="Vrinda"/>
      <w:sz w:val="24"/>
    </w:rPr>
  </w:style>
  <w:style w:type="character" w:customStyle="1" w:styleId="WW8Num3z00">
    <w:name w:val="WW8Num3z0"/>
    <w:link w:val="WW8Num3z0"/>
    <w:rPr>
      <w:rFonts w:ascii="Vrinda" w:hAnsi="Vrinda"/>
      <w:color w:val="000000"/>
      <w:spacing w:val="0"/>
      <w:sz w:val="24"/>
    </w:rPr>
  </w:style>
  <w:style w:type="paragraph" w:customStyle="1" w:styleId="WW8Num4z01">
    <w:name w:val="WW8Num4z0"/>
    <w:link w:val="WW8Num4z02"/>
    <w:rPr>
      <w:rFonts w:ascii="Vrinda" w:hAnsi="Vrinda"/>
    </w:rPr>
  </w:style>
  <w:style w:type="character" w:customStyle="1" w:styleId="WW8Num4z02">
    <w:name w:val="WW8Num4z0"/>
    <w:link w:val="WW8Num4z01"/>
    <w:rPr>
      <w:rFonts w:ascii="Vrinda" w:hAnsi="Vrinda"/>
      <w:color w:val="000000"/>
      <w:spacing w:val="0"/>
      <w:sz w:val="20"/>
    </w:rPr>
  </w:style>
  <w:style w:type="paragraph" w:customStyle="1" w:styleId="-">
    <w:name w:val="Интернет-ссылка"/>
    <w:link w:val="-0"/>
    <w:rPr>
      <w:rFonts w:ascii="Calibri" w:hAnsi="Calibri"/>
      <w:color w:val="0000FF"/>
      <w:u w:val="single"/>
    </w:rPr>
  </w:style>
  <w:style w:type="character" w:customStyle="1" w:styleId="-0">
    <w:name w:val="Интернет-ссылка"/>
    <w:link w:val="-"/>
    <w:rPr>
      <w:rFonts w:ascii="Calibri" w:hAnsi="Calibri"/>
      <w:color w:val="0000FF"/>
      <w:u w:val="single"/>
    </w:rPr>
  </w:style>
  <w:style w:type="paragraph" w:customStyle="1" w:styleId="WW8Num3z1">
    <w:name w:val="WW8Num3z1"/>
    <w:link w:val="WW8Num3z10"/>
    <w:rPr>
      <w:rFonts w:ascii="Courier New" w:hAnsi="Courier New"/>
    </w:rPr>
  </w:style>
  <w:style w:type="character" w:customStyle="1" w:styleId="WW8Num3z10">
    <w:name w:val="WW8Num3z1"/>
    <w:link w:val="WW8Num3z1"/>
    <w:rPr>
      <w:rFonts w:ascii="Courier New" w:hAnsi="Courier New"/>
    </w:rPr>
  </w:style>
  <w:style w:type="paragraph" w:customStyle="1" w:styleId="311">
    <w:name w:val="Заголовок 31"/>
    <w:link w:val="312"/>
    <w:rPr>
      <w:rFonts w:ascii="XO Thames" w:hAnsi="XO Thames"/>
      <w:b/>
      <w:sz w:val="26"/>
    </w:rPr>
  </w:style>
  <w:style w:type="character" w:customStyle="1" w:styleId="312">
    <w:name w:val="Заголовок 31"/>
    <w:link w:val="311"/>
    <w:rPr>
      <w:rFonts w:ascii="XO Thames" w:hAnsi="XO Thames"/>
      <w:b/>
      <w:sz w:val="26"/>
    </w:rPr>
  </w:style>
  <w:style w:type="paragraph" w:customStyle="1" w:styleId="aff2">
    <w:name w:val="Прижатый влево"/>
    <w:link w:val="aff3"/>
    <w:rPr>
      <w:rFonts w:ascii="Arial" w:hAnsi="Arial"/>
      <w:sz w:val="24"/>
    </w:rPr>
  </w:style>
  <w:style w:type="character" w:customStyle="1" w:styleId="aff3">
    <w:name w:val="Прижатый влево"/>
    <w:link w:val="aff2"/>
    <w:rPr>
      <w:rFonts w:ascii="Arial" w:hAnsi="Arial"/>
      <w:sz w:val="24"/>
    </w:rPr>
  </w:style>
  <w:style w:type="paragraph" w:customStyle="1" w:styleId="313">
    <w:name w:val="Заголовок 31"/>
    <w:link w:val="314"/>
    <w:rPr>
      <w:rFonts w:ascii="XO Thames" w:hAnsi="XO Thames"/>
      <w:b/>
      <w:sz w:val="26"/>
    </w:rPr>
  </w:style>
  <w:style w:type="character" w:customStyle="1" w:styleId="314">
    <w:name w:val="Заголовок 31"/>
    <w:link w:val="313"/>
    <w:rPr>
      <w:rFonts w:ascii="XO Thames" w:hAnsi="XO Thames"/>
      <w:b/>
      <w:color w:val="000000"/>
      <w:spacing w:val="0"/>
      <w:sz w:val="26"/>
    </w:rPr>
  </w:style>
  <w:style w:type="paragraph" w:customStyle="1" w:styleId="ConsNormal">
    <w:name w:val="ConsNormal"/>
    <w:link w:val="ConsNormal0"/>
    <w:rPr>
      <w:rFonts w:ascii="Arial" w:hAnsi="Arial"/>
      <w:color w:val="00000A"/>
      <w:sz w:val="24"/>
    </w:rPr>
  </w:style>
  <w:style w:type="character" w:customStyle="1" w:styleId="ConsNormal0">
    <w:name w:val="ConsNormal"/>
    <w:link w:val="ConsNormal"/>
    <w:rPr>
      <w:rFonts w:ascii="Arial" w:hAnsi="Arial"/>
      <w:color w:val="00000A"/>
      <w:sz w:val="24"/>
    </w:rPr>
  </w:style>
  <w:style w:type="paragraph" w:customStyle="1" w:styleId="WW8Num4z3">
    <w:name w:val="WW8Num4z3"/>
    <w:link w:val="WW8Num4z30"/>
    <w:rPr>
      <w:rFonts w:ascii="Symbol" w:hAnsi="Symbol"/>
    </w:rPr>
  </w:style>
  <w:style w:type="character" w:customStyle="1" w:styleId="WW8Num4z30">
    <w:name w:val="WW8Num4z3"/>
    <w:link w:val="WW8Num4z3"/>
    <w:rPr>
      <w:rFonts w:ascii="Symbol" w:hAnsi="Symbol"/>
    </w:rPr>
  </w:style>
  <w:style w:type="paragraph" w:customStyle="1" w:styleId="Contents5">
    <w:name w:val="Contents 5"/>
    <w:link w:val="Contents50"/>
    <w:rPr>
      <w:rFonts w:ascii="XO Thames" w:hAnsi="XO Thames"/>
      <w:sz w:val="28"/>
    </w:rPr>
  </w:style>
  <w:style w:type="character" w:customStyle="1" w:styleId="Contents50">
    <w:name w:val="Contents 5"/>
    <w:link w:val="Contents5"/>
    <w:rPr>
      <w:rFonts w:ascii="XO Thames" w:hAnsi="XO Thames"/>
      <w:color w:val="000000"/>
      <w:spacing w:val="0"/>
      <w:sz w:val="28"/>
    </w:rPr>
  </w:style>
  <w:style w:type="paragraph" w:customStyle="1" w:styleId="ConsPlusCell">
    <w:name w:val="ConsPlusCell"/>
    <w:link w:val="ConsPlusCell0"/>
    <w:rPr>
      <w:rFonts w:ascii="Calibri" w:hAnsi="Calibri"/>
      <w:color w:val="00000A"/>
      <w:sz w:val="22"/>
    </w:rPr>
  </w:style>
  <w:style w:type="character" w:customStyle="1" w:styleId="ConsPlusCell0">
    <w:name w:val="ConsPlusCell"/>
    <w:link w:val="ConsPlusCell"/>
    <w:rPr>
      <w:rFonts w:ascii="Calibri" w:hAnsi="Calibri"/>
      <w:color w:val="00000A"/>
      <w:sz w:val="22"/>
    </w:rPr>
  </w:style>
  <w:style w:type="paragraph" w:customStyle="1" w:styleId="1ff1">
    <w:name w:val="Название объекта1"/>
    <w:link w:val="1ff2"/>
    <w:rPr>
      <w:i/>
      <w:sz w:val="24"/>
    </w:rPr>
  </w:style>
  <w:style w:type="character" w:customStyle="1" w:styleId="1ff2">
    <w:name w:val="Название объекта1"/>
    <w:link w:val="1ff1"/>
    <w:rPr>
      <w:rFonts w:asciiTheme="minorHAnsi" w:hAnsiTheme="minorHAnsi"/>
      <w:i/>
      <w:color w:val="000000"/>
      <w:spacing w:val="0"/>
      <w:sz w:val="24"/>
    </w:rPr>
  </w:style>
  <w:style w:type="paragraph" w:customStyle="1" w:styleId="2e">
    <w:name w:val="Подзаголовок2"/>
    <w:link w:val="2f"/>
    <w:rPr>
      <w:rFonts w:ascii="XO Thames" w:hAnsi="XO Thames"/>
      <w:i/>
      <w:sz w:val="24"/>
    </w:rPr>
  </w:style>
  <w:style w:type="character" w:customStyle="1" w:styleId="2f">
    <w:name w:val="Подзаголовок2"/>
    <w:link w:val="2e"/>
    <w:rPr>
      <w:rFonts w:ascii="XO Thames" w:hAnsi="XO Thames"/>
      <w:i/>
      <w:sz w:val="24"/>
    </w:rPr>
  </w:style>
  <w:style w:type="paragraph" w:customStyle="1" w:styleId="WW8Num5z1">
    <w:name w:val="WW8Num5z1"/>
    <w:link w:val="WW8Num5z10"/>
  </w:style>
  <w:style w:type="character" w:customStyle="1" w:styleId="WW8Num5z10">
    <w:name w:val="WW8Num5z1"/>
    <w:link w:val="WW8Num5z1"/>
    <w:rPr>
      <w:rFonts w:asciiTheme="minorHAnsi" w:hAnsiTheme="minorHAnsi"/>
      <w:color w:val="000000"/>
      <w:spacing w:val="0"/>
      <w:sz w:val="20"/>
    </w:rPr>
  </w:style>
  <w:style w:type="paragraph" w:styleId="38">
    <w:name w:val="toc 3"/>
    <w:next w:val="a"/>
    <w:link w:val="39"/>
    <w:uiPriority w:val="39"/>
    <w:pPr>
      <w:ind w:left="400"/>
    </w:pPr>
    <w:rPr>
      <w:rFonts w:ascii="XO Thames" w:hAnsi="XO Thames"/>
      <w:sz w:val="28"/>
    </w:rPr>
  </w:style>
  <w:style w:type="character" w:customStyle="1" w:styleId="39">
    <w:name w:val="Оглавление 3 Знак"/>
    <w:link w:val="38"/>
    <w:uiPriority w:val="39"/>
    <w:rPr>
      <w:rFonts w:ascii="XO Thames" w:hAnsi="XO Thames"/>
      <w:color w:val="000000"/>
      <w:spacing w:val="0"/>
      <w:sz w:val="28"/>
    </w:rPr>
  </w:style>
  <w:style w:type="paragraph" w:customStyle="1" w:styleId="1ff3">
    <w:name w:val="Гиперссылка1"/>
    <w:link w:val="1ff4"/>
    <w:rPr>
      <w:rFonts w:ascii="Calibri" w:hAnsi="Calibri"/>
      <w:color w:val="0000FF"/>
      <w:u w:val="single"/>
    </w:rPr>
  </w:style>
  <w:style w:type="character" w:customStyle="1" w:styleId="1ff4">
    <w:name w:val="Гиперссылка1"/>
    <w:link w:val="1ff3"/>
    <w:rPr>
      <w:rFonts w:ascii="Calibri" w:hAnsi="Calibri"/>
      <w:color w:val="0000FF"/>
      <w:spacing w:val="0"/>
      <w:sz w:val="20"/>
      <w:u w:val="single"/>
    </w:rPr>
  </w:style>
  <w:style w:type="paragraph" w:customStyle="1" w:styleId="Contents6">
    <w:name w:val="Contents 6"/>
    <w:link w:val="Contents60"/>
    <w:rPr>
      <w:rFonts w:ascii="XO Thames" w:hAnsi="XO Thames"/>
      <w:sz w:val="28"/>
    </w:rPr>
  </w:style>
  <w:style w:type="character" w:customStyle="1" w:styleId="Contents60">
    <w:name w:val="Contents 6"/>
    <w:link w:val="Contents6"/>
    <w:rPr>
      <w:rFonts w:ascii="XO Thames" w:hAnsi="XO Thames"/>
      <w:color w:val="000000"/>
      <w:spacing w:val="0"/>
      <w:sz w:val="28"/>
    </w:rPr>
  </w:style>
  <w:style w:type="paragraph" w:styleId="aff4">
    <w:name w:val="List Paragraph"/>
    <w:link w:val="aff5"/>
    <w:rPr>
      <w:sz w:val="22"/>
    </w:rPr>
  </w:style>
  <w:style w:type="character" w:customStyle="1" w:styleId="2f0">
    <w:name w:val="Абзац списка2"/>
    <w:rPr>
      <w:sz w:val="22"/>
    </w:rPr>
  </w:style>
  <w:style w:type="paragraph" w:customStyle="1" w:styleId="WW8Num5z6">
    <w:name w:val="WW8Num5z6"/>
    <w:link w:val="WW8Num5z60"/>
  </w:style>
  <w:style w:type="character" w:customStyle="1" w:styleId="WW8Num5z60">
    <w:name w:val="WW8Num5z6"/>
    <w:link w:val="WW8Num5z6"/>
  </w:style>
  <w:style w:type="paragraph" w:customStyle="1" w:styleId="WW8Num5z0">
    <w:name w:val="WW8Num5z0"/>
    <w:link w:val="WW8Num5z00"/>
    <w:rPr>
      <w:rFonts w:ascii="Symbol" w:hAnsi="Symbol"/>
      <w:sz w:val="24"/>
    </w:rPr>
  </w:style>
  <w:style w:type="character" w:customStyle="1" w:styleId="WW8Num5z00">
    <w:name w:val="WW8Num5z0"/>
    <w:link w:val="WW8Num5z0"/>
    <w:rPr>
      <w:rFonts w:ascii="Symbol" w:hAnsi="Symbol"/>
      <w:sz w:val="24"/>
    </w:rPr>
  </w:style>
  <w:style w:type="paragraph" w:customStyle="1" w:styleId="af5">
    <w:name w:val="Содержимое таблицы"/>
    <w:link w:val="af7"/>
  </w:style>
  <w:style w:type="character" w:customStyle="1" w:styleId="af7">
    <w:name w:val="Содержимое таблицы"/>
    <w:link w:val="af5"/>
  </w:style>
  <w:style w:type="paragraph" w:customStyle="1" w:styleId="WW8Num5z61">
    <w:name w:val="WW8Num5z6"/>
    <w:link w:val="WW8Num5z62"/>
  </w:style>
  <w:style w:type="character" w:customStyle="1" w:styleId="WW8Num5z62">
    <w:name w:val="WW8Num5z6"/>
    <w:link w:val="WW8Num5z61"/>
    <w:rPr>
      <w:rFonts w:asciiTheme="minorHAnsi" w:hAnsiTheme="minorHAnsi"/>
      <w:color w:val="000000"/>
      <w:spacing w:val="0"/>
      <w:sz w:val="20"/>
    </w:rPr>
  </w:style>
  <w:style w:type="character" w:customStyle="1" w:styleId="aff5">
    <w:name w:val="Абзац списка Знак"/>
    <w:link w:val="aff4"/>
    <w:rPr>
      <w:rFonts w:asciiTheme="minorHAnsi" w:hAnsiTheme="minorHAnsi"/>
      <w:color w:val="000000"/>
      <w:spacing w:val="0"/>
      <w:sz w:val="22"/>
    </w:rPr>
  </w:style>
  <w:style w:type="paragraph" w:customStyle="1" w:styleId="ConsPlusNormal">
    <w:name w:val="ConsPlusNormal"/>
    <w:link w:val="ConsPlusNormal0"/>
    <w:rPr>
      <w:rFonts w:ascii="Times New Roman" w:hAnsi="Times New Roman"/>
      <w:color w:val="00000A"/>
    </w:rPr>
  </w:style>
  <w:style w:type="character" w:customStyle="1" w:styleId="ConsPlusNormal0">
    <w:name w:val="ConsPlusNormal"/>
    <w:link w:val="ConsPlusNormal"/>
    <w:rPr>
      <w:rFonts w:ascii="Times New Roman" w:hAnsi="Times New Roman"/>
      <w:color w:val="00000A"/>
      <w:spacing w:val="0"/>
      <w:sz w:val="20"/>
    </w:rPr>
  </w:style>
  <w:style w:type="paragraph" w:customStyle="1" w:styleId="1ff5">
    <w:name w:val="Основной шрифт абзаца1"/>
    <w:link w:val="aff6"/>
  </w:style>
  <w:style w:type="paragraph" w:styleId="aff6">
    <w:name w:val="caption"/>
    <w:basedOn w:val="a"/>
    <w:link w:val="aff7"/>
    <w:pPr>
      <w:spacing w:before="120" w:after="120"/>
    </w:pPr>
    <w:rPr>
      <w:i/>
      <w:sz w:val="24"/>
    </w:rPr>
  </w:style>
  <w:style w:type="character" w:customStyle="1" w:styleId="2f1">
    <w:name w:val="Название объекта2"/>
    <w:rPr>
      <w:i/>
      <w:sz w:val="24"/>
    </w:rPr>
  </w:style>
  <w:style w:type="paragraph" w:customStyle="1" w:styleId="aff8">
    <w:name w:val="Заголовок"/>
    <w:link w:val="aff9"/>
    <w:rPr>
      <w:rFonts w:ascii="Liberation Sans" w:hAnsi="Liberation Sans"/>
      <w:sz w:val="28"/>
    </w:rPr>
  </w:style>
  <w:style w:type="character" w:customStyle="1" w:styleId="aff9">
    <w:name w:val="Заголовок"/>
    <w:link w:val="aff8"/>
    <w:rPr>
      <w:rFonts w:ascii="Liberation Sans" w:hAnsi="Liberation Sans"/>
      <w:sz w:val="28"/>
    </w:rPr>
  </w:style>
  <w:style w:type="paragraph" w:customStyle="1" w:styleId="2f2">
    <w:name w:val="Название2"/>
    <w:link w:val="2f3"/>
    <w:rPr>
      <w:rFonts w:ascii="XO Thames" w:hAnsi="XO Thames"/>
      <w:b/>
      <w:caps/>
      <w:sz w:val="40"/>
    </w:rPr>
  </w:style>
  <w:style w:type="character" w:customStyle="1" w:styleId="2f3">
    <w:name w:val="Название2"/>
    <w:link w:val="2f2"/>
    <w:rPr>
      <w:rFonts w:ascii="XO Thames" w:hAnsi="XO Thames"/>
      <w:b/>
      <w:caps/>
      <w:color w:val="000000"/>
      <w:spacing w:val="0"/>
      <w:sz w:val="40"/>
    </w:rPr>
  </w:style>
  <w:style w:type="paragraph" w:customStyle="1" w:styleId="43">
    <w:name w:val="Название объекта4"/>
    <w:link w:val="44"/>
    <w:rPr>
      <w:i/>
      <w:sz w:val="24"/>
    </w:rPr>
  </w:style>
  <w:style w:type="character" w:customStyle="1" w:styleId="44">
    <w:name w:val="Название объекта4"/>
    <w:link w:val="43"/>
    <w:rPr>
      <w:rFonts w:asciiTheme="minorHAnsi" w:hAnsiTheme="minorHAnsi"/>
      <w:i/>
      <w:color w:val="000000"/>
      <w:spacing w:val="0"/>
      <w:sz w:val="24"/>
    </w:rPr>
  </w:style>
  <w:style w:type="paragraph" w:customStyle="1" w:styleId="affa">
    <w:name w:val="Заголовок таблицы"/>
    <w:basedOn w:val="affb"/>
    <w:link w:val="affc"/>
  </w:style>
  <w:style w:type="character" w:customStyle="1" w:styleId="affc">
    <w:name w:val="Заголовок таблицы"/>
    <w:basedOn w:val="affd"/>
    <w:link w:val="affa"/>
    <w:rPr>
      <w:rFonts w:asciiTheme="minorHAnsi" w:hAnsiTheme="minorHAnsi"/>
      <w:color w:val="000000"/>
      <w:spacing w:val="0"/>
      <w:sz w:val="20"/>
    </w:rPr>
  </w:style>
  <w:style w:type="paragraph" w:customStyle="1" w:styleId="3a">
    <w:name w:val="Указатель3"/>
    <w:link w:val="3b"/>
  </w:style>
  <w:style w:type="character" w:customStyle="1" w:styleId="3b">
    <w:name w:val="Указатель3"/>
    <w:link w:val="3a"/>
  </w:style>
  <w:style w:type="paragraph" w:customStyle="1" w:styleId="1ff6">
    <w:name w:val="Указатель1"/>
    <w:basedOn w:val="1ff7"/>
    <w:link w:val="1ff8"/>
  </w:style>
  <w:style w:type="character" w:customStyle="1" w:styleId="1ff8">
    <w:name w:val="Указатель1"/>
    <w:basedOn w:val="1ff9"/>
    <w:link w:val="1ff6"/>
    <w:rPr>
      <w:rFonts w:ascii="Times New Roman" w:hAnsi="Times New Roman"/>
      <w:color w:val="00000A"/>
    </w:rPr>
  </w:style>
  <w:style w:type="paragraph" w:customStyle="1" w:styleId="Contents7">
    <w:name w:val="Contents 7"/>
    <w:link w:val="Contents70"/>
    <w:rPr>
      <w:rFonts w:ascii="XO Thames" w:hAnsi="XO Thames"/>
      <w:sz w:val="28"/>
    </w:rPr>
  </w:style>
  <w:style w:type="character" w:customStyle="1" w:styleId="Contents70">
    <w:name w:val="Contents 7"/>
    <w:link w:val="Contents7"/>
    <w:rPr>
      <w:rFonts w:ascii="XO Thames" w:hAnsi="XO Thames"/>
      <w:color w:val="000000"/>
      <w:spacing w:val="0"/>
      <w:sz w:val="28"/>
    </w:rPr>
  </w:style>
  <w:style w:type="paragraph" w:customStyle="1" w:styleId="412">
    <w:name w:val="Заголовок 41"/>
    <w:link w:val="413"/>
    <w:rPr>
      <w:rFonts w:ascii="XO Thames" w:hAnsi="XO Thames"/>
      <w:b/>
      <w:sz w:val="24"/>
    </w:rPr>
  </w:style>
  <w:style w:type="character" w:customStyle="1" w:styleId="413">
    <w:name w:val="Заголовок 41"/>
    <w:link w:val="412"/>
    <w:rPr>
      <w:rFonts w:ascii="XO Thames" w:hAnsi="XO Thames"/>
      <w:b/>
      <w:color w:val="000000"/>
      <w:spacing w:val="0"/>
      <w:sz w:val="24"/>
    </w:rPr>
  </w:style>
  <w:style w:type="paragraph" w:customStyle="1" w:styleId="Contents81">
    <w:name w:val="Contents 8"/>
    <w:link w:val="Contents82"/>
    <w:rPr>
      <w:rFonts w:ascii="XO Thames" w:hAnsi="XO Thames"/>
      <w:sz w:val="28"/>
    </w:rPr>
  </w:style>
  <w:style w:type="character" w:customStyle="1" w:styleId="Contents82">
    <w:name w:val="Contents 8"/>
    <w:link w:val="Contents81"/>
    <w:rPr>
      <w:rFonts w:ascii="XO Thames" w:hAnsi="XO Thames"/>
      <w:color w:val="000000"/>
      <w:spacing w:val="0"/>
      <w:sz w:val="28"/>
    </w:rPr>
  </w:style>
  <w:style w:type="paragraph" w:customStyle="1" w:styleId="1ffa">
    <w:name w:val="Обычный (веб)1"/>
    <w:link w:val="1ffb"/>
    <w:rPr>
      <w:sz w:val="24"/>
    </w:rPr>
  </w:style>
  <w:style w:type="character" w:customStyle="1" w:styleId="1ffb">
    <w:name w:val="Обычный (веб)1"/>
    <w:link w:val="1ffa"/>
    <w:rPr>
      <w:rFonts w:asciiTheme="minorHAnsi" w:hAnsiTheme="minorHAnsi"/>
      <w:color w:val="000000"/>
      <w:spacing w:val="0"/>
      <w:sz w:val="24"/>
    </w:rPr>
  </w:style>
  <w:style w:type="paragraph" w:customStyle="1" w:styleId="WW8Num5z11">
    <w:name w:val="WW8Num5z1"/>
    <w:link w:val="WW8Num5z12"/>
  </w:style>
  <w:style w:type="character" w:customStyle="1" w:styleId="WW8Num5z12">
    <w:name w:val="WW8Num5z1"/>
    <w:link w:val="WW8Num5z11"/>
  </w:style>
  <w:style w:type="paragraph" w:customStyle="1" w:styleId="Contents9">
    <w:name w:val="Contents 9"/>
    <w:link w:val="Contents90"/>
    <w:rPr>
      <w:rFonts w:ascii="XO Thames" w:hAnsi="XO Thames"/>
      <w:sz w:val="28"/>
    </w:rPr>
  </w:style>
  <w:style w:type="character" w:customStyle="1" w:styleId="Contents90">
    <w:name w:val="Contents 9"/>
    <w:link w:val="Contents9"/>
    <w:rPr>
      <w:rFonts w:ascii="XO Thames" w:hAnsi="XO Thames"/>
      <w:color w:val="000000"/>
      <w:spacing w:val="0"/>
      <w:sz w:val="28"/>
    </w:rPr>
  </w:style>
  <w:style w:type="paragraph" w:customStyle="1" w:styleId="1ffc">
    <w:name w:val="Верхний колонтитул1"/>
    <w:link w:val="1ffd"/>
  </w:style>
  <w:style w:type="character" w:customStyle="1" w:styleId="1ffd">
    <w:name w:val="Верхний колонтитул1"/>
    <w:link w:val="1ffc"/>
  </w:style>
  <w:style w:type="paragraph" w:customStyle="1" w:styleId="1ffe">
    <w:name w:val="Нижний колонтитул1"/>
    <w:link w:val="1fff"/>
  </w:style>
  <w:style w:type="character" w:customStyle="1" w:styleId="1fff">
    <w:name w:val="Нижний колонтитул1"/>
    <w:link w:val="1ffe"/>
    <w:rPr>
      <w:rFonts w:asciiTheme="minorHAnsi" w:hAnsiTheme="minorHAnsi"/>
      <w:color w:val="000000"/>
      <w:spacing w:val="0"/>
      <w:sz w:val="20"/>
    </w:rPr>
  </w:style>
  <w:style w:type="character" w:customStyle="1" w:styleId="50">
    <w:name w:val="Заголовок 5 Знак"/>
    <w:link w:val="5"/>
    <w:uiPriority w:val="9"/>
    <w:rPr>
      <w:rFonts w:ascii="XO Thames" w:hAnsi="XO Thames"/>
      <w:b/>
      <w:sz w:val="22"/>
    </w:rPr>
  </w:style>
  <w:style w:type="paragraph" w:customStyle="1" w:styleId="512">
    <w:name w:val="Заголовок 51"/>
    <w:link w:val="513"/>
    <w:rPr>
      <w:rFonts w:ascii="XO Thames" w:hAnsi="XO Thames"/>
      <w:b/>
      <w:sz w:val="22"/>
    </w:rPr>
  </w:style>
  <w:style w:type="character" w:customStyle="1" w:styleId="513">
    <w:name w:val="Заголовок 51"/>
    <w:link w:val="512"/>
    <w:rPr>
      <w:rFonts w:ascii="XO Thames" w:hAnsi="XO Thames"/>
      <w:b/>
      <w:color w:val="000000"/>
      <w:spacing w:val="0"/>
      <w:sz w:val="22"/>
    </w:rPr>
  </w:style>
  <w:style w:type="paragraph" w:customStyle="1" w:styleId="210">
    <w:name w:val="Заголовок 21"/>
    <w:link w:val="211"/>
    <w:rPr>
      <w:rFonts w:ascii="XO Thames" w:hAnsi="XO Thames"/>
      <w:b/>
      <w:sz w:val="28"/>
    </w:rPr>
  </w:style>
  <w:style w:type="character" w:customStyle="1" w:styleId="211">
    <w:name w:val="Заголовок 21"/>
    <w:link w:val="210"/>
    <w:rPr>
      <w:rFonts w:ascii="XO Thames" w:hAnsi="XO Thames"/>
      <w:b/>
      <w:color w:val="000000"/>
      <w:spacing w:val="0"/>
      <w:sz w:val="28"/>
    </w:rPr>
  </w:style>
  <w:style w:type="paragraph" w:customStyle="1" w:styleId="ConsPlusNormal1">
    <w:name w:val="ConsPlusNormal"/>
    <w:link w:val="ConsPlusNormal2"/>
    <w:rPr>
      <w:rFonts w:ascii="Times New Roman" w:hAnsi="Times New Roman"/>
      <w:color w:val="00000A"/>
    </w:rPr>
  </w:style>
  <w:style w:type="character" w:customStyle="1" w:styleId="ConsPlusNormal2">
    <w:name w:val="ConsPlusNormal"/>
    <w:link w:val="ConsPlusNormal1"/>
    <w:rPr>
      <w:rFonts w:ascii="Times New Roman" w:hAnsi="Times New Roman"/>
      <w:color w:val="00000A"/>
    </w:rPr>
  </w:style>
  <w:style w:type="paragraph" w:customStyle="1" w:styleId="2f4">
    <w:name w:val="Нижний колонтитул2"/>
    <w:link w:val="2f5"/>
  </w:style>
  <w:style w:type="character" w:customStyle="1" w:styleId="2f5">
    <w:name w:val="Нижний колонтитул2"/>
    <w:link w:val="2f4"/>
    <w:rPr>
      <w:rFonts w:asciiTheme="minorHAnsi" w:hAnsiTheme="minorHAnsi"/>
      <w:color w:val="000000"/>
      <w:spacing w:val="0"/>
      <w:sz w:val="20"/>
    </w:rPr>
  </w:style>
  <w:style w:type="character" w:customStyle="1" w:styleId="45">
    <w:name w:val="Указатель4"/>
    <w:rPr>
      <w:rFonts w:asciiTheme="minorHAnsi" w:hAnsiTheme="minorHAnsi"/>
      <w:color w:val="000000"/>
      <w:spacing w:val="0"/>
      <w:sz w:val="20"/>
    </w:rPr>
  </w:style>
  <w:style w:type="character" w:customStyle="1" w:styleId="120">
    <w:name w:val="Заголовок 12"/>
    <w:rPr>
      <w:rFonts w:asciiTheme="minorHAnsi" w:hAnsiTheme="minorHAnsi"/>
      <w:color w:val="000000"/>
      <w:spacing w:val="0"/>
      <w:sz w:val="24"/>
    </w:rPr>
  </w:style>
  <w:style w:type="paragraph" w:customStyle="1" w:styleId="WW8Num4z21">
    <w:name w:val="WW8Num4z2"/>
    <w:link w:val="WW8Num4z22"/>
    <w:rPr>
      <w:rFonts w:ascii="Wingdings" w:hAnsi="Wingdings"/>
    </w:rPr>
  </w:style>
  <w:style w:type="character" w:customStyle="1" w:styleId="WW8Num4z22">
    <w:name w:val="WW8Num4z2"/>
    <w:link w:val="WW8Num4z21"/>
    <w:rPr>
      <w:rFonts w:ascii="Wingdings" w:hAnsi="Wingdings"/>
    </w:rPr>
  </w:style>
  <w:style w:type="character" w:customStyle="1" w:styleId="1f1">
    <w:name w:val="Нижний колонтитул Знак1"/>
    <w:link w:val="af"/>
    <w:rPr>
      <w:rFonts w:asciiTheme="minorHAnsi" w:hAnsiTheme="minorHAnsi"/>
      <w:color w:val="000000"/>
      <w:spacing w:val="0"/>
      <w:sz w:val="20"/>
    </w:rPr>
  </w:style>
  <w:style w:type="paragraph" w:customStyle="1" w:styleId="221">
    <w:name w:val="Основной текст с отступом 22"/>
    <w:link w:val="222"/>
  </w:style>
  <w:style w:type="character" w:customStyle="1" w:styleId="222">
    <w:name w:val="Основной текст с отступом 22"/>
    <w:link w:val="221"/>
    <w:rPr>
      <w:rFonts w:asciiTheme="minorHAnsi" w:hAnsiTheme="minorHAnsi"/>
      <w:color w:val="000000"/>
      <w:spacing w:val="0"/>
      <w:sz w:val="20"/>
    </w:rPr>
  </w:style>
  <w:style w:type="paragraph" w:customStyle="1" w:styleId="2f6">
    <w:name w:val="Гиперссылка2"/>
    <w:link w:val="2f7"/>
    <w:rPr>
      <w:rFonts w:ascii="Calibri" w:hAnsi="Calibri"/>
      <w:color w:val="0000FF"/>
      <w:u w:val="single"/>
    </w:rPr>
  </w:style>
  <w:style w:type="character" w:customStyle="1" w:styleId="2f7">
    <w:name w:val="Гиперссылка2"/>
    <w:link w:val="2f6"/>
    <w:rPr>
      <w:rFonts w:ascii="Calibri" w:hAnsi="Calibri"/>
      <w:color w:val="0000FF"/>
      <w:u w:val="single"/>
    </w:rPr>
  </w:style>
  <w:style w:type="paragraph" w:customStyle="1" w:styleId="2f8">
    <w:name w:val="Указатель2"/>
    <w:link w:val="2f9"/>
  </w:style>
  <w:style w:type="character" w:customStyle="1" w:styleId="2f9">
    <w:name w:val="Указатель2"/>
    <w:link w:val="2f8"/>
  </w:style>
  <w:style w:type="paragraph" w:customStyle="1" w:styleId="1fff0">
    <w:name w:val="Нижний колонтитул1"/>
    <w:link w:val="1fff1"/>
  </w:style>
  <w:style w:type="character" w:customStyle="1" w:styleId="1fff1">
    <w:name w:val="Нижний колонтитул1"/>
    <w:link w:val="1fff0"/>
  </w:style>
  <w:style w:type="paragraph" w:customStyle="1" w:styleId="WW8Num3z01">
    <w:name w:val="WW8Num3z0"/>
    <w:link w:val="WW8Num3z02"/>
    <w:rPr>
      <w:rFonts w:ascii="Vrinda" w:hAnsi="Vrinda"/>
      <w:sz w:val="24"/>
    </w:rPr>
  </w:style>
  <w:style w:type="character" w:customStyle="1" w:styleId="WW8Num3z02">
    <w:name w:val="WW8Num3z0"/>
    <w:link w:val="WW8Num3z01"/>
    <w:rPr>
      <w:rFonts w:ascii="Vrinda" w:hAnsi="Vrinda"/>
      <w:sz w:val="24"/>
    </w:rPr>
  </w:style>
  <w:style w:type="paragraph" w:customStyle="1" w:styleId="223">
    <w:name w:val="Заголовок 22"/>
    <w:link w:val="224"/>
    <w:rPr>
      <w:rFonts w:ascii="XO Thames" w:hAnsi="XO Thames"/>
      <w:b/>
      <w:sz w:val="28"/>
    </w:rPr>
  </w:style>
  <w:style w:type="character" w:customStyle="1" w:styleId="224">
    <w:name w:val="Заголовок 22"/>
    <w:link w:val="223"/>
    <w:rPr>
      <w:rFonts w:ascii="XO Thames" w:hAnsi="XO Thames"/>
      <w:b/>
      <w:color w:val="000000"/>
      <w:spacing w:val="0"/>
      <w:sz w:val="28"/>
    </w:rPr>
  </w:style>
  <w:style w:type="paragraph" w:customStyle="1" w:styleId="affe">
    <w:name w:val="Таблицы (моноширинный)"/>
    <w:link w:val="afff"/>
    <w:rPr>
      <w:rFonts w:ascii="Courier New" w:hAnsi="Courier New"/>
    </w:rPr>
  </w:style>
  <w:style w:type="character" w:customStyle="1" w:styleId="afff">
    <w:name w:val="Таблицы (моноширинный)"/>
    <w:link w:val="affe"/>
    <w:rPr>
      <w:rFonts w:ascii="Courier New" w:hAnsi="Courier New"/>
    </w:rPr>
  </w:style>
  <w:style w:type="paragraph" w:customStyle="1" w:styleId="3c">
    <w:name w:val="Гиперссылка3"/>
    <w:link w:val="afff0"/>
    <w:rPr>
      <w:rFonts w:ascii="Calibri" w:hAnsi="Calibri"/>
      <w:color w:val="0000FF"/>
      <w:u w:val="single"/>
    </w:rPr>
  </w:style>
  <w:style w:type="character" w:styleId="afff0">
    <w:name w:val="Hyperlink"/>
    <w:link w:val="3c"/>
    <w:rPr>
      <w:rFonts w:ascii="Calibri" w:hAnsi="Calibri"/>
      <w:color w:val="0000FF"/>
      <w:spacing w:val="0"/>
      <w:sz w:val="20"/>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customStyle="1" w:styleId="WW8Num4z1">
    <w:name w:val="WW8Num4z1"/>
    <w:link w:val="WW8Num4z10"/>
    <w:rPr>
      <w:rFonts w:ascii="Courier New" w:hAnsi="Courier New"/>
    </w:rPr>
  </w:style>
  <w:style w:type="character" w:customStyle="1" w:styleId="WW8Num4z10">
    <w:name w:val="WW8Num4z1"/>
    <w:link w:val="WW8Num4z1"/>
    <w:rPr>
      <w:rFonts w:ascii="Courier New" w:hAnsi="Courier New"/>
      <w:color w:val="000000"/>
      <w:spacing w:val="0"/>
      <w:sz w:val="20"/>
    </w:rPr>
  </w:style>
  <w:style w:type="paragraph" w:customStyle="1" w:styleId="2fa">
    <w:name w:val="Гиперссылка2"/>
    <w:link w:val="2fb"/>
    <w:rPr>
      <w:rFonts w:ascii="Calibri" w:hAnsi="Calibri"/>
      <w:color w:val="0000FF"/>
      <w:u w:val="single"/>
    </w:rPr>
  </w:style>
  <w:style w:type="character" w:customStyle="1" w:styleId="2fb">
    <w:name w:val="Гиперссылка2"/>
    <w:link w:val="2fa"/>
    <w:rPr>
      <w:rFonts w:ascii="Calibri" w:hAnsi="Calibri"/>
      <w:color w:val="0000FF"/>
      <w:spacing w:val="0"/>
      <w:sz w:val="20"/>
      <w:u w:val="single"/>
    </w:rPr>
  </w:style>
  <w:style w:type="character" w:customStyle="1" w:styleId="aff1">
    <w:name w:val="Без интервала Знак"/>
    <w:link w:val="aff0"/>
    <w:rPr>
      <w:rFonts w:ascii="Calibri" w:hAnsi="Calibri"/>
      <w:color w:val="00000A"/>
      <w:sz w:val="22"/>
    </w:rPr>
  </w:style>
  <w:style w:type="paragraph" w:styleId="1fff2">
    <w:name w:val="toc 1"/>
    <w:next w:val="a"/>
    <w:link w:val="1fff3"/>
    <w:uiPriority w:val="39"/>
    <w:rPr>
      <w:rFonts w:ascii="XO Thames" w:hAnsi="XO Thames"/>
      <w:b/>
      <w:sz w:val="28"/>
    </w:rPr>
  </w:style>
  <w:style w:type="character" w:customStyle="1" w:styleId="1fff3">
    <w:name w:val="Оглавление 1 Знак"/>
    <w:link w:val="1fff2"/>
    <w:uiPriority w:val="39"/>
    <w:rPr>
      <w:rFonts w:ascii="XO Thames" w:hAnsi="XO Thames"/>
      <w:b/>
      <w:color w:val="000000"/>
      <w:spacing w:val="0"/>
      <w:sz w:val="28"/>
    </w:rPr>
  </w:style>
  <w:style w:type="paragraph" w:customStyle="1" w:styleId="ConsPlusTitle1">
    <w:name w:val="ConsPlusTitle"/>
    <w:link w:val="ConsPlusTitle2"/>
    <w:rPr>
      <w:rFonts w:ascii="Arial" w:hAnsi="Arial"/>
      <w:b/>
      <w:color w:val="00000A"/>
    </w:rPr>
  </w:style>
  <w:style w:type="character" w:customStyle="1" w:styleId="ConsPlusTitle2">
    <w:name w:val="ConsPlusTitle"/>
    <w:link w:val="ConsPlusTitle1"/>
    <w:rPr>
      <w:rFonts w:ascii="Arial" w:hAnsi="Arial"/>
      <w:b/>
      <w:color w:val="00000A"/>
    </w:rPr>
  </w:style>
  <w:style w:type="paragraph" w:customStyle="1" w:styleId="1f3">
    <w:name w:val="Основной шрифт абзаца1"/>
    <w:link w:val="1f4"/>
  </w:style>
  <w:style w:type="character" w:customStyle="1" w:styleId="1f4">
    <w:name w:val="Основной шрифт абзаца1"/>
    <w:link w:val="1f3"/>
    <w:rPr>
      <w:rFonts w:asciiTheme="minorHAnsi" w:hAnsiTheme="minorHAnsi"/>
      <w:color w:val="000000"/>
      <w:spacing w:val="0"/>
      <w:sz w:val="20"/>
    </w:rPr>
  </w:style>
  <w:style w:type="paragraph" w:customStyle="1" w:styleId="HeaderandFooter">
    <w:name w:val="Header and Footer"/>
    <w:link w:val="HeaderandFooter0"/>
    <w:rPr>
      <w:rFonts w:ascii="XO Thames" w:hAnsi="XO Thames"/>
    </w:rPr>
  </w:style>
  <w:style w:type="character" w:customStyle="1" w:styleId="HeaderandFooter0">
    <w:name w:val="Header and Footer"/>
    <w:link w:val="HeaderandFooter"/>
    <w:rPr>
      <w:rFonts w:ascii="XO Thames" w:hAnsi="XO Thames"/>
    </w:rPr>
  </w:style>
  <w:style w:type="paragraph" w:customStyle="1" w:styleId="2fc">
    <w:name w:val="Основной шрифт абзаца2"/>
    <w:link w:val="2fd"/>
  </w:style>
  <w:style w:type="character" w:customStyle="1" w:styleId="2fd">
    <w:name w:val="Основной шрифт абзаца2"/>
    <w:link w:val="2fc"/>
    <w:rPr>
      <w:rFonts w:asciiTheme="minorHAnsi" w:hAnsiTheme="minorHAnsi"/>
      <w:color w:val="000000"/>
      <w:spacing w:val="0"/>
      <w:sz w:val="20"/>
    </w:rPr>
  </w:style>
  <w:style w:type="paragraph" w:customStyle="1" w:styleId="afff1">
    <w:name w:val="Прижатый влево"/>
    <w:link w:val="afff2"/>
    <w:rPr>
      <w:rFonts w:ascii="Arial" w:hAnsi="Arial"/>
      <w:sz w:val="24"/>
    </w:rPr>
  </w:style>
  <w:style w:type="character" w:customStyle="1" w:styleId="afff2">
    <w:name w:val="Прижатый влево"/>
    <w:link w:val="afff1"/>
    <w:rPr>
      <w:rFonts w:ascii="Arial" w:hAnsi="Arial"/>
      <w:color w:val="000000"/>
      <w:spacing w:val="0"/>
      <w:sz w:val="24"/>
    </w:rPr>
  </w:style>
  <w:style w:type="paragraph" w:customStyle="1" w:styleId="Footnote1">
    <w:name w:val="Footnote"/>
    <w:link w:val="Footnote2"/>
    <w:rPr>
      <w:rFonts w:ascii="XO Thames" w:hAnsi="XO Thames"/>
      <w:sz w:val="22"/>
    </w:rPr>
  </w:style>
  <w:style w:type="character" w:customStyle="1" w:styleId="Footnote2">
    <w:name w:val="Footnote"/>
    <w:link w:val="Footnote1"/>
    <w:rPr>
      <w:rFonts w:ascii="XO Thames" w:hAnsi="XO Thames"/>
      <w:color w:val="000000"/>
      <w:spacing w:val="0"/>
      <w:sz w:val="22"/>
    </w:rPr>
  </w:style>
  <w:style w:type="character" w:customStyle="1" w:styleId="30">
    <w:name w:val="Заголовок 3 Знак"/>
    <w:link w:val="3"/>
    <w:rPr>
      <w:rFonts w:ascii="XO Thames" w:hAnsi="XO Thames"/>
      <w:b/>
      <w:sz w:val="26"/>
    </w:rPr>
  </w:style>
  <w:style w:type="paragraph" w:customStyle="1" w:styleId="2fe">
    <w:name w:val="Без интервала2"/>
    <w:link w:val="2ff"/>
    <w:rPr>
      <w:rFonts w:ascii="Calibri" w:hAnsi="Calibri"/>
      <w:color w:val="00000A"/>
      <w:sz w:val="22"/>
    </w:rPr>
  </w:style>
  <w:style w:type="character" w:customStyle="1" w:styleId="2ff">
    <w:name w:val="Без интервала2"/>
    <w:link w:val="2fe"/>
    <w:rPr>
      <w:rFonts w:ascii="Calibri" w:hAnsi="Calibri"/>
      <w:color w:val="00000A"/>
      <w:spacing w:val="0"/>
      <w:sz w:val="22"/>
    </w:rPr>
  </w:style>
  <w:style w:type="paragraph" w:customStyle="1" w:styleId="212">
    <w:name w:val="Заголовок 21"/>
    <w:link w:val="213"/>
    <w:rPr>
      <w:rFonts w:ascii="XO Thames" w:hAnsi="XO Thames"/>
      <w:b/>
      <w:sz w:val="28"/>
    </w:rPr>
  </w:style>
  <w:style w:type="character" w:customStyle="1" w:styleId="213">
    <w:name w:val="Заголовок 21"/>
    <w:link w:val="212"/>
    <w:rPr>
      <w:rFonts w:ascii="XO Thames" w:hAnsi="XO Thames"/>
      <w:b/>
      <w:color w:val="000000"/>
      <w:spacing w:val="0"/>
      <w:sz w:val="28"/>
    </w:rPr>
  </w:style>
  <w:style w:type="paragraph" w:customStyle="1" w:styleId="affb">
    <w:name w:val="Содержимое таблицы"/>
    <w:link w:val="affd"/>
  </w:style>
  <w:style w:type="character" w:customStyle="1" w:styleId="affd">
    <w:name w:val="Содержимое таблицы"/>
    <w:link w:val="affb"/>
    <w:rPr>
      <w:rFonts w:asciiTheme="minorHAnsi" w:hAnsiTheme="minorHAnsi"/>
      <w:color w:val="000000"/>
      <w:spacing w:val="0"/>
      <w:sz w:val="20"/>
    </w:rPr>
  </w:style>
  <w:style w:type="paragraph" w:styleId="afff3">
    <w:name w:val="Normal (Web)"/>
    <w:link w:val="afff4"/>
    <w:rPr>
      <w:sz w:val="24"/>
    </w:rPr>
  </w:style>
  <w:style w:type="character" w:customStyle="1" w:styleId="2ff0">
    <w:name w:val="Обычный (веб)2"/>
    <w:rPr>
      <w:sz w:val="24"/>
    </w:rPr>
  </w:style>
  <w:style w:type="paragraph" w:customStyle="1" w:styleId="2ff1">
    <w:name w:val="Нижний колонтитул2"/>
    <w:link w:val="2ff2"/>
  </w:style>
  <w:style w:type="character" w:customStyle="1" w:styleId="2ff2">
    <w:name w:val="Нижний колонтитул2"/>
    <w:link w:val="2ff1"/>
  </w:style>
  <w:style w:type="paragraph" w:customStyle="1" w:styleId="afff5">
    <w:name w:val="Колонтитул"/>
    <w:link w:val="afff6"/>
  </w:style>
  <w:style w:type="character" w:customStyle="1" w:styleId="afff6">
    <w:name w:val="Колонтитул"/>
    <w:link w:val="afff5"/>
    <w:rPr>
      <w:rFonts w:asciiTheme="minorHAnsi" w:hAnsiTheme="minorHAnsi"/>
      <w:color w:val="000000"/>
      <w:spacing w:val="0"/>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uiPriority w:val="39"/>
    <w:rPr>
      <w:rFonts w:ascii="XO Thames" w:hAnsi="XO Thames"/>
      <w:color w:val="000000"/>
      <w:spacing w:val="0"/>
      <w:sz w:val="28"/>
    </w:rPr>
  </w:style>
  <w:style w:type="paragraph" w:customStyle="1" w:styleId="1fff4">
    <w:name w:val="Основной шрифт абзаца1"/>
    <w:link w:val="1fff5"/>
  </w:style>
  <w:style w:type="character" w:customStyle="1" w:styleId="1fff5">
    <w:name w:val="Основной шрифт абзаца1"/>
    <w:link w:val="1fff4"/>
  </w:style>
  <w:style w:type="paragraph" w:customStyle="1" w:styleId="2ff3">
    <w:name w:val="Без интервала2"/>
    <w:link w:val="2ff4"/>
    <w:rPr>
      <w:rFonts w:ascii="Calibri" w:hAnsi="Calibri"/>
      <w:color w:val="00000A"/>
      <w:sz w:val="22"/>
    </w:rPr>
  </w:style>
  <w:style w:type="character" w:customStyle="1" w:styleId="2ff4">
    <w:name w:val="Без интервала2"/>
    <w:link w:val="2ff3"/>
    <w:rPr>
      <w:rFonts w:ascii="Calibri" w:hAnsi="Calibri"/>
      <w:color w:val="00000A"/>
      <w:sz w:val="22"/>
    </w:rPr>
  </w:style>
  <w:style w:type="paragraph" w:customStyle="1" w:styleId="Contents1">
    <w:name w:val="Contents 1"/>
    <w:link w:val="Contents10"/>
    <w:rPr>
      <w:rFonts w:ascii="XO Thames" w:hAnsi="XO Thames"/>
      <w:b/>
      <w:sz w:val="28"/>
    </w:rPr>
  </w:style>
  <w:style w:type="character" w:customStyle="1" w:styleId="Contents10">
    <w:name w:val="Contents 1"/>
    <w:link w:val="Contents1"/>
    <w:rPr>
      <w:rFonts w:ascii="XO Thames" w:hAnsi="XO Thames"/>
      <w:b/>
      <w:sz w:val="28"/>
    </w:rPr>
  </w:style>
  <w:style w:type="paragraph" w:customStyle="1" w:styleId="1fff6">
    <w:name w:val="Подзаголовок1"/>
    <w:link w:val="1fff7"/>
    <w:rPr>
      <w:rFonts w:ascii="XO Thames" w:hAnsi="XO Thames"/>
      <w:i/>
      <w:sz w:val="24"/>
    </w:rPr>
  </w:style>
  <w:style w:type="character" w:customStyle="1" w:styleId="1fff7">
    <w:name w:val="Подзаголовок1"/>
    <w:link w:val="1fff6"/>
    <w:rPr>
      <w:rFonts w:ascii="XO Thames" w:hAnsi="XO Thames"/>
      <w:i/>
      <w:color w:val="000000"/>
      <w:spacing w:val="0"/>
      <w:sz w:val="24"/>
    </w:rPr>
  </w:style>
  <w:style w:type="paragraph" w:customStyle="1" w:styleId="WW8Num5z41">
    <w:name w:val="WW8Num5z4"/>
    <w:link w:val="WW8Num5z42"/>
  </w:style>
  <w:style w:type="character" w:customStyle="1" w:styleId="WW8Num5z42">
    <w:name w:val="WW8Num5z4"/>
    <w:link w:val="WW8Num5z41"/>
  </w:style>
  <w:style w:type="paragraph" w:customStyle="1" w:styleId="46">
    <w:name w:val="Основной шрифт абзаца4"/>
    <w:link w:val="afff7"/>
  </w:style>
  <w:style w:type="paragraph" w:customStyle="1" w:styleId="afff7">
    <w:name w:val="Нижний колонтитул Знак"/>
    <w:basedOn w:val="1f3"/>
    <w:link w:val="afff8"/>
    <w:rPr>
      <w:rFonts w:ascii="Times New Roman" w:hAnsi="Times New Roman"/>
      <w:color w:val="00000A"/>
    </w:rPr>
  </w:style>
  <w:style w:type="character" w:customStyle="1" w:styleId="afff8">
    <w:name w:val="Нижний колонтитул Знак"/>
    <w:basedOn w:val="1f4"/>
    <w:link w:val="afff7"/>
    <w:rPr>
      <w:rFonts w:ascii="Times New Roman" w:hAnsi="Times New Roman"/>
      <w:color w:val="00000A"/>
      <w:spacing w:val="0"/>
      <w:sz w:val="20"/>
    </w:rPr>
  </w:style>
  <w:style w:type="paragraph" w:customStyle="1" w:styleId="2ff5">
    <w:name w:val="Название объекта2"/>
    <w:link w:val="2ff6"/>
    <w:rPr>
      <w:i/>
      <w:sz w:val="24"/>
    </w:rPr>
  </w:style>
  <w:style w:type="character" w:customStyle="1" w:styleId="2ff6">
    <w:name w:val="Название объекта2"/>
    <w:link w:val="2ff5"/>
    <w:rPr>
      <w:rFonts w:asciiTheme="minorHAnsi" w:hAnsiTheme="minorHAnsi"/>
      <w:i/>
      <w:color w:val="000000"/>
      <w:spacing w:val="0"/>
      <w:sz w:val="24"/>
    </w:rPr>
  </w:style>
  <w:style w:type="paragraph" w:customStyle="1" w:styleId="Contents71">
    <w:name w:val="Contents 7"/>
    <w:link w:val="Contents72"/>
    <w:rPr>
      <w:rFonts w:ascii="XO Thames" w:hAnsi="XO Thames"/>
      <w:sz w:val="28"/>
    </w:rPr>
  </w:style>
  <w:style w:type="character" w:customStyle="1" w:styleId="Contents72">
    <w:name w:val="Contents 7"/>
    <w:link w:val="Contents71"/>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uiPriority w:val="39"/>
    <w:rPr>
      <w:rFonts w:ascii="XO Thames" w:hAnsi="XO Thames"/>
      <w:color w:val="000000"/>
      <w:spacing w:val="0"/>
      <w:sz w:val="28"/>
    </w:rPr>
  </w:style>
  <w:style w:type="paragraph" w:customStyle="1" w:styleId="2ff7">
    <w:name w:val="Текст выноски2"/>
    <w:link w:val="2ff8"/>
    <w:rPr>
      <w:rFonts w:ascii="Tahoma" w:hAnsi="Tahoma"/>
      <w:sz w:val="16"/>
    </w:rPr>
  </w:style>
  <w:style w:type="character" w:customStyle="1" w:styleId="2ff8">
    <w:name w:val="Текст выноски2"/>
    <w:link w:val="2ff7"/>
    <w:rPr>
      <w:rFonts w:ascii="Tahoma" w:hAnsi="Tahoma"/>
      <w:color w:val="000000"/>
      <w:spacing w:val="0"/>
      <w:sz w:val="16"/>
    </w:rPr>
  </w:style>
  <w:style w:type="paragraph" w:customStyle="1" w:styleId="WW8Num4z31">
    <w:name w:val="WW8Num4z3"/>
    <w:link w:val="WW8Num4z32"/>
    <w:rPr>
      <w:rFonts w:ascii="Symbol" w:hAnsi="Symbol"/>
    </w:rPr>
  </w:style>
  <w:style w:type="character" w:customStyle="1" w:styleId="WW8Num4z32">
    <w:name w:val="WW8Num4z3"/>
    <w:link w:val="WW8Num4z31"/>
    <w:rPr>
      <w:rFonts w:ascii="Symbol" w:hAnsi="Symbol"/>
      <w:color w:val="000000"/>
      <w:spacing w:val="0"/>
      <w:sz w:val="20"/>
    </w:rPr>
  </w:style>
  <w:style w:type="paragraph" w:customStyle="1" w:styleId="Contents21">
    <w:name w:val="Contents 2"/>
    <w:link w:val="Contents22"/>
    <w:rPr>
      <w:rFonts w:ascii="XO Thames" w:hAnsi="XO Thames"/>
      <w:sz w:val="28"/>
    </w:rPr>
  </w:style>
  <w:style w:type="character" w:customStyle="1" w:styleId="Contents22">
    <w:name w:val="Contents 2"/>
    <w:link w:val="Contents21"/>
    <w:rPr>
      <w:rFonts w:ascii="XO Thames" w:hAnsi="XO Thames"/>
      <w:color w:val="000000"/>
      <w:spacing w:val="0"/>
      <w:sz w:val="28"/>
    </w:rPr>
  </w:style>
  <w:style w:type="paragraph" w:customStyle="1" w:styleId="WW8Num3z2">
    <w:name w:val="WW8Num3z2"/>
    <w:link w:val="WW8Num3z20"/>
    <w:rPr>
      <w:rFonts w:ascii="Wingdings" w:hAnsi="Wingdings"/>
    </w:rPr>
  </w:style>
  <w:style w:type="character" w:customStyle="1" w:styleId="WW8Num3z20">
    <w:name w:val="WW8Num3z2"/>
    <w:link w:val="WW8Num3z2"/>
    <w:rPr>
      <w:rFonts w:ascii="Wingdings" w:hAnsi="Wingdings"/>
    </w:rPr>
  </w:style>
  <w:style w:type="paragraph" w:customStyle="1" w:styleId="1ff7">
    <w:name w:val="Обычный1"/>
    <w:link w:val="1ff9"/>
    <w:rPr>
      <w:rFonts w:ascii="Times New Roman" w:hAnsi="Times New Roman"/>
      <w:color w:val="00000A"/>
    </w:rPr>
  </w:style>
  <w:style w:type="character" w:customStyle="1" w:styleId="1ff9">
    <w:name w:val="Обычный1"/>
    <w:link w:val="1ff7"/>
    <w:rPr>
      <w:rFonts w:ascii="Times New Roman" w:hAnsi="Times New Roman"/>
      <w:color w:val="00000A"/>
    </w:rPr>
  </w:style>
  <w:style w:type="paragraph" w:customStyle="1" w:styleId="WW8Num5z5">
    <w:name w:val="WW8Num5z5"/>
    <w:link w:val="WW8Num5z50"/>
  </w:style>
  <w:style w:type="character" w:customStyle="1" w:styleId="WW8Num5z50">
    <w:name w:val="WW8Num5z5"/>
    <w:link w:val="WW8Num5z5"/>
  </w:style>
  <w:style w:type="paragraph" w:customStyle="1" w:styleId="afff9">
    <w:name w:val="Отчетный"/>
    <w:link w:val="afffa"/>
    <w:rPr>
      <w:sz w:val="26"/>
    </w:rPr>
  </w:style>
  <w:style w:type="character" w:customStyle="1" w:styleId="afffa">
    <w:name w:val="Отчетный"/>
    <w:link w:val="afff9"/>
    <w:rPr>
      <w:rFonts w:asciiTheme="minorHAnsi" w:hAnsiTheme="minorHAnsi"/>
      <w:color w:val="000000"/>
      <w:spacing w:val="0"/>
      <w:sz w:val="26"/>
    </w:rPr>
  </w:style>
  <w:style w:type="paragraph" w:customStyle="1" w:styleId="1fff8">
    <w:name w:val="Номер страницы1"/>
    <w:link w:val="1fff9"/>
  </w:style>
  <w:style w:type="character" w:customStyle="1" w:styleId="1fff9">
    <w:name w:val="Номер страницы1"/>
    <w:link w:val="1fff8"/>
  </w:style>
  <w:style w:type="paragraph" w:customStyle="1" w:styleId="1fffa">
    <w:name w:val="Номер страницы1"/>
    <w:link w:val="1fffb"/>
  </w:style>
  <w:style w:type="character" w:customStyle="1" w:styleId="1fffb">
    <w:name w:val="Номер страницы1"/>
    <w:link w:val="1fffa"/>
    <w:rPr>
      <w:rFonts w:asciiTheme="minorHAnsi" w:hAnsiTheme="minorHAnsi"/>
      <w:color w:val="000000"/>
      <w:spacing w:val="0"/>
      <w:sz w:val="20"/>
    </w:rPr>
  </w:style>
  <w:style w:type="paragraph" w:customStyle="1" w:styleId="2ff9">
    <w:name w:val="Название объекта2"/>
    <w:link w:val="2ffa"/>
    <w:rPr>
      <w:i/>
      <w:sz w:val="24"/>
    </w:rPr>
  </w:style>
  <w:style w:type="character" w:customStyle="1" w:styleId="2ffa">
    <w:name w:val="Название объекта2"/>
    <w:link w:val="2ff9"/>
    <w:rPr>
      <w:rFonts w:asciiTheme="minorHAnsi" w:hAnsiTheme="minorHAnsi"/>
      <w:i/>
      <w:color w:val="000000"/>
      <w:spacing w:val="0"/>
      <w:sz w:val="24"/>
    </w:rPr>
  </w:style>
  <w:style w:type="paragraph" w:customStyle="1" w:styleId="1fffc">
    <w:name w:val="Обычный (веб)1"/>
    <w:link w:val="1fffd"/>
    <w:rPr>
      <w:sz w:val="24"/>
    </w:rPr>
  </w:style>
  <w:style w:type="character" w:customStyle="1" w:styleId="1fffd">
    <w:name w:val="Обычный (веб)1"/>
    <w:link w:val="1fffc"/>
    <w:rPr>
      <w:rFonts w:asciiTheme="minorHAnsi" w:hAnsiTheme="minorHAnsi"/>
      <w:color w:val="000000"/>
      <w:spacing w:val="0"/>
      <w:sz w:val="24"/>
    </w:rPr>
  </w:style>
  <w:style w:type="paragraph" w:customStyle="1" w:styleId="afffb">
    <w:name w:val="Верхний колонтитул Знак"/>
    <w:basedOn w:val="1f3"/>
    <w:link w:val="afffc"/>
    <w:rPr>
      <w:rFonts w:ascii="Times New Roman" w:hAnsi="Times New Roman"/>
      <w:color w:val="00000A"/>
    </w:rPr>
  </w:style>
  <w:style w:type="character" w:customStyle="1" w:styleId="afffc">
    <w:name w:val="Верхний колонтитул Знак"/>
    <w:basedOn w:val="1f4"/>
    <w:link w:val="afffb"/>
    <w:rPr>
      <w:rFonts w:ascii="Times New Roman" w:hAnsi="Times New Roman"/>
      <w:color w:val="00000A"/>
      <w:spacing w:val="0"/>
      <w:sz w:val="20"/>
    </w:rPr>
  </w:style>
  <w:style w:type="paragraph" w:customStyle="1" w:styleId="afffd">
    <w:name w:val="Верхний колонтитул слева"/>
    <w:link w:val="afffe"/>
  </w:style>
  <w:style w:type="character" w:customStyle="1" w:styleId="afffe">
    <w:name w:val="Верхний колонтитул слева"/>
    <w:link w:val="afffd"/>
  </w:style>
  <w:style w:type="paragraph" w:customStyle="1" w:styleId="Contents91">
    <w:name w:val="Contents 9"/>
    <w:link w:val="Contents92"/>
    <w:rPr>
      <w:rFonts w:ascii="XO Thames" w:hAnsi="XO Thames"/>
      <w:sz w:val="28"/>
    </w:rPr>
  </w:style>
  <w:style w:type="character" w:customStyle="1" w:styleId="Contents92">
    <w:name w:val="Contents 9"/>
    <w:link w:val="Contents91"/>
    <w:rPr>
      <w:rFonts w:ascii="XO Thames" w:hAnsi="XO Thames"/>
      <w:sz w:val="28"/>
    </w:rPr>
  </w:style>
  <w:style w:type="paragraph" w:customStyle="1" w:styleId="225">
    <w:name w:val="Основной текст с отступом 22"/>
    <w:link w:val="226"/>
  </w:style>
  <w:style w:type="character" w:customStyle="1" w:styleId="226">
    <w:name w:val="Основной текст с отступом 22"/>
    <w:link w:val="225"/>
  </w:style>
  <w:style w:type="paragraph" w:customStyle="1" w:styleId="ConsNormal1">
    <w:name w:val="ConsNormal"/>
    <w:link w:val="ConsNormal2"/>
    <w:rPr>
      <w:rFonts w:ascii="Arial" w:hAnsi="Arial"/>
      <w:color w:val="00000A"/>
      <w:sz w:val="24"/>
    </w:rPr>
  </w:style>
  <w:style w:type="character" w:customStyle="1" w:styleId="ConsNormal2">
    <w:name w:val="ConsNormal"/>
    <w:link w:val="ConsNormal1"/>
    <w:rPr>
      <w:rFonts w:ascii="Arial" w:hAnsi="Arial"/>
      <w:color w:val="00000A"/>
      <w:spacing w:val="0"/>
      <w:sz w:val="24"/>
    </w:rPr>
  </w:style>
  <w:style w:type="paragraph" w:customStyle="1" w:styleId="ConsPlusNonformat">
    <w:name w:val="ConsPlusNonformat"/>
    <w:link w:val="ConsPlusNonformat0"/>
    <w:rPr>
      <w:rFonts w:ascii="Courier New" w:hAnsi="Courier New"/>
      <w:color w:val="00000A"/>
    </w:rPr>
  </w:style>
  <w:style w:type="character" w:customStyle="1" w:styleId="ConsPlusNonformat0">
    <w:name w:val="ConsPlusNonformat"/>
    <w:link w:val="ConsPlusNonformat"/>
    <w:rPr>
      <w:rFonts w:ascii="Courier New" w:hAnsi="Courier New"/>
      <w:color w:val="00000A"/>
    </w:rPr>
  </w:style>
  <w:style w:type="paragraph" w:customStyle="1" w:styleId="2ffb">
    <w:name w:val="Название2"/>
    <w:link w:val="2ffc"/>
    <w:rPr>
      <w:rFonts w:ascii="XO Thames" w:hAnsi="XO Thames"/>
      <w:b/>
      <w:caps/>
      <w:sz w:val="40"/>
    </w:rPr>
  </w:style>
  <w:style w:type="character" w:customStyle="1" w:styleId="2ffc">
    <w:name w:val="Название2"/>
    <w:link w:val="2ffb"/>
    <w:rPr>
      <w:rFonts w:ascii="XO Thames" w:hAnsi="XO Thames"/>
      <w:b/>
      <w:caps/>
      <w:sz w:val="40"/>
    </w:rPr>
  </w:style>
  <w:style w:type="paragraph" w:customStyle="1" w:styleId="Contents61">
    <w:name w:val="Contents 6"/>
    <w:link w:val="Contents62"/>
    <w:rPr>
      <w:rFonts w:ascii="XO Thames" w:hAnsi="XO Thames"/>
      <w:sz w:val="28"/>
    </w:rPr>
  </w:style>
  <w:style w:type="character" w:customStyle="1" w:styleId="Contents62">
    <w:name w:val="Contents 6"/>
    <w:link w:val="Contents61"/>
    <w:rPr>
      <w:rFonts w:ascii="XO Thames" w:hAnsi="XO Thames"/>
      <w:sz w:val="28"/>
    </w:rPr>
  </w:style>
  <w:style w:type="paragraph" w:customStyle="1" w:styleId="2ffd">
    <w:name w:val="Номер страницы2"/>
    <w:link w:val="2ffe"/>
  </w:style>
  <w:style w:type="character" w:customStyle="1" w:styleId="2ffe">
    <w:name w:val="Номер страницы2"/>
    <w:link w:val="2ffd"/>
  </w:style>
  <w:style w:type="paragraph" w:styleId="52">
    <w:name w:val="toc 5"/>
    <w:next w:val="a"/>
    <w:link w:val="53"/>
    <w:uiPriority w:val="39"/>
    <w:pPr>
      <w:ind w:left="800"/>
    </w:pPr>
    <w:rPr>
      <w:rFonts w:ascii="XO Thames" w:hAnsi="XO Thames"/>
      <w:sz w:val="28"/>
    </w:rPr>
  </w:style>
  <w:style w:type="character" w:customStyle="1" w:styleId="53">
    <w:name w:val="Оглавление 5 Знак"/>
    <w:link w:val="52"/>
    <w:uiPriority w:val="39"/>
    <w:rPr>
      <w:rFonts w:ascii="XO Thames" w:hAnsi="XO Thames"/>
      <w:color w:val="000000"/>
      <w:spacing w:val="0"/>
      <w:sz w:val="28"/>
    </w:rPr>
  </w:style>
  <w:style w:type="paragraph" w:customStyle="1" w:styleId="Contents11">
    <w:name w:val="Contents 1"/>
    <w:link w:val="Contents12"/>
    <w:rPr>
      <w:rFonts w:ascii="XO Thames" w:hAnsi="XO Thames"/>
      <w:b/>
      <w:sz w:val="28"/>
    </w:rPr>
  </w:style>
  <w:style w:type="character" w:customStyle="1" w:styleId="Contents12">
    <w:name w:val="Contents 1"/>
    <w:link w:val="Contents11"/>
    <w:rPr>
      <w:rFonts w:ascii="XO Thames" w:hAnsi="XO Thames"/>
      <w:b/>
      <w:color w:val="000000"/>
      <w:spacing w:val="0"/>
      <w:sz w:val="28"/>
    </w:rPr>
  </w:style>
  <w:style w:type="paragraph" w:customStyle="1" w:styleId="affff">
    <w:name w:val="Текст выноски Знак"/>
    <w:basedOn w:val="1fff4"/>
    <w:link w:val="affff0"/>
    <w:rPr>
      <w:rFonts w:ascii="Tahoma" w:hAnsi="Tahoma"/>
      <w:sz w:val="16"/>
    </w:rPr>
  </w:style>
  <w:style w:type="character" w:customStyle="1" w:styleId="affff0">
    <w:name w:val="Текст выноски Знак"/>
    <w:basedOn w:val="1fff5"/>
    <w:link w:val="affff"/>
    <w:rPr>
      <w:rFonts w:ascii="Tahoma" w:hAnsi="Tahoma"/>
      <w:sz w:val="16"/>
    </w:rPr>
  </w:style>
  <w:style w:type="paragraph" w:customStyle="1" w:styleId="WW8Num5z21">
    <w:name w:val="WW8Num5z2"/>
    <w:link w:val="WW8Num5z22"/>
  </w:style>
  <w:style w:type="character" w:customStyle="1" w:styleId="WW8Num5z22">
    <w:name w:val="WW8Num5z2"/>
    <w:link w:val="WW8Num5z21"/>
    <w:rPr>
      <w:rFonts w:asciiTheme="minorHAnsi" w:hAnsiTheme="minorHAnsi"/>
      <w:color w:val="000000"/>
      <w:spacing w:val="0"/>
      <w:sz w:val="20"/>
    </w:rPr>
  </w:style>
  <w:style w:type="paragraph" w:customStyle="1" w:styleId="WW8Num2z0">
    <w:name w:val="WW8Num2z0"/>
    <w:link w:val="WW8Num2z00"/>
    <w:rPr>
      <w:rFonts w:ascii="Symbol" w:hAnsi="Symbol"/>
    </w:rPr>
  </w:style>
  <w:style w:type="character" w:customStyle="1" w:styleId="WW8Num2z00">
    <w:name w:val="WW8Num2z0"/>
    <w:link w:val="WW8Num2z0"/>
    <w:rPr>
      <w:rFonts w:ascii="Symbol" w:hAnsi="Symbol"/>
      <w:color w:val="000000"/>
      <w:spacing w:val="0"/>
      <w:sz w:val="20"/>
    </w:rPr>
  </w:style>
  <w:style w:type="paragraph" w:customStyle="1" w:styleId="3d">
    <w:name w:val="Указатель3"/>
    <w:link w:val="3e"/>
  </w:style>
  <w:style w:type="character" w:customStyle="1" w:styleId="3e">
    <w:name w:val="Указатель3"/>
    <w:link w:val="3d"/>
    <w:rPr>
      <w:rFonts w:asciiTheme="minorHAnsi" w:hAnsiTheme="minorHAnsi"/>
      <w:color w:val="000000"/>
      <w:spacing w:val="0"/>
      <w:sz w:val="20"/>
    </w:rPr>
  </w:style>
  <w:style w:type="paragraph" w:customStyle="1" w:styleId="47">
    <w:name w:val="Название объекта4"/>
    <w:link w:val="48"/>
    <w:rPr>
      <w:i/>
      <w:sz w:val="24"/>
    </w:rPr>
  </w:style>
  <w:style w:type="character" w:customStyle="1" w:styleId="48">
    <w:name w:val="Название объекта4"/>
    <w:link w:val="47"/>
    <w:rPr>
      <w:i/>
      <w:sz w:val="24"/>
    </w:rPr>
  </w:style>
  <w:style w:type="character" w:customStyle="1" w:styleId="afff4">
    <w:name w:val="Обычный (веб) Знак"/>
    <w:link w:val="afff3"/>
    <w:rPr>
      <w:rFonts w:asciiTheme="minorHAnsi" w:hAnsiTheme="minorHAnsi"/>
      <w:color w:val="000000"/>
      <w:spacing w:val="0"/>
      <w:sz w:val="24"/>
    </w:rPr>
  </w:style>
  <w:style w:type="paragraph" w:customStyle="1" w:styleId="affff1">
    <w:name w:val="Содержимое врезки"/>
    <w:link w:val="affff2"/>
  </w:style>
  <w:style w:type="character" w:customStyle="1" w:styleId="affff2">
    <w:name w:val="Содержимое врезки"/>
    <w:link w:val="affff1"/>
    <w:rPr>
      <w:rFonts w:asciiTheme="minorHAnsi" w:hAnsiTheme="minorHAnsi"/>
      <w:color w:val="000000"/>
      <w:spacing w:val="0"/>
      <w:sz w:val="20"/>
    </w:rPr>
  </w:style>
  <w:style w:type="paragraph" w:customStyle="1" w:styleId="WW8Num3z3">
    <w:name w:val="WW8Num3z3"/>
    <w:link w:val="WW8Num3z30"/>
    <w:rPr>
      <w:rFonts w:ascii="Symbol" w:hAnsi="Symbol"/>
    </w:rPr>
  </w:style>
  <w:style w:type="character" w:customStyle="1" w:styleId="WW8Num3z30">
    <w:name w:val="WW8Num3z3"/>
    <w:link w:val="WW8Num3z3"/>
    <w:rPr>
      <w:rFonts w:ascii="Symbol" w:hAnsi="Symbol"/>
    </w:rPr>
  </w:style>
  <w:style w:type="paragraph" w:customStyle="1" w:styleId="1fffe">
    <w:name w:val="Название1"/>
    <w:link w:val="1ffff"/>
    <w:rPr>
      <w:rFonts w:ascii="XO Thames" w:hAnsi="XO Thames"/>
      <w:b/>
      <w:caps/>
      <w:sz w:val="40"/>
    </w:rPr>
  </w:style>
  <w:style w:type="character" w:customStyle="1" w:styleId="1ffff">
    <w:name w:val="Название1"/>
    <w:link w:val="1fffe"/>
    <w:rPr>
      <w:rFonts w:ascii="XO Thames" w:hAnsi="XO Thames"/>
      <w:b/>
      <w:caps/>
      <w:color w:val="000000"/>
      <w:spacing w:val="0"/>
      <w:sz w:val="40"/>
    </w:rPr>
  </w:style>
  <w:style w:type="paragraph" w:customStyle="1" w:styleId="WW8Num5z51">
    <w:name w:val="WW8Num5z5"/>
    <w:link w:val="WW8Num5z52"/>
  </w:style>
  <w:style w:type="character" w:customStyle="1" w:styleId="WW8Num5z52">
    <w:name w:val="WW8Num5z5"/>
    <w:link w:val="WW8Num5z51"/>
    <w:rPr>
      <w:rFonts w:asciiTheme="minorHAnsi" w:hAnsiTheme="minorHAnsi"/>
      <w:color w:val="000000"/>
      <w:spacing w:val="0"/>
      <w:sz w:val="20"/>
    </w:rPr>
  </w:style>
  <w:style w:type="paragraph" w:customStyle="1" w:styleId="Contents51">
    <w:name w:val="Contents 5"/>
    <w:link w:val="Contents52"/>
    <w:rPr>
      <w:rFonts w:ascii="XO Thames" w:hAnsi="XO Thames"/>
      <w:sz w:val="28"/>
    </w:rPr>
  </w:style>
  <w:style w:type="character" w:customStyle="1" w:styleId="Contents52">
    <w:name w:val="Contents 5"/>
    <w:link w:val="Contents51"/>
    <w:rPr>
      <w:rFonts w:ascii="XO Thames" w:hAnsi="XO Thames"/>
      <w:sz w:val="28"/>
    </w:rPr>
  </w:style>
  <w:style w:type="paragraph" w:customStyle="1" w:styleId="ConsPlusNonformat1">
    <w:name w:val="ConsPlusNonformat"/>
    <w:link w:val="ConsPlusNonformat2"/>
    <w:rPr>
      <w:rFonts w:ascii="Courier New" w:hAnsi="Courier New"/>
      <w:color w:val="00000A"/>
    </w:rPr>
  </w:style>
  <w:style w:type="character" w:customStyle="1" w:styleId="ConsPlusNonformat2">
    <w:name w:val="ConsPlusNonformat"/>
    <w:link w:val="ConsPlusNonformat1"/>
    <w:rPr>
      <w:rFonts w:ascii="Courier New" w:hAnsi="Courier New"/>
      <w:color w:val="00000A"/>
      <w:spacing w:val="0"/>
      <w:sz w:val="20"/>
    </w:rPr>
  </w:style>
  <w:style w:type="paragraph" w:customStyle="1" w:styleId="WW8Num5z71">
    <w:name w:val="WW8Num5z7"/>
    <w:link w:val="WW8Num5z72"/>
  </w:style>
  <w:style w:type="character" w:customStyle="1" w:styleId="WW8Num5z72">
    <w:name w:val="WW8Num5z7"/>
    <w:link w:val="WW8Num5z71"/>
  </w:style>
  <w:style w:type="paragraph" w:customStyle="1" w:styleId="WW8Num3z31">
    <w:name w:val="WW8Num3z3"/>
    <w:link w:val="WW8Num3z32"/>
    <w:rPr>
      <w:rFonts w:ascii="Symbol" w:hAnsi="Symbol"/>
    </w:rPr>
  </w:style>
  <w:style w:type="character" w:customStyle="1" w:styleId="WW8Num3z32">
    <w:name w:val="WW8Num3z3"/>
    <w:link w:val="WW8Num3z31"/>
    <w:rPr>
      <w:rFonts w:ascii="Symbol" w:hAnsi="Symbol"/>
      <w:color w:val="000000"/>
      <w:spacing w:val="0"/>
      <w:sz w:val="20"/>
    </w:rPr>
  </w:style>
  <w:style w:type="paragraph" w:customStyle="1" w:styleId="1ffff0">
    <w:name w:val="Список1"/>
    <w:basedOn w:val="Textbody1"/>
    <w:link w:val="1ffff1"/>
  </w:style>
  <w:style w:type="character" w:customStyle="1" w:styleId="1ffff1">
    <w:name w:val="Список1"/>
    <w:basedOn w:val="Textbody2"/>
    <w:link w:val="1ffff0"/>
  </w:style>
  <w:style w:type="character" w:customStyle="1" w:styleId="11">
    <w:name w:val="Заголовок 1 Знак1"/>
    <w:link w:val="10"/>
    <w:rPr>
      <w:sz w:val="24"/>
    </w:rPr>
  </w:style>
  <w:style w:type="paragraph" w:customStyle="1" w:styleId="affff3">
    <w:name w:val="Отчетный"/>
    <w:link w:val="affff4"/>
    <w:rPr>
      <w:sz w:val="26"/>
    </w:rPr>
  </w:style>
  <w:style w:type="character" w:customStyle="1" w:styleId="affff4">
    <w:name w:val="Отчетный"/>
    <w:link w:val="affff3"/>
    <w:rPr>
      <w:sz w:val="26"/>
    </w:rPr>
  </w:style>
  <w:style w:type="paragraph" w:customStyle="1" w:styleId="Contents3">
    <w:name w:val="Contents 3"/>
    <w:link w:val="Contents30"/>
    <w:rPr>
      <w:rFonts w:ascii="XO Thames" w:hAnsi="XO Thames"/>
      <w:sz w:val="28"/>
    </w:rPr>
  </w:style>
  <w:style w:type="character" w:customStyle="1" w:styleId="Contents30">
    <w:name w:val="Contents 3"/>
    <w:link w:val="Contents3"/>
    <w:rPr>
      <w:rFonts w:ascii="XO Thames" w:hAnsi="XO Thames"/>
      <w:color w:val="000000"/>
      <w:spacing w:val="0"/>
      <w:sz w:val="28"/>
    </w:rPr>
  </w:style>
  <w:style w:type="paragraph" w:customStyle="1" w:styleId="ConsPlusCell1">
    <w:name w:val="ConsPlusCell"/>
    <w:link w:val="ConsPlusCell2"/>
    <w:rPr>
      <w:rFonts w:ascii="Calibri" w:hAnsi="Calibri"/>
      <w:color w:val="00000A"/>
      <w:sz w:val="22"/>
    </w:rPr>
  </w:style>
  <w:style w:type="character" w:customStyle="1" w:styleId="ConsPlusCell2">
    <w:name w:val="ConsPlusCell"/>
    <w:link w:val="ConsPlusCell1"/>
    <w:rPr>
      <w:rFonts w:ascii="Calibri" w:hAnsi="Calibri"/>
      <w:color w:val="00000A"/>
      <w:spacing w:val="0"/>
      <w:sz w:val="22"/>
    </w:rPr>
  </w:style>
  <w:style w:type="paragraph" w:styleId="affff5">
    <w:name w:val="Title"/>
    <w:next w:val="a"/>
    <w:link w:val="affff6"/>
    <w:uiPriority w:val="10"/>
    <w:qFormat/>
    <w:rPr>
      <w:rFonts w:ascii="XO Thames" w:hAnsi="XO Thames"/>
      <w:b/>
      <w:caps/>
      <w:sz w:val="40"/>
    </w:rPr>
  </w:style>
  <w:style w:type="character" w:customStyle="1" w:styleId="3f">
    <w:name w:val="Название3"/>
    <w:rPr>
      <w:rFonts w:ascii="XO Thames" w:hAnsi="XO Thames"/>
      <w:b/>
      <w:caps/>
      <w:sz w:val="40"/>
    </w:rPr>
  </w:style>
  <w:style w:type="paragraph" w:customStyle="1" w:styleId="1ffff2">
    <w:name w:val="Название объекта1"/>
    <w:link w:val="1ffff3"/>
    <w:rPr>
      <w:i/>
      <w:sz w:val="24"/>
    </w:rPr>
  </w:style>
  <w:style w:type="character" w:customStyle="1" w:styleId="1ffff3">
    <w:name w:val="Название объекта1"/>
    <w:link w:val="1ffff2"/>
    <w:rPr>
      <w:rFonts w:asciiTheme="minorHAnsi" w:hAnsiTheme="minorHAnsi"/>
      <w:i/>
      <w:color w:val="000000"/>
      <w:spacing w:val="0"/>
      <w:sz w:val="24"/>
    </w:rPr>
  </w:style>
  <w:style w:type="paragraph" w:customStyle="1" w:styleId="WW8Num5z01">
    <w:name w:val="WW8Num5z0"/>
    <w:link w:val="WW8Num5z02"/>
    <w:rPr>
      <w:rFonts w:ascii="Symbol" w:hAnsi="Symbol"/>
      <w:sz w:val="24"/>
    </w:rPr>
  </w:style>
  <w:style w:type="character" w:customStyle="1" w:styleId="WW8Num5z02">
    <w:name w:val="WW8Num5z0"/>
    <w:link w:val="WW8Num5z01"/>
    <w:rPr>
      <w:rFonts w:ascii="Symbol" w:hAnsi="Symbol"/>
      <w:color w:val="000000"/>
      <w:spacing w:val="0"/>
      <w:sz w:val="24"/>
    </w:rPr>
  </w:style>
  <w:style w:type="character" w:customStyle="1" w:styleId="aff">
    <w:name w:val="Подзаголовок Знак"/>
    <w:link w:val="afe"/>
    <w:uiPriority w:val="11"/>
    <w:rPr>
      <w:rFonts w:ascii="XO Thames" w:hAnsi="XO Thames"/>
      <w:i/>
      <w:color w:val="000000"/>
      <w:spacing w:val="0"/>
      <w:sz w:val="24"/>
    </w:rPr>
  </w:style>
  <w:style w:type="paragraph" w:customStyle="1" w:styleId="Contents31">
    <w:name w:val="Contents 3"/>
    <w:link w:val="Contents32"/>
    <w:rPr>
      <w:rFonts w:ascii="XO Thames" w:hAnsi="XO Thames"/>
      <w:sz w:val="28"/>
    </w:rPr>
  </w:style>
  <w:style w:type="character" w:customStyle="1" w:styleId="Contents32">
    <w:name w:val="Contents 3"/>
    <w:link w:val="Contents31"/>
    <w:rPr>
      <w:rFonts w:ascii="XO Thames" w:hAnsi="XO Thames"/>
      <w:sz w:val="28"/>
    </w:rPr>
  </w:style>
  <w:style w:type="paragraph" w:customStyle="1" w:styleId="WW8Num3z11">
    <w:name w:val="WW8Num3z1"/>
    <w:link w:val="WW8Num3z12"/>
    <w:rPr>
      <w:rFonts w:ascii="Courier New" w:hAnsi="Courier New"/>
    </w:rPr>
  </w:style>
  <w:style w:type="character" w:customStyle="1" w:styleId="WW8Num3z12">
    <w:name w:val="WW8Num3z1"/>
    <w:link w:val="WW8Num3z11"/>
    <w:rPr>
      <w:rFonts w:ascii="Courier New" w:hAnsi="Courier New"/>
      <w:color w:val="000000"/>
      <w:spacing w:val="0"/>
      <w:sz w:val="20"/>
    </w:rPr>
  </w:style>
  <w:style w:type="paragraph" w:customStyle="1" w:styleId="1ffff4">
    <w:name w:val="Заголовок 1 Знак"/>
    <w:basedOn w:val="1fff4"/>
    <w:link w:val="1ffff5"/>
    <w:rPr>
      <w:rFonts w:ascii="Times New Roman" w:hAnsi="Times New Roman"/>
      <w:sz w:val="24"/>
    </w:rPr>
  </w:style>
  <w:style w:type="character" w:customStyle="1" w:styleId="1ffff5">
    <w:name w:val="Заголовок 1 Знак"/>
    <w:basedOn w:val="1fff5"/>
    <w:link w:val="1ffff4"/>
    <w:rPr>
      <w:rFonts w:ascii="Times New Roman" w:hAnsi="Times New Roman"/>
      <w:sz w:val="24"/>
    </w:rPr>
  </w:style>
  <w:style w:type="character" w:customStyle="1" w:styleId="ae">
    <w:name w:val="Указатель Знак"/>
    <w:link w:val="ad"/>
  </w:style>
  <w:style w:type="paragraph" w:customStyle="1" w:styleId="1ffff6">
    <w:name w:val="Заголовок 1 Знак"/>
    <w:basedOn w:val="1f3"/>
    <w:link w:val="1ffff7"/>
    <w:rPr>
      <w:rFonts w:ascii="Times New Roman" w:hAnsi="Times New Roman"/>
      <w:sz w:val="24"/>
    </w:rPr>
  </w:style>
  <w:style w:type="character" w:customStyle="1" w:styleId="1ffff7">
    <w:name w:val="Заголовок 1 Знак"/>
    <w:basedOn w:val="1f4"/>
    <w:link w:val="1ffff6"/>
    <w:rPr>
      <w:rFonts w:ascii="Times New Roman" w:hAnsi="Times New Roman"/>
      <w:color w:val="000000"/>
      <w:spacing w:val="0"/>
      <w:sz w:val="24"/>
    </w:rPr>
  </w:style>
  <w:style w:type="paragraph" w:customStyle="1" w:styleId="WW8Num4z11">
    <w:name w:val="WW8Num4z1"/>
    <w:link w:val="WW8Num4z12"/>
    <w:rPr>
      <w:rFonts w:ascii="Courier New" w:hAnsi="Courier New"/>
    </w:rPr>
  </w:style>
  <w:style w:type="character" w:customStyle="1" w:styleId="WW8Num4z12">
    <w:name w:val="WW8Num4z1"/>
    <w:link w:val="WW8Num4z11"/>
    <w:rPr>
      <w:rFonts w:ascii="Courier New" w:hAnsi="Courier New"/>
    </w:rPr>
  </w:style>
  <w:style w:type="paragraph" w:customStyle="1" w:styleId="2fff">
    <w:name w:val="Основной шрифт абзаца2"/>
    <w:link w:val="2fff0"/>
  </w:style>
  <w:style w:type="character" w:customStyle="1" w:styleId="2fff0">
    <w:name w:val="Основной шрифт абзаца2"/>
    <w:link w:val="2fff"/>
  </w:style>
  <w:style w:type="paragraph" w:customStyle="1" w:styleId="-1">
    <w:name w:val="Интернет-ссылка"/>
    <w:link w:val="-2"/>
    <w:rPr>
      <w:rFonts w:ascii="Calibri" w:hAnsi="Calibri"/>
      <w:color w:val="0000FF"/>
      <w:u w:val="single"/>
    </w:rPr>
  </w:style>
  <w:style w:type="character" w:customStyle="1" w:styleId="-2">
    <w:name w:val="Интернет-ссылка"/>
    <w:link w:val="-1"/>
    <w:rPr>
      <w:rFonts w:ascii="Calibri" w:hAnsi="Calibri"/>
      <w:color w:val="0000FF"/>
      <w:spacing w:val="0"/>
      <w:sz w:val="20"/>
      <w:u w:val="single"/>
    </w:rPr>
  </w:style>
  <w:style w:type="paragraph" w:customStyle="1" w:styleId="Textbody1">
    <w:name w:val="Text body"/>
    <w:link w:val="Textbody2"/>
  </w:style>
  <w:style w:type="character" w:customStyle="1" w:styleId="Textbody2">
    <w:name w:val="Text body"/>
    <w:link w:val="Textbody1"/>
  </w:style>
  <w:style w:type="paragraph" w:customStyle="1" w:styleId="affff7">
    <w:name w:val="Верхний колонтитул Знак"/>
    <w:basedOn w:val="1fff4"/>
    <w:link w:val="affff8"/>
    <w:rPr>
      <w:rFonts w:ascii="Times New Roman" w:hAnsi="Times New Roman"/>
      <w:color w:val="00000A"/>
    </w:rPr>
  </w:style>
  <w:style w:type="character" w:customStyle="1" w:styleId="affff8">
    <w:name w:val="Верхний колонтитул Знак"/>
    <w:basedOn w:val="1fff5"/>
    <w:link w:val="affff7"/>
    <w:rPr>
      <w:rFonts w:ascii="Times New Roman" w:hAnsi="Times New Roman"/>
      <w:color w:val="00000A"/>
    </w:rPr>
  </w:style>
  <w:style w:type="character" w:customStyle="1" w:styleId="affff6">
    <w:name w:val="Название Знак"/>
    <w:link w:val="affff5"/>
    <w:uiPriority w:val="10"/>
    <w:rPr>
      <w:rFonts w:ascii="XO Thames" w:hAnsi="XO Thames"/>
      <w:b/>
      <w:caps/>
      <w:color w:val="000000"/>
      <w:spacing w:val="0"/>
      <w:sz w:val="40"/>
    </w:rPr>
  </w:style>
  <w:style w:type="paragraph" w:customStyle="1" w:styleId="3f0">
    <w:name w:val="Название объекта3"/>
    <w:link w:val="3f1"/>
    <w:rPr>
      <w:i/>
      <w:sz w:val="24"/>
    </w:rPr>
  </w:style>
  <w:style w:type="character" w:customStyle="1" w:styleId="3f1">
    <w:name w:val="Название объекта3"/>
    <w:link w:val="3f0"/>
    <w:rPr>
      <w:rFonts w:asciiTheme="minorHAnsi" w:hAnsiTheme="minorHAnsi"/>
      <w:i/>
      <w:color w:val="000000"/>
      <w:spacing w:val="0"/>
      <w:sz w:val="24"/>
    </w:rPr>
  </w:style>
  <w:style w:type="character" w:customStyle="1" w:styleId="230">
    <w:name w:val="Заголовок 23"/>
    <w:rPr>
      <w:rFonts w:ascii="XO Thames" w:hAnsi="XO Thames"/>
      <w:b/>
      <w:sz w:val="28"/>
    </w:rPr>
  </w:style>
  <w:style w:type="paragraph" w:customStyle="1" w:styleId="1ffff8">
    <w:name w:val="Название1"/>
    <w:link w:val="1ffff9"/>
    <w:rPr>
      <w:rFonts w:ascii="XO Thames" w:hAnsi="XO Thames"/>
      <w:b/>
      <w:caps/>
      <w:sz w:val="40"/>
    </w:rPr>
  </w:style>
  <w:style w:type="character" w:customStyle="1" w:styleId="1ffff9">
    <w:name w:val="Название1"/>
    <w:link w:val="1ffff8"/>
    <w:rPr>
      <w:rFonts w:ascii="XO Thames" w:hAnsi="XO Thames"/>
      <w:b/>
      <w:caps/>
      <w:sz w:val="40"/>
    </w:rPr>
  </w:style>
  <w:style w:type="character" w:customStyle="1" w:styleId="430">
    <w:name w:val="Заголовок 43"/>
    <w:rPr>
      <w:rFonts w:ascii="XO Thames" w:hAnsi="XO Thames"/>
      <w:b/>
      <w:color w:val="000000"/>
      <w:spacing w:val="0"/>
      <w:sz w:val="24"/>
    </w:rPr>
  </w:style>
  <w:style w:type="paragraph" w:customStyle="1" w:styleId="affff9">
    <w:name w:val="Заголовок"/>
    <w:next w:val="a5"/>
    <w:link w:val="affffa"/>
    <w:rPr>
      <w:rFonts w:ascii="Liberation Sans" w:hAnsi="Liberation Sans"/>
      <w:sz w:val="28"/>
    </w:rPr>
  </w:style>
  <w:style w:type="character" w:customStyle="1" w:styleId="affffa">
    <w:name w:val="Заголовок"/>
    <w:link w:val="affff9"/>
    <w:rPr>
      <w:rFonts w:ascii="Liberation Sans" w:hAnsi="Liberation Sans"/>
      <w:color w:val="000000"/>
      <w:spacing w:val="0"/>
      <w:sz w:val="28"/>
    </w:rPr>
  </w:style>
  <w:style w:type="paragraph" w:customStyle="1" w:styleId="WW8Num3z21">
    <w:name w:val="WW8Num3z2"/>
    <w:link w:val="WW8Num3z22"/>
    <w:rPr>
      <w:rFonts w:ascii="Wingdings" w:hAnsi="Wingdings"/>
    </w:rPr>
  </w:style>
  <w:style w:type="character" w:customStyle="1" w:styleId="WW8Num3z22">
    <w:name w:val="WW8Num3z2"/>
    <w:link w:val="WW8Num3z21"/>
    <w:rPr>
      <w:rFonts w:ascii="Wingdings" w:hAnsi="Wingdings"/>
      <w:color w:val="000000"/>
      <w:spacing w:val="0"/>
      <w:sz w:val="20"/>
    </w:rPr>
  </w:style>
  <w:style w:type="character" w:customStyle="1" w:styleId="54">
    <w:name w:val="Название объекта5"/>
    <w:rPr>
      <w:rFonts w:asciiTheme="minorHAnsi" w:hAnsiTheme="minorHAnsi"/>
      <w:i/>
      <w:color w:val="000000"/>
      <w:spacing w:val="0"/>
      <w:sz w:val="24"/>
    </w:rPr>
  </w:style>
  <w:style w:type="character" w:customStyle="1" w:styleId="20">
    <w:name w:val="Заголовок 2 Знак"/>
    <w:link w:val="2"/>
    <w:rPr>
      <w:rFonts w:ascii="XO Thames" w:hAnsi="XO Thames"/>
      <w:b/>
      <w:color w:val="000000"/>
      <w:spacing w:val="0"/>
      <w:sz w:val="28"/>
    </w:rPr>
  </w:style>
  <w:style w:type="character" w:customStyle="1" w:styleId="40">
    <w:name w:val="Заголовок 4 Знак"/>
    <w:link w:val="4"/>
    <w:uiPriority w:val="9"/>
    <w:rPr>
      <w:rFonts w:ascii="XO Thames" w:hAnsi="XO Thames"/>
      <w:b/>
      <w:sz w:val="24"/>
    </w:rPr>
  </w:style>
  <w:style w:type="paragraph" w:customStyle="1" w:styleId="WW8Num2z01">
    <w:name w:val="WW8Num2z0"/>
    <w:link w:val="WW8Num2z02"/>
    <w:rPr>
      <w:rFonts w:ascii="Symbol" w:hAnsi="Symbol"/>
    </w:rPr>
  </w:style>
  <w:style w:type="character" w:customStyle="1" w:styleId="WW8Num2z02">
    <w:name w:val="WW8Num2z0"/>
    <w:link w:val="WW8Num2z01"/>
    <w:rPr>
      <w:rFonts w:ascii="Symbol" w:hAnsi="Symbol"/>
    </w:rPr>
  </w:style>
  <w:style w:type="character" w:customStyle="1" w:styleId="aff7">
    <w:name w:val="Название объекта Знак"/>
    <w:basedOn w:val="1"/>
    <w:link w:val="aff6"/>
    <w:rPr>
      <w:rFonts w:ascii="Times New Roman" w:hAnsi="Times New Roman"/>
      <w:i/>
      <w:color w:val="00000A"/>
      <w:spacing w:val="0"/>
      <w:sz w:val="24"/>
    </w:rPr>
  </w:style>
  <w:style w:type="paragraph" w:customStyle="1" w:styleId="affffb">
    <w:name w:val="Нижний колонтитул Знак"/>
    <w:basedOn w:val="1fff4"/>
    <w:link w:val="affffc"/>
    <w:rPr>
      <w:rFonts w:ascii="Times New Roman" w:hAnsi="Times New Roman"/>
      <w:color w:val="00000A"/>
    </w:rPr>
  </w:style>
  <w:style w:type="character" w:customStyle="1" w:styleId="affffc">
    <w:name w:val="Нижний колонтитул Знак"/>
    <w:basedOn w:val="1fff5"/>
    <w:link w:val="affffb"/>
    <w:rPr>
      <w:rFonts w:ascii="Times New Roman" w:hAnsi="Times New Roman"/>
      <w:color w:val="00000A"/>
    </w:rPr>
  </w:style>
  <w:style w:type="paragraph" w:customStyle="1" w:styleId="2fff1">
    <w:name w:val="Текст выноски2"/>
    <w:link w:val="2fff2"/>
    <w:rPr>
      <w:rFonts w:ascii="Tahoma" w:hAnsi="Tahoma"/>
      <w:sz w:val="16"/>
    </w:rPr>
  </w:style>
  <w:style w:type="character" w:customStyle="1" w:styleId="2fff2">
    <w:name w:val="Текст выноски2"/>
    <w:link w:val="2fff1"/>
    <w:rPr>
      <w:rFonts w:ascii="Tahoma" w:hAnsi="Tahoma"/>
      <w:sz w:val="16"/>
    </w:rPr>
  </w:style>
  <w:style w:type="table" w:styleId="affffd">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8Num13z7">
    <w:name w:val="WW8Num13z7"/>
    <w:rsid w:val="00A51EE1"/>
    <w:rPr>
      <w:rFonts w:ascii="Times New Roman" w:hAnsi="Times New Roman"/>
    </w:rPr>
  </w:style>
  <w:style w:type="paragraph" w:customStyle="1" w:styleId="WW8Num4z7">
    <w:name w:val="WW8Num4z7"/>
    <w:rsid w:val="00A51EE1"/>
    <w:rPr>
      <w:rFonts w:ascii="Times New Roman" w:hAnsi="Times New Roman"/>
    </w:rPr>
  </w:style>
  <w:style w:type="paragraph" w:customStyle="1" w:styleId="214">
    <w:name w:val="Основной текст с отступом 21"/>
    <w:rsid w:val="00A51EE1"/>
    <w:rPr>
      <w:rFonts w:ascii="Times New Roman" w:hAnsi="Times New Roman"/>
      <w:sz w:val="28"/>
    </w:rPr>
  </w:style>
  <w:style w:type="paragraph" w:customStyle="1" w:styleId="WW8Num1z4">
    <w:name w:val="WW8Num1z4"/>
    <w:rsid w:val="00A51EE1"/>
    <w:rPr>
      <w:rFonts w:ascii="Times New Roman" w:hAnsi="Times New Roman"/>
    </w:rPr>
  </w:style>
  <w:style w:type="paragraph" w:customStyle="1" w:styleId="WW8Num2z2">
    <w:name w:val="WW8Num2z2"/>
    <w:rsid w:val="00A51EE1"/>
    <w:rPr>
      <w:rFonts w:ascii="Wingdings" w:hAnsi="Wingdings"/>
    </w:rPr>
  </w:style>
  <w:style w:type="paragraph" w:customStyle="1" w:styleId="WW8Num4z5">
    <w:name w:val="WW8Num4z5"/>
    <w:rsid w:val="00A51EE1"/>
    <w:rPr>
      <w:rFonts w:ascii="Times New Roman" w:hAnsi="Times New Roman"/>
    </w:rPr>
  </w:style>
  <w:style w:type="paragraph" w:customStyle="1" w:styleId="WW8Num13z0">
    <w:name w:val="WW8Num13z0"/>
    <w:rsid w:val="00A51EE1"/>
    <w:rPr>
      <w:rFonts w:ascii="Times New Roman" w:hAnsi="Times New Roman"/>
    </w:rPr>
  </w:style>
  <w:style w:type="paragraph" w:customStyle="1" w:styleId="WW8Num3z5">
    <w:name w:val="WW8Num3z5"/>
    <w:rsid w:val="00A51EE1"/>
    <w:rPr>
      <w:rFonts w:ascii="Times New Roman" w:hAnsi="Times New Roman"/>
    </w:rPr>
  </w:style>
  <w:style w:type="paragraph" w:customStyle="1" w:styleId="3f2">
    <w:name w:val="Основной текст с отступом 3 Знак"/>
    <w:rsid w:val="00A51EE1"/>
    <w:rPr>
      <w:rFonts w:ascii="Times New Roman" w:hAnsi="Times New Roman"/>
      <w:sz w:val="16"/>
    </w:rPr>
  </w:style>
  <w:style w:type="paragraph" w:customStyle="1" w:styleId="WW8Num4z8">
    <w:name w:val="WW8Num4z8"/>
    <w:rsid w:val="00A51EE1"/>
    <w:rPr>
      <w:rFonts w:ascii="Times New Roman" w:hAnsi="Times New Roman"/>
    </w:rPr>
  </w:style>
  <w:style w:type="paragraph" w:customStyle="1" w:styleId="WW8Num6z2">
    <w:name w:val="WW8Num6z2"/>
    <w:rsid w:val="00A51EE1"/>
    <w:rPr>
      <w:rFonts w:ascii="Wingdings" w:hAnsi="Wingdings"/>
    </w:rPr>
  </w:style>
  <w:style w:type="paragraph" w:customStyle="1" w:styleId="WW8Num1z7">
    <w:name w:val="WW8Num1z7"/>
    <w:rsid w:val="00A51EE1"/>
    <w:rPr>
      <w:rFonts w:ascii="Times New Roman" w:hAnsi="Times New Roman"/>
    </w:rPr>
  </w:style>
  <w:style w:type="paragraph" w:customStyle="1" w:styleId="320">
    <w:name w:val="Заголовок 32"/>
    <w:rsid w:val="00A51EE1"/>
    <w:rPr>
      <w:rFonts w:ascii="XO Thames" w:hAnsi="XO Thames"/>
      <w:b/>
      <w:sz w:val="26"/>
    </w:rPr>
  </w:style>
  <w:style w:type="paragraph" w:customStyle="1" w:styleId="WW8Num4z4">
    <w:name w:val="WW8Num4z4"/>
    <w:rsid w:val="00A51EE1"/>
    <w:rPr>
      <w:rFonts w:ascii="Times New Roman" w:hAnsi="Times New Roman"/>
    </w:rPr>
  </w:style>
  <w:style w:type="paragraph" w:customStyle="1" w:styleId="s1">
    <w:name w:val="s_1"/>
    <w:rsid w:val="00A51EE1"/>
    <w:rPr>
      <w:rFonts w:ascii="Times New Roman" w:hAnsi="Times New Roman"/>
    </w:rPr>
  </w:style>
  <w:style w:type="paragraph" w:customStyle="1" w:styleId="71">
    <w:name w:val="Название объекта7"/>
    <w:rsid w:val="00A51EE1"/>
    <w:rPr>
      <w:rFonts w:ascii="Times New Roman" w:hAnsi="Times New Roman"/>
      <w:i/>
      <w:sz w:val="24"/>
    </w:rPr>
  </w:style>
  <w:style w:type="paragraph" w:customStyle="1" w:styleId="72">
    <w:name w:val="Основной шрифт абзаца7"/>
    <w:rsid w:val="00A51EE1"/>
    <w:rPr>
      <w:rFonts w:ascii="Times New Roman" w:hAnsi="Times New Roman"/>
    </w:rPr>
  </w:style>
  <w:style w:type="paragraph" w:customStyle="1" w:styleId="WW8Num1z8">
    <w:name w:val="WW8Num1z8"/>
    <w:rsid w:val="00A51EE1"/>
    <w:rPr>
      <w:rFonts w:ascii="Times New Roman" w:hAnsi="Times New Roman"/>
    </w:rPr>
  </w:style>
  <w:style w:type="paragraph" w:customStyle="1" w:styleId="520">
    <w:name w:val="Заголовок 52"/>
    <w:rsid w:val="00A51EE1"/>
    <w:rPr>
      <w:rFonts w:ascii="XO Thames" w:hAnsi="XO Thames"/>
      <w:b/>
      <w:sz w:val="22"/>
    </w:rPr>
  </w:style>
  <w:style w:type="paragraph" w:customStyle="1" w:styleId="1ffffa">
    <w:name w:val="Замещающий текст1"/>
    <w:basedOn w:val="100"/>
    <w:rsid w:val="00A51EE1"/>
    <w:rPr>
      <w:color w:val="808080"/>
    </w:rPr>
  </w:style>
  <w:style w:type="character" w:styleId="affffe">
    <w:name w:val="Placeholder Text"/>
    <w:basedOn w:val="a0"/>
    <w:link w:val="2fff3"/>
    <w:rsid w:val="00A51EE1"/>
    <w:rPr>
      <w:color w:val="808080"/>
    </w:rPr>
  </w:style>
  <w:style w:type="paragraph" w:customStyle="1" w:styleId="91">
    <w:name w:val="Основной шрифт абзаца9"/>
    <w:rsid w:val="00A51EE1"/>
    <w:rPr>
      <w:rFonts w:ascii="Times New Roman" w:hAnsi="Times New Roman"/>
    </w:rPr>
  </w:style>
  <w:style w:type="paragraph" w:customStyle="1" w:styleId="WW8Num8z1">
    <w:name w:val="WW8Num8z1"/>
    <w:rsid w:val="00A51EE1"/>
    <w:rPr>
      <w:rFonts w:ascii="Courier New" w:hAnsi="Courier New"/>
    </w:rPr>
  </w:style>
  <w:style w:type="paragraph" w:customStyle="1" w:styleId="caps">
    <w:name w:val="caps"/>
    <w:rsid w:val="00A51EE1"/>
    <w:rPr>
      <w:rFonts w:ascii="Times New Roman" w:hAnsi="Times New Roman"/>
    </w:rPr>
  </w:style>
  <w:style w:type="paragraph" w:customStyle="1" w:styleId="WW8Num10z1">
    <w:name w:val="WW8Num10z1"/>
    <w:rsid w:val="00A51EE1"/>
    <w:rPr>
      <w:rFonts w:ascii="Courier New" w:hAnsi="Courier New"/>
    </w:rPr>
  </w:style>
  <w:style w:type="paragraph" w:customStyle="1" w:styleId="WW8Num13z5">
    <w:name w:val="WW8Num13z5"/>
    <w:rsid w:val="00A51EE1"/>
    <w:rPr>
      <w:rFonts w:ascii="Times New Roman" w:hAnsi="Times New Roman"/>
    </w:rPr>
  </w:style>
  <w:style w:type="paragraph" w:customStyle="1" w:styleId="WW8Num3z7">
    <w:name w:val="WW8Num3z7"/>
    <w:rsid w:val="00A51EE1"/>
    <w:rPr>
      <w:rFonts w:ascii="Times New Roman" w:hAnsi="Times New Roman"/>
    </w:rPr>
  </w:style>
  <w:style w:type="paragraph" w:customStyle="1" w:styleId="WW8Num12z4">
    <w:name w:val="WW8Num12z4"/>
    <w:rsid w:val="00A51EE1"/>
    <w:rPr>
      <w:rFonts w:ascii="Times New Roman" w:hAnsi="Times New Roman"/>
    </w:rPr>
  </w:style>
  <w:style w:type="paragraph" w:customStyle="1" w:styleId="WW8Num11z1">
    <w:name w:val="WW8Num11z1"/>
    <w:rsid w:val="00A51EE1"/>
    <w:rPr>
      <w:rFonts w:ascii="Courier New" w:hAnsi="Courier New"/>
    </w:rPr>
  </w:style>
  <w:style w:type="paragraph" w:customStyle="1" w:styleId="WW8Num1z6">
    <w:name w:val="WW8Num1z6"/>
    <w:rsid w:val="00A51EE1"/>
    <w:rPr>
      <w:rFonts w:ascii="Times New Roman" w:hAnsi="Times New Roman"/>
    </w:rPr>
  </w:style>
  <w:style w:type="paragraph" w:customStyle="1" w:styleId="FontStyle20">
    <w:name w:val="Font Style20"/>
    <w:basedOn w:val="1fff5"/>
    <w:rsid w:val="00A51EE1"/>
    <w:rPr>
      <w:color w:val="000000"/>
      <w:sz w:val="22"/>
    </w:rPr>
  </w:style>
  <w:style w:type="paragraph" w:customStyle="1" w:styleId="WW8Num7z0">
    <w:name w:val="WW8Num7z0"/>
    <w:rsid w:val="00A51EE1"/>
    <w:rPr>
      <w:rFonts w:ascii="Symbol" w:hAnsi="Symbol"/>
    </w:rPr>
  </w:style>
  <w:style w:type="paragraph" w:customStyle="1" w:styleId="WW8Num1z0">
    <w:name w:val="WW8Num1z0"/>
    <w:rsid w:val="00A51EE1"/>
    <w:rPr>
      <w:rFonts w:ascii="Times New Roman" w:hAnsi="Times New Roman"/>
    </w:rPr>
  </w:style>
  <w:style w:type="paragraph" w:customStyle="1" w:styleId="WW8Num2z1">
    <w:name w:val="WW8Num2z1"/>
    <w:rsid w:val="00A51EE1"/>
    <w:rPr>
      <w:rFonts w:ascii="Courier New" w:hAnsi="Courier New"/>
    </w:rPr>
  </w:style>
  <w:style w:type="paragraph" w:customStyle="1" w:styleId="WW8Num12z3">
    <w:name w:val="WW8Num12z3"/>
    <w:rsid w:val="00A51EE1"/>
    <w:rPr>
      <w:rFonts w:ascii="Times New Roman" w:hAnsi="Times New Roman"/>
    </w:rPr>
  </w:style>
  <w:style w:type="paragraph" w:customStyle="1" w:styleId="WW8Num4z6">
    <w:name w:val="WW8Num4z6"/>
    <w:rsid w:val="00A51EE1"/>
    <w:rPr>
      <w:rFonts w:ascii="Times New Roman" w:hAnsi="Times New Roman"/>
    </w:rPr>
  </w:style>
  <w:style w:type="paragraph" w:customStyle="1" w:styleId="WW8Num13z2">
    <w:name w:val="WW8Num13z2"/>
    <w:rsid w:val="00A51EE1"/>
    <w:rPr>
      <w:rFonts w:ascii="Times New Roman" w:hAnsi="Times New Roman"/>
    </w:rPr>
  </w:style>
  <w:style w:type="paragraph" w:customStyle="1" w:styleId="WW8Num3z8">
    <w:name w:val="WW8Num3z8"/>
    <w:rsid w:val="00A51EE1"/>
    <w:rPr>
      <w:rFonts w:ascii="Times New Roman" w:hAnsi="Times New Roman"/>
    </w:rPr>
  </w:style>
  <w:style w:type="paragraph" w:customStyle="1" w:styleId="Style1">
    <w:name w:val="Style1"/>
    <w:rsid w:val="00A51EE1"/>
    <w:rPr>
      <w:rFonts w:ascii="Times New Roman" w:hAnsi="Times New Roman"/>
    </w:rPr>
  </w:style>
  <w:style w:type="paragraph" w:customStyle="1" w:styleId="Default">
    <w:name w:val="Default"/>
    <w:rsid w:val="00A51EE1"/>
    <w:rPr>
      <w:rFonts w:ascii="Times New Roman" w:hAnsi="Times New Roman"/>
      <w:sz w:val="24"/>
    </w:rPr>
  </w:style>
  <w:style w:type="paragraph" w:customStyle="1" w:styleId="afffff">
    <w:name w:val="Гипертекстовая ссылка"/>
    <w:basedOn w:val="1fff5"/>
    <w:rsid w:val="00A51EE1"/>
    <w:rPr>
      <w:b/>
      <w:color w:val="008000"/>
    </w:rPr>
  </w:style>
  <w:style w:type="paragraph" w:customStyle="1" w:styleId="WW8Num11z2">
    <w:name w:val="WW8Num11z2"/>
    <w:rsid w:val="00A51EE1"/>
    <w:rPr>
      <w:rFonts w:ascii="Wingdings" w:hAnsi="Wingdings"/>
    </w:rPr>
  </w:style>
  <w:style w:type="paragraph" w:customStyle="1" w:styleId="WW8Num11z0">
    <w:name w:val="WW8Num11z0"/>
    <w:rsid w:val="00A51EE1"/>
    <w:rPr>
      <w:rFonts w:ascii="Symbol" w:hAnsi="Symbol"/>
      <w:sz w:val="24"/>
    </w:rPr>
  </w:style>
  <w:style w:type="paragraph" w:customStyle="1" w:styleId="WW8Num6z0">
    <w:name w:val="WW8Num6z0"/>
    <w:rsid w:val="00A51EE1"/>
    <w:rPr>
      <w:rFonts w:ascii="Symbol" w:hAnsi="Symbol"/>
    </w:rPr>
  </w:style>
  <w:style w:type="paragraph" w:customStyle="1" w:styleId="73">
    <w:name w:val="Указатель7"/>
    <w:rsid w:val="00A51EE1"/>
    <w:rPr>
      <w:rFonts w:ascii="Times New Roman" w:hAnsi="Times New Roman"/>
    </w:rPr>
  </w:style>
  <w:style w:type="paragraph" w:customStyle="1" w:styleId="WW8Num12z1">
    <w:name w:val="WW8Num12z1"/>
    <w:rsid w:val="00A51EE1"/>
    <w:rPr>
      <w:rFonts w:ascii="Times New Roman" w:hAnsi="Times New Roman"/>
    </w:rPr>
  </w:style>
  <w:style w:type="paragraph" w:customStyle="1" w:styleId="WW8Num1z5">
    <w:name w:val="WW8Num1z5"/>
    <w:rsid w:val="00A51EE1"/>
    <w:rPr>
      <w:rFonts w:ascii="Times New Roman" w:hAnsi="Times New Roman"/>
    </w:rPr>
  </w:style>
  <w:style w:type="paragraph" w:customStyle="1" w:styleId="61">
    <w:name w:val="Указатель6"/>
    <w:rsid w:val="00A51EE1"/>
    <w:rPr>
      <w:rFonts w:ascii="Times New Roman" w:hAnsi="Times New Roman"/>
    </w:rPr>
  </w:style>
  <w:style w:type="paragraph" w:customStyle="1" w:styleId="WW8Num3z6">
    <w:name w:val="WW8Num3z6"/>
    <w:rsid w:val="00A51EE1"/>
    <w:rPr>
      <w:rFonts w:ascii="Times New Roman" w:hAnsi="Times New Roman"/>
    </w:rPr>
  </w:style>
  <w:style w:type="paragraph" w:customStyle="1" w:styleId="WW8Num1z1">
    <w:name w:val="WW8Num1z1"/>
    <w:rsid w:val="00A51EE1"/>
    <w:rPr>
      <w:rFonts w:ascii="Times New Roman" w:hAnsi="Times New Roman"/>
    </w:rPr>
  </w:style>
  <w:style w:type="paragraph" w:customStyle="1" w:styleId="81">
    <w:name w:val="Название объекта8"/>
    <w:rsid w:val="00A51EE1"/>
    <w:rPr>
      <w:rFonts w:ascii="Times New Roman" w:hAnsi="Times New Roman"/>
      <w:i/>
      <w:sz w:val="24"/>
    </w:rPr>
  </w:style>
  <w:style w:type="paragraph" w:customStyle="1" w:styleId="315">
    <w:name w:val="Основной текст с отступом 31"/>
    <w:rsid w:val="00A51EE1"/>
    <w:rPr>
      <w:rFonts w:ascii="Times New Roman" w:hAnsi="Times New Roman"/>
      <w:sz w:val="16"/>
    </w:rPr>
  </w:style>
  <w:style w:type="paragraph" w:customStyle="1" w:styleId="WW8Num7z1">
    <w:name w:val="WW8Num7z1"/>
    <w:rsid w:val="00A51EE1"/>
    <w:rPr>
      <w:rFonts w:ascii="Courier New" w:hAnsi="Courier New"/>
    </w:rPr>
  </w:style>
  <w:style w:type="paragraph" w:customStyle="1" w:styleId="215">
    <w:name w:val="Основной текст 21"/>
    <w:rsid w:val="00A51EE1"/>
    <w:rPr>
      <w:rFonts w:ascii="Times New Roman" w:hAnsi="Times New Roman"/>
      <w:sz w:val="26"/>
    </w:rPr>
  </w:style>
  <w:style w:type="paragraph" w:customStyle="1" w:styleId="55">
    <w:name w:val="Указатель5"/>
    <w:rsid w:val="00A51EE1"/>
    <w:rPr>
      <w:rFonts w:ascii="Times New Roman" w:hAnsi="Times New Roman"/>
    </w:rPr>
  </w:style>
  <w:style w:type="paragraph" w:customStyle="1" w:styleId="WW8Num13z1">
    <w:name w:val="WW8Num13z1"/>
    <w:rsid w:val="00A51EE1"/>
    <w:rPr>
      <w:rFonts w:ascii="Times New Roman" w:hAnsi="Times New Roman"/>
    </w:rPr>
  </w:style>
  <w:style w:type="paragraph" w:customStyle="1" w:styleId="WW8Num9z0">
    <w:name w:val="WW8Num9z0"/>
    <w:rsid w:val="00A51EE1"/>
    <w:rPr>
      <w:rFonts w:ascii="Symbol" w:hAnsi="Symbol"/>
    </w:rPr>
  </w:style>
  <w:style w:type="paragraph" w:customStyle="1" w:styleId="WW8Num3z4">
    <w:name w:val="WW8Num3z4"/>
    <w:rsid w:val="00A51EE1"/>
    <w:rPr>
      <w:rFonts w:ascii="Times New Roman" w:hAnsi="Times New Roman"/>
    </w:rPr>
  </w:style>
  <w:style w:type="paragraph" w:customStyle="1" w:styleId="WW8Num13z8">
    <w:name w:val="WW8Num13z8"/>
    <w:rsid w:val="00A51EE1"/>
    <w:rPr>
      <w:rFonts w:ascii="Times New Roman" w:hAnsi="Times New Roman"/>
    </w:rPr>
  </w:style>
  <w:style w:type="paragraph" w:customStyle="1" w:styleId="WW8Num10z0">
    <w:name w:val="WW8Num10z0"/>
    <w:rsid w:val="00A51EE1"/>
    <w:rPr>
      <w:rFonts w:ascii="Symbol" w:hAnsi="Symbol"/>
    </w:rPr>
  </w:style>
  <w:style w:type="character" w:customStyle="1" w:styleId="2fff4">
    <w:name w:val="Верхний колонтитул Знак2"/>
    <w:rsid w:val="00A51EE1"/>
  </w:style>
  <w:style w:type="paragraph" w:customStyle="1" w:styleId="56">
    <w:name w:val="Основной шрифт абзаца5"/>
    <w:rsid w:val="00A51EE1"/>
    <w:rPr>
      <w:rFonts w:ascii="Times New Roman" w:hAnsi="Times New Roman"/>
    </w:rPr>
  </w:style>
  <w:style w:type="paragraph" w:customStyle="1" w:styleId="WW8Num7z2">
    <w:name w:val="WW8Num7z2"/>
    <w:rsid w:val="00A51EE1"/>
    <w:rPr>
      <w:rFonts w:ascii="Wingdings" w:hAnsi="Wingdings"/>
    </w:rPr>
  </w:style>
  <w:style w:type="paragraph" w:customStyle="1" w:styleId="WW8Num12z2">
    <w:name w:val="WW8Num12z2"/>
    <w:rsid w:val="00A51EE1"/>
    <w:rPr>
      <w:rFonts w:ascii="Times New Roman" w:hAnsi="Times New Roman"/>
    </w:rPr>
  </w:style>
  <w:style w:type="paragraph" w:customStyle="1" w:styleId="WW8Num6z1">
    <w:name w:val="WW8Num6z1"/>
    <w:rsid w:val="00A51EE1"/>
    <w:rPr>
      <w:rFonts w:ascii="Courier New" w:hAnsi="Courier New"/>
    </w:rPr>
  </w:style>
  <w:style w:type="paragraph" w:customStyle="1" w:styleId="62">
    <w:name w:val="Основной шрифт абзаца6"/>
    <w:rsid w:val="00A51EE1"/>
    <w:rPr>
      <w:rFonts w:ascii="Times New Roman" w:hAnsi="Times New Roman"/>
    </w:rPr>
  </w:style>
  <w:style w:type="paragraph" w:styleId="1ffffb">
    <w:name w:val="index 1"/>
    <w:basedOn w:val="a"/>
    <w:next w:val="a"/>
    <w:autoRedefine/>
    <w:uiPriority w:val="99"/>
    <w:semiHidden/>
    <w:unhideWhenUsed/>
    <w:rsid w:val="00A51EE1"/>
    <w:pPr>
      <w:ind w:left="240" w:hanging="240"/>
    </w:pPr>
    <w:rPr>
      <w:color w:val="000000"/>
      <w:sz w:val="24"/>
    </w:rPr>
  </w:style>
  <w:style w:type="paragraph" w:customStyle="1" w:styleId="WW8Num1z3">
    <w:name w:val="WW8Num1z3"/>
    <w:rsid w:val="00A51EE1"/>
    <w:rPr>
      <w:rFonts w:ascii="Times New Roman" w:hAnsi="Times New Roman"/>
    </w:rPr>
  </w:style>
  <w:style w:type="paragraph" w:customStyle="1" w:styleId="WW8Num12z7">
    <w:name w:val="WW8Num12z7"/>
    <w:rsid w:val="00A51EE1"/>
    <w:rPr>
      <w:rFonts w:ascii="Times New Roman" w:hAnsi="Times New Roman"/>
    </w:rPr>
  </w:style>
  <w:style w:type="paragraph" w:customStyle="1" w:styleId="WW8Num1z2">
    <w:name w:val="WW8Num1z2"/>
    <w:rsid w:val="00A51EE1"/>
    <w:rPr>
      <w:rFonts w:ascii="Times New Roman" w:hAnsi="Times New Roman"/>
    </w:rPr>
  </w:style>
  <w:style w:type="paragraph" w:customStyle="1" w:styleId="82">
    <w:name w:val="Указатель8"/>
    <w:rsid w:val="00A51EE1"/>
    <w:rPr>
      <w:rFonts w:ascii="Times New Roman" w:hAnsi="Times New Roman"/>
    </w:rPr>
  </w:style>
  <w:style w:type="paragraph" w:customStyle="1" w:styleId="WW8Num12z8">
    <w:name w:val="WW8Num12z8"/>
    <w:rsid w:val="00A51EE1"/>
    <w:rPr>
      <w:rFonts w:ascii="Times New Roman" w:hAnsi="Times New Roman"/>
    </w:rPr>
  </w:style>
  <w:style w:type="character" w:customStyle="1" w:styleId="530">
    <w:name w:val="Заголовок 53"/>
    <w:rsid w:val="00A51EE1"/>
    <w:rPr>
      <w:rFonts w:ascii="XO Thames" w:hAnsi="XO Thames"/>
      <w:b/>
      <w:color w:val="000000"/>
      <w:sz w:val="22"/>
    </w:rPr>
  </w:style>
  <w:style w:type="paragraph" w:customStyle="1" w:styleId="WW8Num2z3">
    <w:name w:val="WW8Num2z3"/>
    <w:rsid w:val="00A51EE1"/>
    <w:rPr>
      <w:rFonts w:ascii="Symbol" w:hAnsi="Symbol"/>
    </w:rPr>
  </w:style>
  <w:style w:type="paragraph" w:customStyle="1" w:styleId="63">
    <w:name w:val="Название объекта6"/>
    <w:rsid w:val="00A51EE1"/>
    <w:rPr>
      <w:rFonts w:ascii="Times New Roman" w:hAnsi="Times New Roman"/>
      <w:i/>
    </w:rPr>
  </w:style>
  <w:style w:type="paragraph" w:customStyle="1" w:styleId="WW8Num13z6">
    <w:name w:val="WW8Num13z6"/>
    <w:rsid w:val="00A51EE1"/>
    <w:rPr>
      <w:rFonts w:ascii="Times New Roman" w:hAnsi="Times New Roman"/>
    </w:rPr>
  </w:style>
  <w:style w:type="character" w:customStyle="1" w:styleId="130">
    <w:name w:val="Заголовок 13"/>
    <w:rsid w:val="00A51EE1"/>
    <w:rPr>
      <w:rFonts w:ascii="Times New Roman" w:hAnsi="Times New Roman"/>
      <w:color w:val="000000"/>
      <w:spacing w:val="0"/>
      <w:sz w:val="28"/>
    </w:rPr>
  </w:style>
  <w:style w:type="paragraph" w:customStyle="1" w:styleId="WW8Num13z3">
    <w:name w:val="WW8Num13z3"/>
    <w:rsid w:val="00A51EE1"/>
    <w:rPr>
      <w:rFonts w:ascii="Times New Roman" w:hAnsi="Times New Roman"/>
    </w:rPr>
  </w:style>
  <w:style w:type="paragraph" w:customStyle="1" w:styleId="WW8Num8z0">
    <w:name w:val="WW8Num8z0"/>
    <w:rsid w:val="00A51EE1"/>
    <w:rPr>
      <w:rFonts w:ascii="Symbol" w:hAnsi="Symbol"/>
      <w:sz w:val="24"/>
    </w:rPr>
  </w:style>
  <w:style w:type="paragraph" w:customStyle="1" w:styleId="WW8Num12z5">
    <w:name w:val="WW8Num12z5"/>
    <w:rsid w:val="00A51EE1"/>
    <w:rPr>
      <w:rFonts w:ascii="Times New Roman" w:hAnsi="Times New Roman"/>
    </w:rPr>
  </w:style>
  <w:style w:type="paragraph" w:customStyle="1" w:styleId="WW8Num13z4">
    <w:name w:val="WW8Num13z4"/>
    <w:rsid w:val="00A51EE1"/>
    <w:rPr>
      <w:rFonts w:ascii="Times New Roman" w:hAnsi="Times New Roman"/>
    </w:rPr>
  </w:style>
  <w:style w:type="paragraph" w:customStyle="1" w:styleId="2fff5">
    <w:name w:val="Основной текст 2 Знак"/>
    <w:rsid w:val="00A51EE1"/>
    <w:rPr>
      <w:rFonts w:ascii="Times New Roman" w:hAnsi="Times New Roman"/>
      <w:sz w:val="26"/>
    </w:rPr>
  </w:style>
  <w:style w:type="paragraph" w:customStyle="1" w:styleId="WW8Num8z2">
    <w:name w:val="WW8Num8z2"/>
    <w:rsid w:val="00A51EE1"/>
    <w:rPr>
      <w:rFonts w:ascii="Wingdings" w:hAnsi="Wingdings"/>
    </w:rPr>
  </w:style>
  <w:style w:type="paragraph" w:customStyle="1" w:styleId="WW8Num10z2">
    <w:name w:val="WW8Num10z2"/>
    <w:rsid w:val="00A51EE1"/>
    <w:rPr>
      <w:rFonts w:ascii="Wingdings" w:hAnsi="Wingdings"/>
    </w:rPr>
  </w:style>
  <w:style w:type="character" w:customStyle="1" w:styleId="92">
    <w:name w:val="Указатель9"/>
    <w:rsid w:val="00A51EE1"/>
  </w:style>
  <w:style w:type="paragraph" w:customStyle="1" w:styleId="WW8Num9z2">
    <w:name w:val="WW8Num9z2"/>
    <w:rsid w:val="00A51EE1"/>
    <w:rPr>
      <w:rFonts w:ascii="Wingdings" w:hAnsi="Wingdings"/>
    </w:rPr>
  </w:style>
  <w:style w:type="character" w:customStyle="1" w:styleId="93">
    <w:name w:val="Название объекта9"/>
    <w:rsid w:val="00A51EE1"/>
    <w:rPr>
      <w:rFonts w:ascii="Times New Roman" w:hAnsi="Times New Roman"/>
      <w:i/>
      <w:color w:val="000000"/>
      <w:spacing w:val="0"/>
      <w:sz w:val="24"/>
    </w:rPr>
  </w:style>
  <w:style w:type="paragraph" w:customStyle="1" w:styleId="83">
    <w:name w:val="Основной шрифт абзаца8"/>
    <w:rsid w:val="00A51EE1"/>
    <w:rPr>
      <w:rFonts w:ascii="Times New Roman" w:hAnsi="Times New Roman"/>
    </w:rPr>
  </w:style>
  <w:style w:type="paragraph" w:customStyle="1" w:styleId="WW8Num12z6">
    <w:name w:val="WW8Num12z6"/>
    <w:rsid w:val="00A51EE1"/>
    <w:rPr>
      <w:rFonts w:ascii="Times New Roman" w:hAnsi="Times New Roman"/>
    </w:rPr>
  </w:style>
  <w:style w:type="paragraph" w:customStyle="1" w:styleId="WW8Num12z0">
    <w:name w:val="WW8Num12z0"/>
    <w:rsid w:val="00A51EE1"/>
    <w:rPr>
      <w:rFonts w:ascii="Times New Roman" w:hAnsi="Times New Roman"/>
    </w:rPr>
  </w:style>
  <w:style w:type="paragraph" w:customStyle="1" w:styleId="WW8Num9z1">
    <w:name w:val="WW8Num9z1"/>
    <w:rsid w:val="00A51EE1"/>
    <w:rPr>
      <w:rFonts w:ascii="Courier New" w:hAnsi="Courier New"/>
    </w:rPr>
  </w:style>
  <w:style w:type="character" w:customStyle="1" w:styleId="101">
    <w:name w:val="Указатель10"/>
    <w:rsid w:val="00A51EE1"/>
    <w:rPr>
      <w:rFonts w:ascii="Times New Roman" w:hAnsi="Times New Roman"/>
      <w:color w:val="000000"/>
      <w:spacing w:val="0"/>
      <w:sz w:val="20"/>
    </w:rPr>
  </w:style>
  <w:style w:type="paragraph" w:customStyle="1" w:styleId="2fff6">
    <w:name w:val="Основной текст с отступом 2 Знак"/>
    <w:basedOn w:val="1fff5"/>
    <w:rsid w:val="00A51EE1"/>
    <w:rPr>
      <w:color w:val="000000"/>
    </w:rPr>
  </w:style>
  <w:style w:type="paragraph" w:customStyle="1" w:styleId="2fff3">
    <w:name w:val="Замещающий текст2"/>
    <w:basedOn w:val="1fff5"/>
    <w:link w:val="affffe"/>
    <w:rsid w:val="00A51EE1"/>
    <w:rPr>
      <w:rFonts w:asciiTheme="minorHAnsi" w:hAnsiTheme="minorHAnsi"/>
      <w:color w:val="808080"/>
    </w:rPr>
  </w:style>
  <w:style w:type="character" w:customStyle="1" w:styleId="216">
    <w:name w:val="Заголовок 2 Знак1"/>
    <w:uiPriority w:val="9"/>
    <w:rsid w:val="00A51EE1"/>
    <w:rPr>
      <w:sz w:val="32"/>
    </w:rPr>
  </w:style>
  <w:style w:type="paragraph" w:customStyle="1" w:styleId="afffff0">
    <w:name w:val="Символ нумерации"/>
    <w:rsid w:val="00A51EE1"/>
    <w:rPr>
      <w:rFonts w:ascii="Times New Roman" w:hAnsi="Times New Roman"/>
    </w:rPr>
  </w:style>
  <w:style w:type="character" w:customStyle="1" w:styleId="1ffffc">
    <w:name w:val="Основной текст Знак1"/>
    <w:basedOn w:val="a0"/>
    <w:rsid w:val="00A51EE1"/>
    <w:rPr>
      <w:sz w:val="24"/>
    </w:rPr>
  </w:style>
  <w:style w:type="paragraph" w:customStyle="1" w:styleId="100">
    <w:name w:val="Основной шрифт абзаца10"/>
    <w:rsid w:val="00A51EE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garantf1://1000603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06035.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68</Pages>
  <Words>15113</Words>
  <Characters>86150</Characters>
  <Application>Microsoft Office Word</Application>
  <DocSecurity>0</DocSecurity>
  <Lines>717</Lines>
  <Paragraphs>202</Paragraphs>
  <ScaleCrop>false</ScaleCrop>
  <Company/>
  <LinksUpToDate>false</LinksUpToDate>
  <CharactersWithSpaces>101061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arm-307-1_</cp:lastModifiedBy>
  <cp:revision>2</cp:revision>
  <dcterms:created xsi:type="dcterms:W3CDTF">2023-12-15T09:14:00Z</dcterms:created>
  <dcterms:modified xsi:type="dcterms:W3CDTF">2023-12-15T09:17:00Z</dcterms:modified>
</cp:coreProperties>
</file>