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1D" w:rsidRDefault="00096EA4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E1D" w:rsidRDefault="005D2E1D">
      <w:pPr>
        <w:jc w:val="center"/>
        <w:rPr>
          <w:color w:val="000000"/>
          <w:spacing w:val="30"/>
          <w:sz w:val="28"/>
        </w:rPr>
      </w:pPr>
    </w:p>
    <w:p w:rsidR="005D2E1D" w:rsidRDefault="00096EA4">
      <w:pPr>
        <w:jc w:val="center"/>
      </w:pPr>
      <w:r>
        <w:rPr>
          <w:b/>
          <w:color w:val="000000"/>
          <w:sz w:val="36"/>
        </w:rPr>
        <w:t>АДМИНИСТРАЦИЯ ГОРОДА БАТАЙСКА</w:t>
      </w:r>
    </w:p>
    <w:p w:rsidR="005D2E1D" w:rsidRDefault="005D2E1D">
      <w:pPr>
        <w:jc w:val="center"/>
        <w:rPr>
          <w:color w:val="000000"/>
          <w:sz w:val="28"/>
        </w:rPr>
      </w:pPr>
    </w:p>
    <w:p w:rsidR="005D2E1D" w:rsidRDefault="00096EA4">
      <w:pPr>
        <w:jc w:val="center"/>
        <w:outlineLvl w:val="0"/>
      </w:pPr>
      <w:r>
        <w:rPr>
          <w:b/>
          <w:color w:val="000000"/>
          <w:sz w:val="36"/>
        </w:rPr>
        <w:t xml:space="preserve">ПОСТАНОВЛЕНИЕ </w:t>
      </w:r>
    </w:p>
    <w:p w:rsidR="005D2E1D" w:rsidRDefault="005D2E1D">
      <w:pPr>
        <w:jc w:val="center"/>
        <w:rPr>
          <w:b/>
          <w:color w:val="000000"/>
          <w:spacing w:val="38"/>
          <w:sz w:val="28"/>
        </w:rPr>
      </w:pPr>
    </w:p>
    <w:p w:rsidR="005D2E1D" w:rsidRDefault="00096EA4">
      <w:pPr>
        <w:jc w:val="center"/>
      </w:pPr>
      <w:r>
        <w:rPr>
          <w:color w:val="000000"/>
          <w:sz w:val="28"/>
        </w:rPr>
        <w:t>от ______________ № _____</w:t>
      </w:r>
    </w:p>
    <w:p w:rsidR="005D2E1D" w:rsidRDefault="005D2E1D">
      <w:pPr>
        <w:jc w:val="center"/>
        <w:rPr>
          <w:color w:val="000000"/>
          <w:sz w:val="28"/>
        </w:rPr>
      </w:pPr>
    </w:p>
    <w:p w:rsidR="005D2E1D" w:rsidRDefault="00096EA4">
      <w:pPr>
        <w:jc w:val="center"/>
        <w:rPr>
          <w:sz w:val="28"/>
        </w:rPr>
      </w:pPr>
      <w:r>
        <w:rPr>
          <w:color w:val="000000"/>
          <w:sz w:val="28"/>
        </w:rPr>
        <w:t>г. Батайск</w:t>
      </w:r>
    </w:p>
    <w:p w:rsidR="005D2E1D" w:rsidRDefault="005D2E1D">
      <w:pPr>
        <w:jc w:val="center"/>
        <w:rPr>
          <w:color w:val="000000"/>
          <w:sz w:val="28"/>
        </w:rPr>
      </w:pPr>
    </w:p>
    <w:p w:rsidR="005D2E1D" w:rsidRDefault="005D2E1D">
      <w:pPr>
        <w:jc w:val="center"/>
        <w:rPr>
          <w:color w:val="000000"/>
          <w:sz w:val="28"/>
        </w:rPr>
      </w:pPr>
    </w:p>
    <w:p w:rsidR="005D2E1D" w:rsidRDefault="00096EA4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Об утверждении отчета </w:t>
      </w:r>
    </w:p>
    <w:p w:rsidR="005D2E1D" w:rsidRDefault="00096EA4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о реализации и оценке бюджетной эффективности </w:t>
      </w:r>
    </w:p>
    <w:p w:rsidR="005D2E1D" w:rsidRDefault="00096EA4"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муниципальной программы города Батайска «Развитие </w:t>
      </w:r>
    </w:p>
    <w:p w:rsidR="005D2E1D" w:rsidRDefault="00096EA4">
      <w:pPr>
        <w:tabs>
          <w:tab w:val="left" w:pos="7784"/>
          <w:tab w:val="left" w:pos="8479"/>
        </w:tabs>
        <w:jc w:val="center"/>
        <w:rPr>
          <w:sz w:val="28"/>
        </w:rPr>
      </w:pPr>
      <w:r>
        <w:rPr>
          <w:b/>
          <w:color w:val="000000"/>
          <w:sz w:val="28"/>
        </w:rPr>
        <w:t>муниципального управления» за 2024 год</w:t>
      </w:r>
    </w:p>
    <w:p w:rsidR="005D2E1D" w:rsidRDefault="005D2E1D">
      <w:pPr>
        <w:ind w:firstLine="709"/>
        <w:jc w:val="both"/>
        <w:rPr>
          <w:color w:val="000000"/>
          <w:sz w:val="28"/>
        </w:rPr>
      </w:pPr>
    </w:p>
    <w:p w:rsidR="005D2E1D" w:rsidRDefault="005D2E1D">
      <w:pPr>
        <w:ind w:firstLine="709"/>
        <w:jc w:val="both"/>
        <w:rPr>
          <w:color w:val="000000"/>
          <w:sz w:val="28"/>
        </w:rPr>
      </w:pPr>
    </w:p>
    <w:p w:rsidR="005D2E1D" w:rsidRDefault="00096EA4">
      <w:pPr>
        <w:pStyle w:val="113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</w:t>
      </w:r>
      <w:r>
        <w:rPr>
          <w:color w:val="000000"/>
          <w:sz w:val="28"/>
        </w:rPr>
        <w:t>.2018 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06.03.2025 № 6 «Об утверждении отчета о реализации и оценке бюдж</w:t>
      </w:r>
      <w:r>
        <w:rPr>
          <w:color w:val="000000"/>
          <w:sz w:val="28"/>
        </w:rPr>
        <w:t>етной эффективности муниципальной программы города Батайска «Развитие муниципального управления» за 2024 год»</w:t>
      </w:r>
      <w:r>
        <w:rPr>
          <w:color w:val="000000"/>
          <w:sz w:val="28"/>
          <w:highlight w:val="white"/>
        </w:rPr>
        <w:t xml:space="preserve">, </w:t>
      </w:r>
      <w:r>
        <w:rPr>
          <w:color w:val="000000"/>
          <w:sz w:val="28"/>
        </w:rPr>
        <w:t xml:space="preserve">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5D2E1D" w:rsidRDefault="005D2E1D">
      <w:pPr>
        <w:jc w:val="center"/>
        <w:rPr>
          <w:color w:val="000000"/>
          <w:sz w:val="28"/>
        </w:rPr>
      </w:pPr>
    </w:p>
    <w:p w:rsidR="005D2E1D" w:rsidRDefault="00096EA4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</w:t>
      </w:r>
      <w:r>
        <w:rPr>
          <w:color w:val="000000"/>
          <w:sz w:val="28"/>
        </w:rPr>
        <w:t xml:space="preserve">йска «Развитие муниципального управления» за 2024 год согласно </w:t>
      </w:r>
      <w:proofErr w:type="gramStart"/>
      <w:r>
        <w:rPr>
          <w:color w:val="000000"/>
          <w:sz w:val="28"/>
        </w:rPr>
        <w:t>приложению</w:t>
      </w:r>
      <w:proofErr w:type="gramEnd"/>
      <w:r>
        <w:rPr>
          <w:color w:val="000000"/>
          <w:sz w:val="28"/>
        </w:rPr>
        <w:t xml:space="preserve"> к настоящему постановлению.</w:t>
      </w:r>
    </w:p>
    <w:p w:rsidR="005D2E1D" w:rsidRDefault="00096EA4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«Развитие муниципального управления» за 2024 год разместить</w:t>
      </w:r>
      <w:r>
        <w:rPr>
          <w:color w:val="000000"/>
          <w:sz w:val="28"/>
        </w:rPr>
        <w:t xml:space="preserve"> на официальном сайте Администрации города Батайска.</w:t>
      </w:r>
    </w:p>
    <w:p w:rsidR="005D2E1D" w:rsidRDefault="00096EA4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3. Настоящее постановление подлежит включению в регистр муниципальных нормативных правовых актов Ростовской области.</w:t>
      </w:r>
    </w:p>
    <w:p w:rsidR="005D2E1D" w:rsidRDefault="00096EA4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>4. </w:t>
      </w:r>
      <w:proofErr w:type="gramStart"/>
      <w:r>
        <w:rPr>
          <w:color w:val="000000"/>
          <w:sz w:val="28"/>
        </w:rPr>
        <w:t>Контроль  за</w:t>
      </w:r>
      <w:proofErr w:type="gramEnd"/>
      <w:r>
        <w:rPr>
          <w:color w:val="000000"/>
          <w:sz w:val="28"/>
        </w:rPr>
        <w:t xml:space="preserve">   исполнением  настоящего   постановления возложить   на </w:t>
      </w:r>
    </w:p>
    <w:p w:rsidR="005D2E1D" w:rsidRDefault="005D2E1D">
      <w:pPr>
        <w:tabs>
          <w:tab w:val="left" w:pos="630"/>
        </w:tabs>
        <w:ind w:firstLine="680"/>
        <w:jc w:val="both"/>
        <w:rPr>
          <w:sz w:val="28"/>
        </w:rPr>
      </w:pPr>
    </w:p>
    <w:p w:rsidR="005D2E1D" w:rsidRDefault="005D2E1D">
      <w:pPr>
        <w:tabs>
          <w:tab w:val="left" w:pos="630"/>
        </w:tabs>
        <w:ind w:firstLine="680"/>
        <w:jc w:val="both"/>
        <w:rPr>
          <w:sz w:val="28"/>
        </w:rPr>
      </w:pPr>
    </w:p>
    <w:p w:rsidR="005D2E1D" w:rsidRDefault="00096EA4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 xml:space="preserve">заместителя главы Администрации города Батайска по экономике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5D2E1D" w:rsidRDefault="005D2E1D">
      <w:pPr>
        <w:tabs>
          <w:tab w:val="left" w:pos="630"/>
        </w:tabs>
        <w:jc w:val="both"/>
        <w:rPr>
          <w:sz w:val="28"/>
        </w:rPr>
      </w:pPr>
    </w:p>
    <w:p w:rsidR="005D2E1D" w:rsidRDefault="005D2E1D">
      <w:pPr>
        <w:tabs>
          <w:tab w:val="left" w:pos="630"/>
        </w:tabs>
        <w:jc w:val="both"/>
        <w:rPr>
          <w:sz w:val="28"/>
        </w:rPr>
      </w:pPr>
    </w:p>
    <w:p w:rsidR="005D2E1D" w:rsidRDefault="005D2E1D">
      <w:pPr>
        <w:tabs>
          <w:tab w:val="left" w:pos="630"/>
        </w:tabs>
        <w:jc w:val="both"/>
        <w:rPr>
          <w:sz w:val="28"/>
        </w:rPr>
      </w:pPr>
    </w:p>
    <w:p w:rsidR="005D2E1D" w:rsidRDefault="00096EA4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Р.П. Волошин</w:t>
      </w:r>
    </w:p>
    <w:p w:rsidR="005D2E1D" w:rsidRDefault="005D2E1D">
      <w:pPr>
        <w:tabs>
          <w:tab w:val="left" w:pos="630"/>
        </w:tabs>
        <w:jc w:val="both"/>
        <w:rPr>
          <w:sz w:val="28"/>
        </w:rPr>
      </w:pPr>
    </w:p>
    <w:p w:rsidR="005D2E1D" w:rsidRDefault="005D2E1D">
      <w:pPr>
        <w:tabs>
          <w:tab w:val="left" w:pos="630"/>
        </w:tabs>
        <w:jc w:val="both"/>
        <w:rPr>
          <w:sz w:val="28"/>
        </w:rPr>
      </w:pPr>
    </w:p>
    <w:p w:rsidR="005D2E1D" w:rsidRDefault="005D2E1D">
      <w:pPr>
        <w:tabs>
          <w:tab w:val="left" w:pos="630"/>
        </w:tabs>
        <w:jc w:val="both"/>
        <w:rPr>
          <w:sz w:val="28"/>
        </w:rPr>
      </w:pPr>
    </w:p>
    <w:p w:rsidR="005D2E1D" w:rsidRDefault="00096EA4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>Постановление вносит</w:t>
      </w:r>
    </w:p>
    <w:p w:rsidR="005D2E1D" w:rsidRDefault="00096EA4">
      <w:pPr>
        <w:jc w:val="both"/>
        <w:rPr>
          <w:sz w:val="28"/>
        </w:rPr>
      </w:pPr>
      <w:r>
        <w:rPr>
          <w:color w:val="000000"/>
          <w:sz w:val="28"/>
        </w:rPr>
        <w:t>отдел экономики, инвестиционной</w:t>
      </w:r>
    </w:p>
    <w:p w:rsidR="005D2E1D" w:rsidRDefault="00096EA4">
      <w:pPr>
        <w:jc w:val="both"/>
        <w:rPr>
          <w:sz w:val="28"/>
        </w:rPr>
      </w:pPr>
      <w:r>
        <w:rPr>
          <w:color w:val="000000"/>
          <w:sz w:val="28"/>
        </w:rPr>
        <w:t>политики и стратегического развития</w:t>
      </w:r>
    </w:p>
    <w:p w:rsidR="005D2E1D" w:rsidRDefault="00096EA4">
      <w:pPr>
        <w:jc w:val="both"/>
        <w:rPr>
          <w:sz w:val="28"/>
        </w:rPr>
      </w:pPr>
      <w:r>
        <w:rPr>
          <w:color w:val="000000"/>
          <w:sz w:val="28"/>
        </w:rPr>
        <w:t>Администрации города Батайска</w:t>
      </w: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F12A84" w:rsidRDefault="00F12A84">
      <w:pPr>
        <w:ind w:firstLine="5669"/>
        <w:jc w:val="center"/>
        <w:rPr>
          <w:sz w:val="28"/>
        </w:rPr>
      </w:pPr>
    </w:p>
    <w:p w:rsidR="005D2E1D" w:rsidRDefault="005D2E1D">
      <w:pPr>
        <w:ind w:firstLine="5669"/>
        <w:jc w:val="center"/>
        <w:rPr>
          <w:sz w:val="28"/>
        </w:rPr>
      </w:pPr>
    </w:p>
    <w:p w:rsidR="005D2E1D" w:rsidRDefault="00096EA4">
      <w:pPr>
        <w:ind w:firstLine="5669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5D2E1D" w:rsidRDefault="00096EA4">
      <w:pPr>
        <w:ind w:firstLine="566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5D2E1D" w:rsidRDefault="00096EA4">
      <w:pPr>
        <w:ind w:firstLine="5669"/>
        <w:jc w:val="center"/>
        <w:rPr>
          <w:sz w:val="28"/>
        </w:rPr>
      </w:pPr>
      <w:r>
        <w:rPr>
          <w:sz w:val="28"/>
        </w:rPr>
        <w:t>Администрации</w:t>
      </w:r>
    </w:p>
    <w:p w:rsidR="005D2E1D" w:rsidRDefault="00096EA4">
      <w:pPr>
        <w:ind w:firstLine="5669"/>
        <w:jc w:val="center"/>
        <w:rPr>
          <w:sz w:val="28"/>
        </w:rPr>
      </w:pPr>
      <w:r>
        <w:rPr>
          <w:sz w:val="28"/>
        </w:rPr>
        <w:t>города Батайска</w:t>
      </w:r>
    </w:p>
    <w:p w:rsidR="005D2E1D" w:rsidRDefault="00096EA4">
      <w:pPr>
        <w:ind w:firstLine="5669"/>
        <w:jc w:val="center"/>
        <w:rPr>
          <w:sz w:val="28"/>
        </w:rPr>
      </w:pPr>
      <w:r>
        <w:rPr>
          <w:sz w:val="28"/>
        </w:rPr>
        <w:t>от _________ № _____</w:t>
      </w:r>
    </w:p>
    <w:p w:rsidR="005D2E1D" w:rsidRDefault="005D2E1D">
      <w:pPr>
        <w:jc w:val="center"/>
        <w:rPr>
          <w:sz w:val="28"/>
        </w:rPr>
      </w:pPr>
    </w:p>
    <w:p w:rsidR="005D2E1D" w:rsidRDefault="005D2E1D">
      <w:pPr>
        <w:jc w:val="center"/>
        <w:rPr>
          <w:sz w:val="28"/>
        </w:rPr>
      </w:pPr>
    </w:p>
    <w:p w:rsidR="005D2E1D" w:rsidRDefault="00096EA4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5D2E1D" w:rsidRDefault="00096EA4">
      <w:pPr>
        <w:jc w:val="center"/>
        <w:rPr>
          <w:sz w:val="28"/>
        </w:rPr>
      </w:pPr>
      <w:r>
        <w:rPr>
          <w:sz w:val="28"/>
        </w:rPr>
        <w:t xml:space="preserve">к отчету о реализации и оценке бюджетной эффективности </w:t>
      </w:r>
    </w:p>
    <w:p w:rsidR="005D2E1D" w:rsidRDefault="00096EA4">
      <w:pPr>
        <w:jc w:val="center"/>
        <w:rPr>
          <w:sz w:val="28"/>
        </w:rPr>
      </w:pPr>
      <w:r>
        <w:rPr>
          <w:sz w:val="28"/>
        </w:rPr>
        <w:t xml:space="preserve">муниципальной программы города Батайска </w:t>
      </w:r>
    </w:p>
    <w:p w:rsidR="005D2E1D" w:rsidRDefault="00096EA4">
      <w:pPr>
        <w:jc w:val="center"/>
        <w:rPr>
          <w:sz w:val="28"/>
        </w:rPr>
      </w:pPr>
      <w:r>
        <w:rPr>
          <w:sz w:val="28"/>
        </w:rPr>
        <w:t xml:space="preserve">«Развитие муниципального </w:t>
      </w:r>
      <w:r>
        <w:rPr>
          <w:sz w:val="28"/>
        </w:rPr>
        <w:t>управления» за 2024 год</w:t>
      </w:r>
    </w:p>
    <w:p w:rsidR="005D2E1D" w:rsidRDefault="005D2E1D">
      <w:pPr>
        <w:jc w:val="center"/>
        <w:rPr>
          <w:sz w:val="28"/>
        </w:rPr>
      </w:pPr>
    </w:p>
    <w:p w:rsidR="005D2E1D" w:rsidRDefault="00096EA4">
      <w:pPr>
        <w:jc w:val="center"/>
        <w:rPr>
          <w:sz w:val="28"/>
        </w:rPr>
      </w:pPr>
      <w:r>
        <w:rPr>
          <w:b/>
          <w:sz w:val="28"/>
        </w:rPr>
        <w:t xml:space="preserve"> </w:t>
      </w:r>
    </w:p>
    <w:p w:rsidR="005D2E1D" w:rsidRDefault="00096EA4">
      <w:pPr>
        <w:widowControl w:val="0"/>
        <w:ind w:firstLine="680"/>
        <w:jc w:val="both"/>
      </w:pPr>
      <w:r>
        <w:rPr>
          <w:sz w:val="28"/>
        </w:rPr>
        <w:t xml:space="preserve"> Муниципальная программа города Батайска «Развитие муниципального управления» </w:t>
      </w:r>
      <w:proofErr w:type="gramStart"/>
      <w:r>
        <w:rPr>
          <w:sz w:val="28"/>
        </w:rPr>
        <w:t>утверждена  постановлением</w:t>
      </w:r>
      <w:proofErr w:type="gramEnd"/>
      <w:r>
        <w:rPr>
          <w:sz w:val="28"/>
        </w:rPr>
        <w:t xml:space="preserve"> Администрации города Батайска от 27.11.2018 № 377. </w:t>
      </w:r>
    </w:p>
    <w:p w:rsidR="005D2E1D" w:rsidRDefault="00096EA4">
      <w:pPr>
        <w:ind w:firstLine="737"/>
        <w:jc w:val="both"/>
      </w:pPr>
      <w:r>
        <w:rPr>
          <w:sz w:val="28"/>
        </w:rPr>
        <w:t xml:space="preserve">Запланированные мероприятия по вышеуказанным </w:t>
      </w:r>
      <w:proofErr w:type="gramStart"/>
      <w:r>
        <w:rPr>
          <w:sz w:val="28"/>
        </w:rPr>
        <w:t>подпрограммам  исполнены</w:t>
      </w:r>
      <w:proofErr w:type="gramEnd"/>
      <w:r>
        <w:rPr>
          <w:sz w:val="28"/>
        </w:rPr>
        <w:t>, д</w:t>
      </w:r>
      <w:r>
        <w:rPr>
          <w:sz w:val="28"/>
        </w:rPr>
        <w:t>остигнуты следующие показатели (индикаторы):</w:t>
      </w:r>
    </w:p>
    <w:p w:rsidR="005D2E1D" w:rsidRDefault="00096EA4">
      <w:pPr>
        <w:numPr>
          <w:ilvl w:val="0"/>
          <w:numId w:val="1"/>
        </w:numPr>
        <w:jc w:val="both"/>
      </w:pPr>
      <w:r>
        <w:rPr>
          <w:sz w:val="28"/>
        </w:rPr>
        <w:t>д</w:t>
      </w:r>
      <w:r>
        <w:rPr>
          <w:color w:val="000000"/>
          <w:sz w:val="28"/>
        </w:rPr>
        <w:t xml:space="preserve">оля специалистов в возрасте до 35 лет, имеющих стаж муниципальной службы более 3 лет — 9 %. Показатель меньше планового показателя на 2024 год, что связано с достижением возраста сотрудников свыше 35 </w:t>
      </w:r>
      <w:proofErr w:type="gramStart"/>
      <w:r>
        <w:rPr>
          <w:color w:val="000000"/>
          <w:sz w:val="28"/>
        </w:rPr>
        <w:t>лет  и</w:t>
      </w:r>
      <w:proofErr w:type="gramEnd"/>
      <w:r>
        <w:rPr>
          <w:color w:val="000000"/>
          <w:sz w:val="28"/>
        </w:rPr>
        <w:t xml:space="preserve"> уве</w:t>
      </w:r>
      <w:r>
        <w:rPr>
          <w:color w:val="000000"/>
          <w:sz w:val="28"/>
        </w:rPr>
        <w:t xml:space="preserve">личением стажа работы в муниципальной службе ; </w:t>
      </w:r>
    </w:p>
    <w:p w:rsidR="005D2E1D" w:rsidRDefault="00096EA4">
      <w:pPr>
        <w:numPr>
          <w:ilvl w:val="0"/>
          <w:numId w:val="1"/>
        </w:numPr>
        <w:jc w:val="both"/>
      </w:pPr>
      <w:r>
        <w:rPr>
          <w:sz w:val="28"/>
        </w:rPr>
        <w:t>количество разработанных методических материалов для совершенствования системы взаимодействия органов местного самоуправления города Батайска и органов ТОС города Батайска для эффективного решения вопросов ме</w:t>
      </w:r>
      <w:r>
        <w:rPr>
          <w:sz w:val="28"/>
        </w:rPr>
        <w:t xml:space="preserve">стного значения - 10 ед.,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5D2E1D" w:rsidRDefault="00096EA4">
      <w:pPr>
        <w:numPr>
          <w:ilvl w:val="0"/>
          <w:numId w:val="1"/>
        </w:numPr>
        <w:jc w:val="both"/>
      </w:pPr>
      <w:r>
        <w:rPr>
          <w:sz w:val="28"/>
        </w:rPr>
        <w:t>д</w:t>
      </w:r>
      <w:r>
        <w:rPr>
          <w:color w:val="000000"/>
          <w:sz w:val="28"/>
        </w:rPr>
        <w:t xml:space="preserve">оля вакантных должностей муниципальной службы, замещаемых на основе назначения из кадрового резерва — 0%, плановый </w:t>
      </w:r>
      <w:proofErr w:type="gramStart"/>
      <w:r>
        <w:rPr>
          <w:color w:val="000000"/>
          <w:sz w:val="28"/>
        </w:rPr>
        <w:t>показатель  2024</w:t>
      </w:r>
      <w:proofErr w:type="gramEnd"/>
      <w:r>
        <w:rPr>
          <w:color w:val="000000"/>
          <w:sz w:val="28"/>
        </w:rPr>
        <w:t xml:space="preserve"> года - 32%. В 2024 году отсутствовала потребность замещения в</w:t>
      </w:r>
      <w:r>
        <w:rPr>
          <w:color w:val="000000"/>
          <w:sz w:val="28"/>
        </w:rPr>
        <w:t>акантных должностей муниципальных служащих;</w:t>
      </w:r>
    </w:p>
    <w:p w:rsidR="005D2E1D" w:rsidRDefault="00096E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</w:t>
      </w:r>
      <w:r>
        <w:rPr>
          <w:color w:val="000000"/>
          <w:sz w:val="28"/>
        </w:rPr>
        <w:t>оля муниципальных служащих, в отношении которых</w:t>
      </w:r>
      <w:r>
        <w:rPr>
          <w:color w:val="000000"/>
          <w:sz w:val="28"/>
        </w:rPr>
        <w:t xml:space="preserve"> проведены мероприятия по про</w:t>
      </w:r>
      <w:r>
        <w:rPr>
          <w:sz w:val="28"/>
        </w:rPr>
        <w:t>фессиональному развитию</w:t>
      </w:r>
      <w:r>
        <w:rPr>
          <w:color w:val="000000"/>
          <w:sz w:val="28"/>
        </w:rPr>
        <w:t xml:space="preserve"> — 22 %, что </w:t>
      </w:r>
      <w:proofErr w:type="gramStart"/>
      <w:r>
        <w:rPr>
          <w:color w:val="000000"/>
          <w:sz w:val="28"/>
        </w:rPr>
        <w:t>выше  планового</w:t>
      </w:r>
      <w:proofErr w:type="gramEnd"/>
      <w:r>
        <w:rPr>
          <w:color w:val="000000"/>
          <w:sz w:val="28"/>
        </w:rPr>
        <w:t xml:space="preserve"> показателя;</w:t>
      </w:r>
    </w:p>
    <w:p w:rsidR="005D2E1D" w:rsidRDefault="00096E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прирост числа участников мероприятий, направленных на этнокультурное ра</w:t>
      </w:r>
      <w:r>
        <w:rPr>
          <w:sz w:val="28"/>
        </w:rPr>
        <w:t xml:space="preserve">звитие народов, проживающих на территории муниципального образования «Город Батайск» -1,0 тыс. человек, что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5D2E1D" w:rsidRDefault="00096E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прирост числа участников мероприятий, направленных на укрепление общероссийского гражданского единства, проживаю</w:t>
      </w:r>
      <w:r>
        <w:rPr>
          <w:sz w:val="28"/>
        </w:rPr>
        <w:t xml:space="preserve">щих на территории муниципального образования «Город Батайск» - 1,0 тыс. человек, что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;</w:t>
      </w:r>
    </w:p>
    <w:p w:rsidR="005D2E1D" w:rsidRDefault="00096E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 xml:space="preserve">количество проведенных мероприятий, направленных на </w:t>
      </w:r>
      <w:proofErr w:type="gramStart"/>
      <w:r>
        <w:rPr>
          <w:sz w:val="28"/>
        </w:rPr>
        <w:t>укрепление  общероссийского</w:t>
      </w:r>
      <w:proofErr w:type="gramEnd"/>
      <w:r>
        <w:rPr>
          <w:sz w:val="28"/>
        </w:rPr>
        <w:t xml:space="preserve"> гражданского единства и гармонизации межэтнических отно</w:t>
      </w:r>
      <w:r>
        <w:rPr>
          <w:sz w:val="28"/>
        </w:rPr>
        <w:t xml:space="preserve">шений на территории муниципального образования» составил 1,0 тыс. человек, что </w:t>
      </w:r>
      <w:r>
        <w:rPr>
          <w:color w:val="000000"/>
          <w:sz w:val="28"/>
        </w:rPr>
        <w:t>соответствует плановому показателю</w:t>
      </w:r>
      <w:r>
        <w:rPr>
          <w:sz w:val="28"/>
        </w:rPr>
        <w:t>.</w:t>
      </w:r>
    </w:p>
    <w:p w:rsidR="005D2E1D" w:rsidRDefault="00096EA4">
      <w:pPr>
        <w:ind w:firstLine="737"/>
        <w:jc w:val="both"/>
      </w:pPr>
      <w:r>
        <w:rPr>
          <w:sz w:val="28"/>
        </w:rPr>
        <w:t xml:space="preserve">Финансирование из бюджета города Батайска </w:t>
      </w:r>
      <w:proofErr w:type="gramStart"/>
      <w:r>
        <w:rPr>
          <w:sz w:val="28"/>
        </w:rPr>
        <w:t>предусмотрено  на</w:t>
      </w:r>
      <w:proofErr w:type="gramEnd"/>
      <w:r>
        <w:rPr>
          <w:sz w:val="28"/>
        </w:rPr>
        <w:t xml:space="preserve"> реализацию следующих подпрограмм:</w:t>
      </w:r>
    </w:p>
    <w:p w:rsidR="005D2E1D" w:rsidRDefault="00096EA4">
      <w:pPr>
        <w:jc w:val="both"/>
        <w:rPr>
          <w:sz w:val="28"/>
        </w:rPr>
      </w:pPr>
      <w:r>
        <w:rPr>
          <w:sz w:val="28"/>
        </w:rPr>
        <w:tab/>
        <w:t>- подпрограмма № 1 «Развитие муниципального уп</w:t>
      </w:r>
      <w:r>
        <w:rPr>
          <w:sz w:val="28"/>
        </w:rPr>
        <w:t xml:space="preserve">равления и муниципальной службы» на основное </w:t>
      </w:r>
      <w:proofErr w:type="gramStart"/>
      <w:r>
        <w:rPr>
          <w:sz w:val="28"/>
        </w:rPr>
        <w:t>мероприятие  1.2</w:t>
      </w:r>
      <w:proofErr w:type="gramEnd"/>
      <w:r>
        <w:rPr>
          <w:sz w:val="28"/>
        </w:rPr>
        <w:t>. «Обеспечение дополнительного профессионального образования муниципальных служащих, работников осуществляющих техническое обеспечение деятельности» предусмотрено в размере 222,0 тыс. рублей. Про</w:t>
      </w:r>
      <w:r>
        <w:rPr>
          <w:sz w:val="28"/>
        </w:rPr>
        <w:t>ведено дополнительное профессиональное образование 24-х муниципальных служащих:</w:t>
      </w:r>
    </w:p>
    <w:p w:rsidR="005D2E1D" w:rsidRDefault="005D2E1D">
      <w:pPr>
        <w:widowControl w:val="0"/>
        <w:spacing w:line="216" w:lineRule="auto"/>
        <w:jc w:val="both"/>
        <w:rPr>
          <w:sz w:val="28"/>
        </w:rPr>
      </w:pP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color w:val="000000"/>
          <w:sz w:val="28"/>
        </w:rPr>
        <w:t>1)12-ти сотрудников Администрации города Батайска</w:t>
      </w:r>
      <w:r>
        <w:rPr>
          <w:sz w:val="28"/>
        </w:rPr>
        <w:t xml:space="preserve">:    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03-06 от 26.03.2024 «Инновации и инвестиционная деятельность» – 2 человека;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ДПО-82972 от 21.02.2024 «Контрактная с</w:t>
      </w:r>
      <w:r>
        <w:rPr>
          <w:sz w:val="28"/>
        </w:rPr>
        <w:t xml:space="preserve">истема в сфере закупок товаров, работ, услуг. Управление государственными и муниципальными закупками» – 3 человека; 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02-05 от 20.02.2024 «Внутренний финансовый аудит» – 4 человека; 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05-01 от 15.05.2024 «Основы геоинформационных систем» -1 человек</w:t>
      </w:r>
      <w:r>
        <w:rPr>
          <w:sz w:val="28"/>
        </w:rPr>
        <w:t xml:space="preserve">;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09-02 от 10.09.2024 «Информационная безопасность. Техническая защита </w:t>
      </w:r>
      <w:proofErr w:type="gramStart"/>
      <w:r>
        <w:rPr>
          <w:sz w:val="28"/>
        </w:rPr>
        <w:t>конфиденциальности  и</w:t>
      </w:r>
      <w:r>
        <w:rPr>
          <w:sz w:val="28"/>
        </w:rPr>
        <w:t>нформации</w:t>
      </w:r>
      <w:proofErr w:type="gramEnd"/>
      <w:r>
        <w:rPr>
          <w:sz w:val="28"/>
        </w:rPr>
        <w:t>» – 2человека.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2) КСП </w:t>
      </w:r>
      <w:proofErr w:type="spellStart"/>
      <w:r>
        <w:rPr>
          <w:sz w:val="28"/>
        </w:rPr>
        <w:t>г.Батайска</w:t>
      </w:r>
      <w:proofErr w:type="spellEnd"/>
      <w:r>
        <w:rPr>
          <w:sz w:val="28"/>
        </w:rPr>
        <w:t xml:space="preserve">– 3-х муниципальных служащих: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ДПО-85150 от 15.04.2024 «Контрактная система в сфере закупок ТРУ. Управление государственн</w:t>
      </w:r>
      <w:r>
        <w:rPr>
          <w:sz w:val="28"/>
        </w:rPr>
        <w:t xml:space="preserve">ыми и муниципальными закупками – 2 человека;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523/2024-ДО от 20.03.2024 «Аудит в сфере закупок ТРУ» </w:t>
      </w:r>
      <w:r>
        <w:rPr>
          <w:sz w:val="28"/>
        </w:rPr>
        <w:t>– 1 человек;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3) 1-го муниципального служащего УЖКХ города Батайска: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502528234 от 18.03.2024 «Специалист в сфере закупок 2024».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4) 1-го муниципального с</w:t>
      </w:r>
      <w:r>
        <w:rPr>
          <w:sz w:val="28"/>
        </w:rPr>
        <w:t xml:space="preserve">лужащего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Думы: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10 от 29.07.2024 «</w:t>
      </w:r>
      <w:r>
        <w:rPr>
          <w:sz w:val="28"/>
        </w:rPr>
        <w:t>Контрактная система в сфере закупок товаров, работ, услуг. Управление государственными и муниципальными закупками».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5) 4-х муниципальных служащих Управления по </w:t>
      </w:r>
      <w:r>
        <w:rPr>
          <w:sz w:val="28"/>
        </w:rPr>
        <w:t xml:space="preserve">архитектуре и градостроительству </w:t>
      </w:r>
      <w:proofErr w:type="spellStart"/>
      <w:r>
        <w:rPr>
          <w:sz w:val="28"/>
        </w:rPr>
        <w:t>г.Батайска</w:t>
      </w:r>
      <w:proofErr w:type="spellEnd"/>
      <w:r>
        <w:rPr>
          <w:sz w:val="28"/>
        </w:rPr>
        <w:t xml:space="preserve">: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№ ДПО-93138 от 18.07.2024 «Подготовка на соответствие </w:t>
      </w:r>
      <w:proofErr w:type="spellStart"/>
      <w:r>
        <w:rPr>
          <w:sz w:val="28"/>
        </w:rPr>
        <w:t>профстандартам</w:t>
      </w:r>
      <w:proofErr w:type="spellEnd"/>
      <w:r>
        <w:rPr>
          <w:sz w:val="28"/>
        </w:rPr>
        <w:t xml:space="preserve"> «Главный </w:t>
      </w:r>
      <w:proofErr w:type="gramStart"/>
      <w:r>
        <w:rPr>
          <w:sz w:val="28"/>
        </w:rPr>
        <w:t>бухгалтер»–</w:t>
      </w:r>
      <w:proofErr w:type="gramEnd"/>
      <w:r>
        <w:rPr>
          <w:sz w:val="28"/>
        </w:rPr>
        <w:t xml:space="preserve"> 1 чел.,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ДПО-101924 от 09.12.2024 «Контрактная система в сфере закупок ТРУ. Управление государственными и муниципальны</w:t>
      </w:r>
      <w:r>
        <w:rPr>
          <w:sz w:val="28"/>
        </w:rPr>
        <w:t>ми закупками» -1 человек;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 № ДПО-1102166 от 13.12.2024 «Контрактная система в сфере закупок ТРУ. Управление государственными и муниципальными закупками» – 1 человек;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ДПО-98840 от 07.11.2024 «Квалификация руководителей организаций в области гражданской об</w:t>
      </w:r>
      <w:r>
        <w:rPr>
          <w:sz w:val="28"/>
        </w:rPr>
        <w:t>ороны и защиты территорий от ЧС» – 1 человек.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 xml:space="preserve">6) 3-х муниципальных служащих УСЗН </w:t>
      </w:r>
      <w:proofErr w:type="spellStart"/>
      <w:r>
        <w:rPr>
          <w:sz w:val="28"/>
        </w:rPr>
        <w:t>г.Батайска</w:t>
      </w:r>
      <w:proofErr w:type="spellEnd"/>
      <w:r>
        <w:rPr>
          <w:sz w:val="28"/>
        </w:rPr>
        <w:t xml:space="preserve">: </w:t>
      </w:r>
    </w:p>
    <w:p w:rsidR="005D2E1D" w:rsidRDefault="00096EA4">
      <w:pPr>
        <w:widowControl w:val="0"/>
        <w:spacing w:line="216" w:lineRule="auto"/>
        <w:ind w:firstLine="567"/>
        <w:jc w:val="both"/>
        <w:rPr>
          <w:sz w:val="28"/>
        </w:rPr>
      </w:pPr>
      <w:r>
        <w:rPr>
          <w:sz w:val="28"/>
        </w:rPr>
        <w:t>№ 52-2024 от 22.10.2024 «Государственные закупки по ФЗ-44» – 3 человека.</w:t>
      </w:r>
    </w:p>
    <w:p w:rsidR="005D2E1D" w:rsidRDefault="00096EA4">
      <w:pPr>
        <w:jc w:val="both"/>
      </w:pPr>
      <w:r>
        <w:rPr>
          <w:sz w:val="28"/>
        </w:rPr>
        <w:t xml:space="preserve">    - подпрограмма № 2 «Развитие территориального общественного самоуправления» на основн</w:t>
      </w:r>
      <w:r>
        <w:rPr>
          <w:sz w:val="28"/>
        </w:rPr>
        <w:t xml:space="preserve">ое мероприятие 2.1 «Выплата материального </w:t>
      </w:r>
      <w:r>
        <w:rPr>
          <w:sz w:val="28"/>
        </w:rPr>
        <w:lastRenderedPageBreak/>
        <w:t>поощрения органам территориального общественного самоуправления муниципального образования «Город Батайск» предусмотрено в размере 880,5 тыс. рублей, и на основное мероприятие 2.2 «Организация и проведение Дня мест</w:t>
      </w:r>
      <w:r>
        <w:rPr>
          <w:sz w:val="28"/>
        </w:rPr>
        <w:t>ного самоуправления - 21 апреля для органов территориального общественного самоуправления» предусмотрено в размере 30,0 тыс. рублей.</w:t>
      </w:r>
    </w:p>
    <w:p w:rsidR="005D2E1D" w:rsidRDefault="00096EA4">
      <w:pPr>
        <w:jc w:val="both"/>
        <w:rPr>
          <w:sz w:val="28"/>
        </w:rPr>
      </w:pPr>
      <w:r>
        <w:rPr>
          <w:sz w:val="28"/>
        </w:rPr>
        <w:tab/>
        <w:t>В 2024 году финансирование подпрограммы «Укрепление единства российской нации и этнокультурное развитие народов в муниципа</w:t>
      </w:r>
      <w:r>
        <w:rPr>
          <w:sz w:val="28"/>
        </w:rPr>
        <w:t>льном образовании «Город Батайск» предусмотрено в размере 20,0 тыс. рублей и освоено в полном объеме.</w:t>
      </w:r>
    </w:p>
    <w:p w:rsidR="005D2E1D" w:rsidRDefault="00096EA4">
      <w:pPr>
        <w:jc w:val="both"/>
        <w:rPr>
          <w:sz w:val="28"/>
        </w:rPr>
      </w:pPr>
      <w:r>
        <w:rPr>
          <w:sz w:val="28"/>
        </w:rPr>
        <w:t xml:space="preserve">  Мероприятия, по основным мероприятия программы, направленные на укрепление единства российской нации проведены:</w:t>
      </w:r>
    </w:p>
    <w:p w:rsidR="005D2E1D" w:rsidRDefault="00096EA4">
      <w:pPr>
        <w:ind w:firstLine="425"/>
        <w:jc w:val="both"/>
        <w:rPr>
          <w:sz w:val="28"/>
        </w:rPr>
      </w:pPr>
      <w:r>
        <w:rPr>
          <w:color w:val="000000"/>
          <w:sz w:val="28"/>
        </w:rPr>
        <w:t>-  позн</w:t>
      </w:r>
      <w:r>
        <w:rPr>
          <w:sz w:val="28"/>
        </w:rPr>
        <w:t xml:space="preserve">авательный час «Аз да </w:t>
      </w:r>
      <w:r>
        <w:rPr>
          <w:color w:val="000000"/>
          <w:sz w:val="28"/>
        </w:rPr>
        <w:t>буки» в МБУ</w:t>
      </w:r>
      <w:r>
        <w:rPr>
          <w:color w:val="000000"/>
          <w:sz w:val="28"/>
        </w:rPr>
        <w:t>К «ДК им. Ю.А. Гагарина»</w:t>
      </w:r>
      <w:r>
        <w:rPr>
          <w:sz w:val="28"/>
        </w:rPr>
        <w:t>;</w:t>
      </w:r>
    </w:p>
    <w:p w:rsidR="005D2E1D" w:rsidRDefault="00096EA4">
      <w:pPr>
        <w:ind w:firstLine="42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highlight w:val="white"/>
        </w:rPr>
        <w:t xml:space="preserve"> б</w:t>
      </w:r>
      <w:r>
        <w:rPr>
          <w:sz w:val="28"/>
        </w:rPr>
        <w:t xml:space="preserve">еседа «День памяти Кирилла и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 xml:space="preserve">» в ГКДЦ </w:t>
      </w:r>
      <w:proofErr w:type="spellStart"/>
      <w:r>
        <w:rPr>
          <w:sz w:val="28"/>
        </w:rPr>
        <w:t>г.Батайска</w:t>
      </w:r>
      <w:proofErr w:type="spellEnd"/>
      <w:r>
        <w:rPr>
          <w:sz w:val="28"/>
        </w:rPr>
        <w:t xml:space="preserve">; 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акция «День славянской письменности и культуры», 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концертная программа «Славянское наследие»;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в ДК ЖД проведена п</w:t>
      </w:r>
      <w:r>
        <w:rPr>
          <w:color w:val="000000"/>
          <w:sz w:val="28"/>
        </w:rPr>
        <w:t xml:space="preserve">ознавательная программа «Откуда азбука пришла?»; 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</w:rPr>
        <w:t xml:space="preserve">в ДК </w:t>
      </w:r>
      <w:r>
        <w:rPr>
          <w:color w:val="000000"/>
          <w:sz w:val="28"/>
        </w:rPr>
        <w:t xml:space="preserve">РДВС проведена игровая программу «Путешествие к истокам всемирной письменности»; 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</w:rPr>
        <w:t>в ДК Русь проведена и</w:t>
      </w:r>
      <w:r>
        <w:rPr>
          <w:color w:val="1A1A1A"/>
          <w:sz w:val="28"/>
        </w:rPr>
        <w:t xml:space="preserve">гра-путешествие «Откуда, Азбука взялась?»; 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color w:val="1A1A1A"/>
          <w:sz w:val="28"/>
        </w:rPr>
        <w:t xml:space="preserve">МБУ ДО «ДМШ №3» приняло участие в городском мероприятии «Славянское наследие», 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color w:val="1A1A1A"/>
          <w:sz w:val="28"/>
        </w:rPr>
        <w:t xml:space="preserve">концерт «Сохраняя прошлое, мы создаем </w:t>
      </w:r>
      <w:proofErr w:type="gramStart"/>
      <w:r>
        <w:rPr>
          <w:color w:val="1A1A1A"/>
          <w:sz w:val="28"/>
        </w:rPr>
        <w:t>будущее..</w:t>
      </w:r>
      <w:proofErr w:type="gramEnd"/>
      <w:r>
        <w:rPr>
          <w:color w:val="1A1A1A"/>
          <w:sz w:val="28"/>
        </w:rPr>
        <w:t xml:space="preserve">»; 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color w:val="1A1A1A"/>
          <w:sz w:val="28"/>
        </w:rPr>
        <w:t xml:space="preserve">мастер-класс «Азбука, прошедшая через века» и классный час «День славянской письменности и культуры»; 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color w:val="1A1A1A"/>
          <w:sz w:val="28"/>
        </w:rPr>
        <w:t xml:space="preserve">в ЦБС </w:t>
      </w:r>
      <w:proofErr w:type="gramStart"/>
      <w:r>
        <w:rPr>
          <w:color w:val="1A1A1A"/>
          <w:sz w:val="28"/>
        </w:rPr>
        <w:t>проведены  встречи</w:t>
      </w:r>
      <w:proofErr w:type="gramEnd"/>
      <w:r>
        <w:rPr>
          <w:color w:val="1A1A1A"/>
          <w:sz w:val="28"/>
        </w:rPr>
        <w:t xml:space="preserve"> со священнослужителями, администрацией города и представителями общественност</w:t>
      </w:r>
      <w:r>
        <w:rPr>
          <w:color w:val="1A1A1A"/>
          <w:sz w:val="28"/>
        </w:rPr>
        <w:t>и ко Дню славянской письменности и культуры;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color w:val="000000"/>
          <w:sz w:val="28"/>
        </w:rPr>
        <w:t xml:space="preserve">в Доме Культуры «Русь» состоялся X Фольклорный фестиваль «Покрова- на- Дону», в 2024 году в фестивале приняли участие более 30 </w:t>
      </w:r>
      <w:proofErr w:type="gramStart"/>
      <w:r>
        <w:rPr>
          <w:color w:val="000000"/>
          <w:sz w:val="28"/>
        </w:rPr>
        <w:t>коллективов  Ростовской</w:t>
      </w:r>
      <w:proofErr w:type="gramEnd"/>
      <w:r>
        <w:rPr>
          <w:color w:val="000000"/>
          <w:sz w:val="28"/>
        </w:rPr>
        <w:t xml:space="preserve"> области</w:t>
      </w:r>
      <w:r>
        <w:rPr>
          <w:sz w:val="28"/>
        </w:rPr>
        <w:t>;</w:t>
      </w:r>
    </w:p>
    <w:p w:rsidR="005D2E1D" w:rsidRDefault="00096EA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Акция «</w:t>
      </w:r>
      <w:proofErr w:type="spellStart"/>
      <w:r>
        <w:rPr>
          <w:sz w:val="28"/>
        </w:rPr>
        <w:t>Триколорный</w:t>
      </w:r>
      <w:proofErr w:type="spellEnd"/>
      <w:r>
        <w:rPr>
          <w:sz w:val="28"/>
        </w:rPr>
        <w:t xml:space="preserve"> забег</w:t>
      </w:r>
      <w:proofErr w:type="gramStart"/>
      <w:r>
        <w:rPr>
          <w:sz w:val="28"/>
        </w:rPr>
        <w:t>»,  акция</w:t>
      </w:r>
      <w:proofErr w:type="gramEnd"/>
      <w:r>
        <w:rPr>
          <w:sz w:val="28"/>
        </w:rPr>
        <w:t xml:space="preserve"> «</w:t>
      </w:r>
      <w:proofErr w:type="spellStart"/>
      <w:r>
        <w:rPr>
          <w:sz w:val="28"/>
        </w:rPr>
        <w:t>Триколор</w:t>
      </w:r>
      <w:proofErr w:type="spellEnd"/>
      <w:r>
        <w:rPr>
          <w:sz w:val="28"/>
        </w:rPr>
        <w:t>» (разда</w:t>
      </w:r>
      <w:r>
        <w:rPr>
          <w:sz w:val="28"/>
        </w:rPr>
        <w:t xml:space="preserve">ча лент 1000 </w:t>
      </w:r>
      <w:proofErr w:type="spellStart"/>
      <w:r>
        <w:rPr>
          <w:sz w:val="28"/>
        </w:rPr>
        <w:t>шт</w:t>
      </w:r>
      <w:proofErr w:type="spellEnd"/>
      <w:r>
        <w:rPr>
          <w:sz w:val="28"/>
        </w:rPr>
        <w:t>);</w:t>
      </w:r>
    </w:p>
    <w:p w:rsidR="005D2E1D" w:rsidRDefault="00096EA4">
      <w:pPr>
        <w:widowControl w:val="0"/>
        <w:numPr>
          <w:ilvl w:val="0"/>
          <w:numId w:val="2"/>
        </w:numPr>
        <w:rPr>
          <w:sz w:val="28"/>
        </w:rPr>
      </w:pPr>
      <w:r>
        <w:rPr>
          <w:sz w:val="28"/>
        </w:rPr>
        <w:t>фестиваль национальных культур "Все мы разные, а Россия одна!", посвящённый Дню народного единства.</w:t>
      </w:r>
      <w:r>
        <w:rPr>
          <w:rFonts w:ascii="Arial" w:hAnsi="Arial"/>
          <w:sz w:val="28"/>
        </w:rPr>
        <w:br/>
      </w:r>
      <w:r>
        <w:rPr>
          <w:sz w:val="28"/>
        </w:rPr>
        <w:t>  </w:t>
      </w:r>
    </w:p>
    <w:p w:rsidR="005D2E1D" w:rsidRDefault="00096EA4">
      <w:pPr>
        <w:jc w:val="both"/>
        <w:rPr>
          <w:sz w:val="28"/>
        </w:rPr>
      </w:pPr>
      <w:r>
        <w:rPr>
          <w:sz w:val="28"/>
        </w:rPr>
        <w:t xml:space="preserve">на официальном сайте Администрации города </w:t>
      </w:r>
      <w:proofErr w:type="gramStart"/>
      <w:r>
        <w:rPr>
          <w:sz w:val="28"/>
        </w:rPr>
        <w:t>Батайска,  социальных</w:t>
      </w:r>
      <w:proofErr w:type="gramEnd"/>
      <w:r>
        <w:rPr>
          <w:sz w:val="28"/>
        </w:rPr>
        <w:t xml:space="preserve"> сетях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» и «Одноклассники», мессенджере </w:t>
      </w:r>
      <w:proofErr w:type="spellStart"/>
      <w:r>
        <w:rPr>
          <w:sz w:val="28"/>
        </w:rPr>
        <w:t>Telegram</w:t>
      </w:r>
      <w:proofErr w:type="spellEnd"/>
      <w:r>
        <w:rPr>
          <w:sz w:val="28"/>
        </w:rPr>
        <w:t>, а также в пе</w:t>
      </w:r>
      <w:r>
        <w:rPr>
          <w:sz w:val="28"/>
        </w:rPr>
        <w:t>чатном СМИ  (газета «Вперед»).</w:t>
      </w:r>
    </w:p>
    <w:p w:rsidR="005D2E1D" w:rsidRDefault="005D2E1D">
      <w:pPr>
        <w:ind w:firstLine="737"/>
        <w:jc w:val="both"/>
        <w:rPr>
          <w:sz w:val="28"/>
        </w:rPr>
      </w:pPr>
    </w:p>
    <w:p w:rsidR="005D2E1D" w:rsidRDefault="00096EA4">
      <w:pPr>
        <w:ind w:firstLine="737"/>
        <w:jc w:val="both"/>
        <w:rPr>
          <w:sz w:val="28"/>
        </w:rPr>
      </w:pPr>
      <w:r>
        <w:rPr>
          <w:sz w:val="28"/>
        </w:rPr>
        <w:t>Бюджетные ассигнования освоены в полном объеме по всем вышеуказанным мероприятиям, за исключением мероприятия по дополнительному профессиональному образованию — освоено на 90 %, в связи с образовавшейся экономией в результат</w:t>
      </w:r>
      <w:r w:rsidR="00F12A84">
        <w:rPr>
          <w:sz w:val="28"/>
        </w:rPr>
        <w:t>е проведения торгов.</w:t>
      </w:r>
    </w:p>
    <w:p w:rsidR="00F12A84" w:rsidRDefault="00F12A84">
      <w:pPr>
        <w:ind w:firstLine="737"/>
        <w:jc w:val="both"/>
        <w:rPr>
          <w:sz w:val="28"/>
        </w:rPr>
      </w:pPr>
    </w:p>
    <w:p w:rsidR="00F12A84" w:rsidRDefault="00F12A84">
      <w:pPr>
        <w:ind w:firstLine="737"/>
        <w:jc w:val="both"/>
        <w:sectPr w:rsidR="00F12A84">
          <w:headerReference w:type="default" r:id="rId8"/>
          <w:pgSz w:w="11906" w:h="16838"/>
          <w:pgMar w:top="1648" w:right="567" w:bottom="1134" w:left="1701" w:header="567" w:footer="0" w:gutter="0"/>
          <w:pgNumType w:start="1"/>
          <w:cols w:space="720"/>
          <w:titlePg/>
        </w:sectPr>
      </w:pPr>
    </w:p>
    <w:p w:rsidR="00F12A84" w:rsidRDefault="00F12A84">
      <w:pPr>
        <w:ind w:firstLine="737"/>
        <w:jc w:val="both"/>
      </w:pPr>
    </w:p>
    <w:p w:rsidR="00F12A84" w:rsidRPr="00F12A84" w:rsidRDefault="00F12A84" w:rsidP="00F12A84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bookmarkStart w:id="0" w:name="Par1326"/>
      <w:bookmarkEnd w:id="0"/>
      <w:r w:rsidRPr="00F12A84">
        <w:rPr>
          <w:color w:val="000000"/>
          <w:sz w:val="28"/>
        </w:rPr>
        <w:t xml:space="preserve">Отчет о реализации и оценке бюджетной эффективности муниципальной программы города Батайска </w:t>
      </w:r>
    </w:p>
    <w:p w:rsidR="00F12A84" w:rsidRPr="00F12A84" w:rsidRDefault="00F12A84" w:rsidP="00F12A84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r w:rsidRPr="00F12A84">
        <w:rPr>
          <w:color w:val="000000"/>
          <w:sz w:val="28"/>
        </w:rPr>
        <w:t>«Развитие муниципального управления» за 2024 год</w:t>
      </w:r>
    </w:p>
    <w:p w:rsidR="00F12A84" w:rsidRPr="00F12A84" w:rsidRDefault="00F12A84" w:rsidP="00F12A84">
      <w:pPr>
        <w:widowControl w:val="0"/>
        <w:tabs>
          <w:tab w:val="left" w:pos="5580"/>
          <w:tab w:val="left" w:pos="13720"/>
        </w:tabs>
        <w:ind w:firstLine="540"/>
        <w:jc w:val="right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bookmarkStart w:id="1" w:name="Par1422"/>
      <w:bookmarkEnd w:id="1"/>
      <w:r w:rsidRPr="00F12A84">
        <w:rPr>
          <w:color w:val="000000"/>
          <w:sz w:val="28"/>
        </w:rPr>
        <w:t>Сведения о достижении значений показателей (индикаторов)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9"/>
        <w:gridCol w:w="3356"/>
        <w:gridCol w:w="2121"/>
        <w:gridCol w:w="1931"/>
        <w:gridCol w:w="1644"/>
        <w:gridCol w:w="1644"/>
        <w:gridCol w:w="2988"/>
      </w:tblGrid>
      <w:tr w:rsidR="00F12A84" w:rsidRPr="00F12A84" w:rsidTr="00FD765C">
        <w:trPr>
          <w:trHeight w:val="775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№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п/п</w:t>
            </w:r>
          </w:p>
        </w:tc>
        <w:tc>
          <w:tcPr>
            <w:tcW w:w="3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Единица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измерения</w:t>
            </w: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Обоснование отклонений значений </w:t>
            </w:r>
            <w:proofErr w:type="gramStart"/>
            <w:r w:rsidRPr="00F12A84">
              <w:rPr>
                <w:color w:val="000000"/>
                <w:sz w:val="24"/>
              </w:rPr>
              <w:t>показателей  (</w:t>
            </w:r>
            <w:proofErr w:type="gramEnd"/>
            <w:r w:rsidRPr="00F12A84">
              <w:rPr>
                <w:color w:val="000000"/>
                <w:sz w:val="24"/>
              </w:rPr>
              <w:t>индикаторов) на конец отчетного года (при наличии)</w:t>
            </w:r>
          </w:p>
        </w:tc>
      </w:tr>
      <w:tr w:rsidR="00F12A84" w:rsidRPr="00F12A84" w:rsidTr="00FD765C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2023 год,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предшествующий отчетному</w:t>
            </w:r>
            <w:hyperlink w:anchor="Par1462" w:history="1">
              <w:r w:rsidRPr="00F12A84">
                <w:rPr>
                  <w:color w:val="000000"/>
                  <w:sz w:val="24"/>
                </w:rPr>
                <w:t>&lt;1&gt;</w:t>
              </w:r>
            </w:hyperlink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отчетный год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F12A84" w:rsidRPr="00F12A84" w:rsidTr="00FD765C"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2024 г.            план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2024 г.              факт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F12A84" w:rsidRPr="00F12A84" w:rsidTr="00FD765C">
        <w:trPr>
          <w:trHeight w:val="313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7</w:t>
            </w:r>
          </w:p>
        </w:tc>
      </w:tr>
      <w:tr w:rsidR="00F12A84" w:rsidRPr="00F12A84" w:rsidTr="00FD765C">
        <w:trPr>
          <w:trHeight w:val="456"/>
        </w:trPr>
        <w:tc>
          <w:tcPr>
            <w:tcW w:w="14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Муниципальная программа «Развитие муниципального управления»</w:t>
            </w:r>
          </w:p>
        </w:tc>
      </w:tr>
      <w:tr w:rsidR="00F12A84" w:rsidRPr="00F12A84" w:rsidTr="00FD765C">
        <w:trPr>
          <w:trHeight w:val="1198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Доля специалистов в возрасте до 35 лет, имеющих стаж муниципальной службы более 3 лет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7,14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В связи с достижением возраста сотрудников свыше 35 </w:t>
            </w:r>
            <w:proofErr w:type="gramStart"/>
            <w:r w:rsidRPr="00F12A84">
              <w:rPr>
                <w:color w:val="000000"/>
                <w:sz w:val="24"/>
              </w:rPr>
              <w:t>лет  и</w:t>
            </w:r>
            <w:proofErr w:type="gramEnd"/>
            <w:r w:rsidRPr="00F12A84">
              <w:rPr>
                <w:color w:val="000000"/>
                <w:sz w:val="24"/>
              </w:rPr>
              <w:t xml:space="preserve"> увеличением стажа работы в муниципальной службе </w:t>
            </w:r>
          </w:p>
        </w:tc>
      </w:tr>
      <w:tr w:rsidR="00F12A84" w:rsidRPr="00F12A84" w:rsidTr="00FD765C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образованию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50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22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D765C">
        <w:trPr>
          <w:trHeight w:val="385"/>
        </w:trPr>
        <w:tc>
          <w:tcPr>
            <w:tcW w:w="14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Подпрограмма </w:t>
            </w:r>
            <w:proofErr w:type="gramStart"/>
            <w:r w:rsidRPr="00F12A84">
              <w:rPr>
                <w:color w:val="000000"/>
                <w:sz w:val="24"/>
              </w:rPr>
              <w:t>1  «</w:t>
            </w:r>
            <w:proofErr w:type="gramEnd"/>
            <w:r w:rsidRPr="00F12A84">
              <w:rPr>
                <w:color w:val="000000"/>
                <w:sz w:val="24"/>
              </w:rPr>
              <w:t>Развитие муниципального управления и муниципальной службы»</w:t>
            </w:r>
          </w:p>
        </w:tc>
      </w:tr>
      <w:tr w:rsidR="00F12A84" w:rsidRPr="00F12A84" w:rsidTr="00FD765C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Доля вакантных должностей муниципальной службы, замещаемых на основе конкурса от общего количества замещенных </w:t>
            </w:r>
            <w:r w:rsidRPr="00F12A84">
              <w:rPr>
                <w:color w:val="000000"/>
                <w:sz w:val="24"/>
              </w:rPr>
              <w:lastRenderedPageBreak/>
              <w:t>вакансий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В 2024 году не было потребности</w:t>
            </w:r>
          </w:p>
        </w:tc>
      </w:tr>
      <w:tr w:rsidR="00F12A84" w:rsidRPr="00F12A84" w:rsidTr="00FD765C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Доля вакантных должностей муниципальной службы, замещенных на основе назначения из кадровых резервов, муниципальных резервов управленческих кадров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  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 2024 году не было потребности</w:t>
            </w:r>
          </w:p>
        </w:tc>
      </w:tr>
      <w:tr w:rsidR="00F12A84" w:rsidRPr="00F12A84" w:rsidTr="00FD765C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Доля лиц, назначенных на должности муниципальной службы из кадровых резервов, муниципальных резервов управленческих кадров, от общего числа назначенных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процентов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  0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 2024 году не было потребности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1.4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Доля муниципальных </w:t>
            </w:r>
            <w:proofErr w:type="spellStart"/>
            <w:proofErr w:type="gramStart"/>
            <w:r w:rsidRPr="00F12A84">
              <w:rPr>
                <w:color w:val="000000"/>
                <w:sz w:val="24"/>
              </w:rPr>
              <w:t>служащих,имеющих</w:t>
            </w:r>
            <w:proofErr w:type="spellEnd"/>
            <w:proofErr w:type="gramEnd"/>
            <w:r w:rsidRPr="00F12A84">
              <w:rPr>
                <w:color w:val="000000"/>
                <w:sz w:val="24"/>
              </w:rPr>
              <w:t xml:space="preserve"> высшее образование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8"/>
              </w:rPr>
              <w:t>100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100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100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F12A84">
              <w:rPr>
                <w:b/>
                <w:color w:val="000000"/>
                <w:sz w:val="28"/>
              </w:rPr>
              <w:t>-</w:t>
            </w: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1.5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Доля муниципальных </w:t>
            </w:r>
            <w:proofErr w:type="spellStart"/>
            <w:proofErr w:type="gramStart"/>
            <w:r w:rsidRPr="00F12A84">
              <w:rPr>
                <w:color w:val="000000"/>
                <w:sz w:val="24"/>
              </w:rPr>
              <w:t>служащих,в</w:t>
            </w:r>
            <w:proofErr w:type="spellEnd"/>
            <w:proofErr w:type="gramEnd"/>
            <w:r w:rsidRPr="00F12A84">
              <w:rPr>
                <w:color w:val="000000"/>
                <w:sz w:val="24"/>
              </w:rPr>
              <w:t xml:space="preserve"> отношении которых проведены мероприятия по профессиональному развитию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процентов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22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F12A84">
              <w:rPr>
                <w:b/>
                <w:color w:val="000000"/>
                <w:sz w:val="28"/>
              </w:rPr>
              <w:t>-</w:t>
            </w:r>
          </w:p>
        </w:tc>
      </w:tr>
      <w:tr w:rsidR="00F12A84" w:rsidRPr="00F12A84" w:rsidTr="00FD765C">
        <w:trPr>
          <w:trHeight w:val="491"/>
        </w:trPr>
        <w:tc>
          <w:tcPr>
            <w:tcW w:w="145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Подпрограмма 2 «Развитие территориального общественного самоуправления»</w:t>
            </w: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2.1.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Количество мероприятий с участием органов ТОС 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единицы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15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15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23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2.2.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Количество разработанных нормативно-правовых документов и методических материалов для совершенствования системы взаимодействия органов местного </w:t>
            </w:r>
            <w:proofErr w:type="gramStart"/>
            <w:r w:rsidRPr="00F12A84">
              <w:rPr>
                <w:color w:val="000000"/>
                <w:sz w:val="24"/>
              </w:rPr>
              <w:t>самоуправления  города</w:t>
            </w:r>
            <w:proofErr w:type="gramEnd"/>
            <w:r w:rsidRPr="00F12A84">
              <w:rPr>
                <w:color w:val="000000"/>
                <w:sz w:val="24"/>
              </w:rPr>
              <w:t xml:space="preserve"> Батайска для эффективного решения вопросов местного значения.</w:t>
            </w:r>
          </w:p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lastRenderedPageBreak/>
              <w:t>единицы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10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</w:tc>
      </w:tr>
      <w:tr w:rsidR="00F12A84" w:rsidRPr="00F12A84" w:rsidTr="00FD765C">
        <w:tc>
          <w:tcPr>
            <w:tcW w:w="1459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Подпрограмма 3 «Разработка Стратегии социально-экономического развития города Батайска Ростовской области </w:t>
            </w:r>
          </w:p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на период до 2030 года»</w:t>
            </w: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3.1.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Количество мероприятий с участием членов рабочей группы по разработке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единицы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pacing w:val="2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pacing w:val="2"/>
                <w:sz w:val="24"/>
              </w:rPr>
              <w:t>-</w:t>
            </w: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3.2.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Количество мероприятий с участием научно-исследовательских институтов по разработке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единицы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pacing w:val="2"/>
                <w:sz w:val="24"/>
              </w:rPr>
              <w:t>-</w:t>
            </w:r>
          </w:p>
        </w:tc>
      </w:tr>
      <w:tr w:rsidR="00F12A84" w:rsidRPr="00F12A84" w:rsidTr="00FD765C">
        <w:trPr>
          <w:trHeight w:val="336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4</w:t>
            </w:r>
          </w:p>
        </w:tc>
        <w:tc>
          <w:tcPr>
            <w:tcW w:w="136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Подпрограмма </w:t>
            </w:r>
            <w:proofErr w:type="gramStart"/>
            <w:r w:rsidRPr="00F12A84">
              <w:rPr>
                <w:color w:val="000000"/>
                <w:sz w:val="24"/>
              </w:rPr>
              <w:t>4  «</w:t>
            </w:r>
            <w:proofErr w:type="gramEnd"/>
            <w:r w:rsidRPr="00F12A84">
              <w:rPr>
                <w:color w:val="000000"/>
                <w:sz w:val="24"/>
              </w:rPr>
              <w:t>Наращивание потенциала социально ориентированных некоммерческих организаций города Батайска».</w:t>
            </w:r>
          </w:p>
        </w:tc>
      </w:tr>
      <w:tr w:rsidR="00F12A84" w:rsidRPr="00F12A84" w:rsidTr="00FD765C">
        <w:trPr>
          <w:trHeight w:val="270"/>
        </w:trPr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6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Подпрограмма прекратила </w:t>
            </w:r>
            <w:proofErr w:type="gramStart"/>
            <w:r w:rsidRPr="00F12A84">
              <w:rPr>
                <w:color w:val="000000"/>
                <w:sz w:val="24"/>
              </w:rPr>
              <w:t>действие  в</w:t>
            </w:r>
            <w:proofErr w:type="gramEnd"/>
            <w:r w:rsidRPr="00F12A84">
              <w:rPr>
                <w:color w:val="000000"/>
                <w:sz w:val="24"/>
              </w:rPr>
              <w:t xml:space="preserve"> связи с утверждением новой муниципальной программы.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5</w:t>
            </w:r>
          </w:p>
        </w:tc>
        <w:tc>
          <w:tcPr>
            <w:tcW w:w="1368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Подпрограмма «Укрепление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5.1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Прирост числа участников мероприятий, направленных на этнокультурное развитие народов, проживающих на территории муниципального образования «город Батайск»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F12A84">
              <w:rPr>
                <w:color w:val="000000"/>
                <w:sz w:val="24"/>
              </w:rPr>
              <w:t>тыс.чел</w:t>
            </w:r>
            <w:proofErr w:type="spellEnd"/>
            <w:r w:rsidRPr="00F12A84">
              <w:rPr>
                <w:color w:val="000000"/>
                <w:sz w:val="24"/>
              </w:rPr>
              <w:t>.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0,22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1,0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1,0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5.2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Прирост числа участников мероприятий, направленных на укрепление общероссийского </w:t>
            </w:r>
            <w:r w:rsidRPr="00F12A84">
              <w:rPr>
                <w:color w:val="000000"/>
                <w:sz w:val="24"/>
              </w:rPr>
              <w:lastRenderedPageBreak/>
              <w:t>гражданского единства, проживающих на территории муниципального образования «Город Батайск»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F12A84">
              <w:rPr>
                <w:color w:val="000000"/>
                <w:sz w:val="24"/>
              </w:rPr>
              <w:lastRenderedPageBreak/>
              <w:t>тыс.чел</w:t>
            </w:r>
            <w:proofErr w:type="spellEnd"/>
            <w:r w:rsidRPr="00F12A84">
              <w:rPr>
                <w:color w:val="000000"/>
                <w:sz w:val="24"/>
              </w:rPr>
              <w:t>.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0,22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1,0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1,0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D765C">
        <w:tc>
          <w:tcPr>
            <w:tcW w:w="9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5.3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Количество проведенных мероприятий, направленных на </w:t>
            </w:r>
            <w:proofErr w:type="gramStart"/>
            <w:r w:rsidRPr="00F12A84">
              <w:rPr>
                <w:color w:val="000000"/>
                <w:sz w:val="24"/>
              </w:rPr>
              <w:t>укрепление  общероссийского</w:t>
            </w:r>
            <w:proofErr w:type="gramEnd"/>
            <w:r w:rsidRPr="00F12A84">
              <w:rPr>
                <w:color w:val="000000"/>
                <w:sz w:val="24"/>
              </w:rPr>
              <w:t xml:space="preserve"> гражданского единства и гармонизации межэтнических отношений на территории муниципального образования.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F12A84">
              <w:rPr>
                <w:color w:val="000000"/>
                <w:sz w:val="24"/>
              </w:rPr>
              <w:t>тыс.чел</w:t>
            </w:r>
            <w:proofErr w:type="spellEnd"/>
            <w:r w:rsidRPr="00F12A84">
              <w:rPr>
                <w:color w:val="000000"/>
                <w:sz w:val="24"/>
              </w:rPr>
              <w:t>.</w:t>
            </w:r>
          </w:p>
        </w:tc>
        <w:tc>
          <w:tcPr>
            <w:tcW w:w="1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0,22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1,0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1,0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</w:tbl>
    <w:p w:rsidR="00F12A84" w:rsidRPr="00F12A84" w:rsidRDefault="00F12A84" w:rsidP="00F12A84">
      <w:pPr>
        <w:widowControl w:val="0"/>
        <w:ind w:firstLine="567"/>
        <w:jc w:val="both"/>
        <w:rPr>
          <w:color w:val="000000"/>
          <w:sz w:val="28"/>
        </w:rPr>
      </w:pPr>
      <w:r w:rsidRPr="00F12A84">
        <w:rPr>
          <w:color w:val="000000"/>
        </w:rPr>
        <w:t>-------------------------------</w:t>
      </w:r>
    </w:p>
    <w:p w:rsidR="00F12A84" w:rsidRPr="00F12A84" w:rsidRDefault="00F12A84" w:rsidP="00F12A84">
      <w:pPr>
        <w:widowControl w:val="0"/>
        <w:ind w:firstLine="567"/>
        <w:jc w:val="both"/>
        <w:rPr>
          <w:color w:val="000000"/>
          <w:sz w:val="28"/>
        </w:rPr>
      </w:pPr>
      <w:bookmarkStart w:id="2" w:name="Par1462"/>
      <w:bookmarkEnd w:id="2"/>
      <w:r w:rsidRPr="00F12A84">
        <w:rPr>
          <w:color w:val="000000"/>
        </w:rPr>
        <w:t>&lt;1&gt; Приводится фактическое значение индикатора или показателя за год, предшествующий отчетному.</w:t>
      </w: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right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right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right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  <w:bookmarkStart w:id="3" w:name="Par1520"/>
      <w:bookmarkEnd w:id="3"/>
      <w:r w:rsidRPr="00F12A84">
        <w:rPr>
          <w:color w:val="000000"/>
          <w:sz w:val="28"/>
        </w:rPr>
        <w:t>Сведения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proofErr w:type="gramStart"/>
      <w:r w:rsidRPr="00F12A84">
        <w:rPr>
          <w:color w:val="000000"/>
          <w:sz w:val="28"/>
        </w:rPr>
        <w:t>о  выполнении</w:t>
      </w:r>
      <w:proofErr w:type="gramEnd"/>
      <w:r w:rsidRPr="00F12A84">
        <w:rPr>
          <w:color w:val="000000"/>
          <w:sz w:val="28"/>
        </w:rPr>
        <w:t xml:space="preserve"> основных мероприятий подпрограмм муниципальной программы,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 xml:space="preserve">а также контрольных событий муниципальной </w:t>
      </w:r>
      <w:proofErr w:type="gramStart"/>
      <w:r w:rsidRPr="00F12A84">
        <w:rPr>
          <w:color w:val="000000"/>
          <w:sz w:val="28"/>
        </w:rPr>
        <w:t>программы  города</w:t>
      </w:r>
      <w:proofErr w:type="gramEnd"/>
      <w:r w:rsidRPr="00F12A84">
        <w:rPr>
          <w:color w:val="000000"/>
          <w:sz w:val="28"/>
        </w:rPr>
        <w:t xml:space="preserve"> Батайска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 xml:space="preserve"> «Развитие муниципального управления» за 2024 г.</w:t>
      </w: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41"/>
        <w:gridCol w:w="2476"/>
        <w:gridCol w:w="86"/>
        <w:gridCol w:w="1751"/>
        <w:gridCol w:w="1380"/>
        <w:gridCol w:w="199"/>
        <w:gridCol w:w="1217"/>
        <w:gridCol w:w="138"/>
        <w:gridCol w:w="1182"/>
        <w:gridCol w:w="198"/>
        <w:gridCol w:w="1929"/>
        <w:gridCol w:w="285"/>
        <w:gridCol w:w="2040"/>
        <w:gridCol w:w="160"/>
        <w:gridCol w:w="821"/>
      </w:tblGrid>
      <w:tr w:rsidR="00F12A84" w:rsidRPr="00F12A84" w:rsidTr="00FD765C">
        <w:trPr>
          <w:trHeight w:val="828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№ п/п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Ответственный исполнитель</w:t>
            </w:r>
          </w:p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Плановый срок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Фактический срок</w:t>
            </w:r>
          </w:p>
        </w:tc>
        <w:tc>
          <w:tcPr>
            <w:tcW w:w="4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Результаты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Причины не реализации/реализации не в полном объеме</w:t>
            </w:r>
          </w:p>
        </w:tc>
      </w:tr>
      <w:tr w:rsidR="00F12A84" w:rsidRPr="00F12A84" w:rsidTr="00FD765C"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запланированные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достигнутые</w:t>
            </w: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1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4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7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9</w:t>
            </w:r>
          </w:p>
        </w:tc>
      </w:tr>
      <w:tr w:rsidR="00F12A84" w:rsidRPr="00F12A84" w:rsidTr="00FD765C">
        <w:trPr>
          <w:trHeight w:val="411"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b/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Подпрограмма 1 «Развитие муниципального управления и муниципальной службы»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1.1 Совершенствование правовой и методической основы муниципальной службы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31.12.2024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На постоянной основе совершенствуется уровень дополнительного профессионального образования лиц, занятых в системе местного самоуправления.</w:t>
            </w:r>
          </w:p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D765C">
        <w:trPr>
          <w:trHeight w:val="16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1.2 Обеспечение дополнительного профессионального образования 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КУИ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УЖКХ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ОЗАГС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Управление культуры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Управление образования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УСЗН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Финансовое управление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F12A84">
              <w:rPr>
                <w:color w:val="000000"/>
                <w:sz w:val="24"/>
              </w:rPr>
              <w:t>УАиГ</w:t>
            </w:r>
            <w:proofErr w:type="spellEnd"/>
            <w:r w:rsidRPr="00F12A84">
              <w:rPr>
                <w:color w:val="000000"/>
                <w:sz w:val="24"/>
              </w:rPr>
              <w:t xml:space="preserve"> города Батайска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31.12.2024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Проведено дополнительное профессиональное образование 24-ти муниципальных </w:t>
            </w:r>
            <w:proofErr w:type="gramStart"/>
            <w:r w:rsidRPr="00F12A84">
              <w:rPr>
                <w:color w:val="000000"/>
                <w:sz w:val="24"/>
              </w:rPr>
              <w:t>служащих :</w:t>
            </w:r>
            <w:proofErr w:type="gramEnd"/>
          </w:p>
          <w:p w:rsidR="00F12A84" w:rsidRPr="00F12A84" w:rsidRDefault="00F12A84" w:rsidP="00F12A84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1)12-ти сотрудников Администрации города </w:t>
            </w:r>
            <w:proofErr w:type="gramStart"/>
            <w:r w:rsidRPr="00F12A84">
              <w:rPr>
                <w:color w:val="000000"/>
                <w:sz w:val="24"/>
              </w:rPr>
              <w:t xml:space="preserve">Батайска:   </w:t>
            </w:r>
            <w:proofErr w:type="gramEnd"/>
            <w:r w:rsidRPr="00F12A84">
              <w:rPr>
                <w:color w:val="000000"/>
                <w:sz w:val="24"/>
              </w:rPr>
              <w:t xml:space="preserve">  № 03-06 от 26.03.2024 «Инновации и инвестиционная деятельность» – 2 чел.; </w:t>
            </w:r>
          </w:p>
          <w:p w:rsidR="00F12A84" w:rsidRPr="00F12A84" w:rsidRDefault="00F12A84" w:rsidP="00F12A84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№ ДПО-82972 от 21.02.2024 «Контрактная система в сфере закупок товаров, работ, услуг. Управление </w:t>
            </w:r>
            <w:proofErr w:type="spellStart"/>
            <w:r w:rsidRPr="00F12A84">
              <w:rPr>
                <w:color w:val="000000"/>
                <w:sz w:val="24"/>
              </w:rPr>
              <w:t>госуд</w:t>
            </w:r>
            <w:proofErr w:type="spellEnd"/>
            <w:r w:rsidRPr="00F12A84">
              <w:rPr>
                <w:color w:val="000000"/>
                <w:sz w:val="24"/>
              </w:rPr>
              <w:t xml:space="preserve">-ми и </w:t>
            </w:r>
            <w:proofErr w:type="spellStart"/>
            <w:r w:rsidRPr="00F12A84">
              <w:rPr>
                <w:color w:val="000000"/>
                <w:sz w:val="24"/>
              </w:rPr>
              <w:t>муниц</w:t>
            </w:r>
            <w:proofErr w:type="spellEnd"/>
            <w:r w:rsidRPr="00F12A84">
              <w:rPr>
                <w:color w:val="000000"/>
                <w:sz w:val="24"/>
              </w:rPr>
              <w:t>-ми закупками») – 3 чел.</w:t>
            </w:r>
            <w:proofErr w:type="gramStart"/>
            <w:r w:rsidRPr="00F12A84">
              <w:rPr>
                <w:color w:val="000000"/>
                <w:sz w:val="24"/>
              </w:rPr>
              <w:t>;  №</w:t>
            </w:r>
            <w:proofErr w:type="gramEnd"/>
            <w:r w:rsidRPr="00F12A84">
              <w:rPr>
                <w:color w:val="000000"/>
                <w:sz w:val="24"/>
              </w:rPr>
              <w:t xml:space="preserve"> 02-05 от 20.02.2024 «Внутренний финансовый аудит» – 4 чел.;  № 05-01 от 15.05.2024 «Основы геоинформационных систем» -1 чел; №09-02 от 10.09.24 «Информационная безопасность. </w:t>
            </w:r>
            <w:proofErr w:type="spellStart"/>
            <w:r w:rsidRPr="00F12A84">
              <w:rPr>
                <w:color w:val="000000"/>
                <w:sz w:val="24"/>
              </w:rPr>
              <w:t>Технич</w:t>
            </w:r>
            <w:proofErr w:type="spellEnd"/>
            <w:r w:rsidRPr="00F12A84">
              <w:rPr>
                <w:color w:val="000000"/>
                <w:sz w:val="24"/>
              </w:rPr>
              <w:t xml:space="preserve">. защита </w:t>
            </w:r>
            <w:proofErr w:type="spellStart"/>
            <w:r w:rsidRPr="00F12A84">
              <w:rPr>
                <w:color w:val="000000"/>
                <w:sz w:val="24"/>
              </w:rPr>
              <w:t>конфиденц</w:t>
            </w:r>
            <w:proofErr w:type="spellEnd"/>
            <w:r w:rsidRPr="00F12A84">
              <w:rPr>
                <w:color w:val="000000"/>
                <w:sz w:val="24"/>
              </w:rPr>
              <w:t>. информации» - 2чел.</w:t>
            </w:r>
          </w:p>
          <w:p w:rsidR="00F12A84" w:rsidRPr="00F12A84" w:rsidRDefault="00F12A84" w:rsidP="00F12A84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 xml:space="preserve">2) КСП </w:t>
            </w:r>
            <w:proofErr w:type="spellStart"/>
            <w:r w:rsidRPr="00F12A84">
              <w:rPr>
                <w:color w:val="000000"/>
                <w:sz w:val="24"/>
              </w:rPr>
              <w:t>г.Батайска</w:t>
            </w:r>
            <w:proofErr w:type="spellEnd"/>
            <w:r w:rsidRPr="00F12A84">
              <w:rPr>
                <w:color w:val="000000"/>
                <w:sz w:val="24"/>
              </w:rPr>
              <w:t xml:space="preserve">– 3-и муниципальных служащих: № ДПО-85150 от 15.04.2024 «Контрактная система в сфере закупок ТРУ. Управление </w:t>
            </w:r>
            <w:proofErr w:type="spellStart"/>
            <w:r w:rsidRPr="00F12A84">
              <w:rPr>
                <w:color w:val="000000"/>
                <w:sz w:val="24"/>
              </w:rPr>
              <w:t>госуд</w:t>
            </w:r>
            <w:proofErr w:type="spellEnd"/>
            <w:r w:rsidRPr="00F12A84">
              <w:rPr>
                <w:color w:val="000000"/>
                <w:sz w:val="24"/>
              </w:rPr>
              <w:t xml:space="preserve">-ми и </w:t>
            </w:r>
            <w:proofErr w:type="spellStart"/>
            <w:r w:rsidRPr="00F12A84">
              <w:rPr>
                <w:color w:val="000000"/>
                <w:sz w:val="24"/>
              </w:rPr>
              <w:t>муниц</w:t>
            </w:r>
            <w:proofErr w:type="spellEnd"/>
            <w:r w:rsidRPr="00F12A84">
              <w:rPr>
                <w:color w:val="000000"/>
                <w:sz w:val="24"/>
              </w:rPr>
              <w:t>-ми закупками – 2 чел.; № 523/2024-ДО от 20.03.2024 «Аудит в сфере закупок ТРУ» - 1чел.</w:t>
            </w:r>
          </w:p>
          <w:p w:rsidR="00F12A84" w:rsidRPr="00F12A84" w:rsidRDefault="00F12A84" w:rsidP="00F12A84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3) 1-го муниципального служащего УЖКХ города Батайска: № 502528234 от 18.03.2024 «Специалист в сфере закупок 2024».</w:t>
            </w:r>
          </w:p>
          <w:p w:rsidR="00F12A84" w:rsidRPr="00F12A84" w:rsidRDefault="00F12A84" w:rsidP="00F12A84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4) 1-го муниципального служащего </w:t>
            </w:r>
            <w:proofErr w:type="spellStart"/>
            <w:r w:rsidRPr="00F12A84">
              <w:rPr>
                <w:color w:val="000000"/>
                <w:sz w:val="24"/>
              </w:rPr>
              <w:t>Батайской</w:t>
            </w:r>
            <w:proofErr w:type="spellEnd"/>
            <w:r w:rsidRPr="00F12A84">
              <w:rPr>
                <w:color w:val="000000"/>
                <w:sz w:val="24"/>
              </w:rPr>
              <w:t xml:space="preserve"> городской Думы: №10 от 29.07.2024 «Контрактная система в сфере закупок товаров, работ, услуг. Управление </w:t>
            </w:r>
            <w:proofErr w:type="spellStart"/>
            <w:r w:rsidRPr="00F12A84">
              <w:rPr>
                <w:color w:val="000000"/>
                <w:sz w:val="24"/>
              </w:rPr>
              <w:t>госуд</w:t>
            </w:r>
            <w:proofErr w:type="spellEnd"/>
            <w:r w:rsidRPr="00F12A84">
              <w:rPr>
                <w:color w:val="000000"/>
                <w:sz w:val="24"/>
              </w:rPr>
              <w:t xml:space="preserve">-ми и </w:t>
            </w:r>
            <w:proofErr w:type="spellStart"/>
            <w:r w:rsidRPr="00F12A84">
              <w:rPr>
                <w:color w:val="000000"/>
                <w:sz w:val="24"/>
              </w:rPr>
              <w:t>муниц</w:t>
            </w:r>
            <w:proofErr w:type="spellEnd"/>
            <w:r w:rsidRPr="00F12A84">
              <w:rPr>
                <w:color w:val="000000"/>
                <w:sz w:val="24"/>
              </w:rPr>
              <w:t>-ми закупками».</w:t>
            </w:r>
          </w:p>
          <w:p w:rsidR="00F12A84" w:rsidRPr="00F12A84" w:rsidRDefault="00F12A84" w:rsidP="00F12A84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5) 4-х </w:t>
            </w:r>
            <w:proofErr w:type="spellStart"/>
            <w:r w:rsidRPr="00F12A84">
              <w:rPr>
                <w:color w:val="000000"/>
                <w:sz w:val="24"/>
              </w:rPr>
              <w:t>муницип.служащих</w:t>
            </w:r>
            <w:proofErr w:type="spellEnd"/>
            <w:r w:rsidRPr="00F12A84">
              <w:rPr>
                <w:color w:val="000000"/>
                <w:sz w:val="24"/>
              </w:rPr>
              <w:t xml:space="preserve"> Управления по архитектуре и </w:t>
            </w:r>
            <w:r w:rsidRPr="00F12A84">
              <w:rPr>
                <w:color w:val="000000"/>
                <w:sz w:val="24"/>
              </w:rPr>
              <w:lastRenderedPageBreak/>
              <w:t xml:space="preserve">градостроительству </w:t>
            </w:r>
            <w:proofErr w:type="spellStart"/>
            <w:r w:rsidRPr="00F12A84">
              <w:rPr>
                <w:color w:val="000000"/>
                <w:sz w:val="24"/>
              </w:rPr>
              <w:t>г.Батайска</w:t>
            </w:r>
            <w:proofErr w:type="spellEnd"/>
            <w:r w:rsidRPr="00F12A84">
              <w:rPr>
                <w:color w:val="000000"/>
                <w:sz w:val="24"/>
              </w:rPr>
              <w:t xml:space="preserve">: № ДПО-93138 от 18.07.24 «Подготовка на соответствие </w:t>
            </w:r>
            <w:proofErr w:type="spellStart"/>
            <w:r w:rsidRPr="00F12A84">
              <w:rPr>
                <w:color w:val="000000"/>
                <w:sz w:val="24"/>
              </w:rPr>
              <w:t>профстандартам</w:t>
            </w:r>
            <w:proofErr w:type="spellEnd"/>
            <w:r w:rsidRPr="00F12A84">
              <w:rPr>
                <w:color w:val="000000"/>
                <w:sz w:val="24"/>
              </w:rPr>
              <w:t xml:space="preserve"> «Главный </w:t>
            </w:r>
            <w:proofErr w:type="gramStart"/>
            <w:r w:rsidRPr="00F12A84">
              <w:rPr>
                <w:color w:val="000000"/>
                <w:sz w:val="24"/>
              </w:rPr>
              <w:t>бухгалтер»–</w:t>
            </w:r>
            <w:proofErr w:type="gramEnd"/>
            <w:r w:rsidRPr="00F12A84">
              <w:rPr>
                <w:color w:val="000000"/>
                <w:sz w:val="24"/>
              </w:rPr>
              <w:t xml:space="preserve"> 1 чел., №ДПО-101924 от 09.12.2024 «Контрактная система в сфере закупок ТРУ. Управление гос. и </w:t>
            </w:r>
            <w:proofErr w:type="spellStart"/>
            <w:r w:rsidRPr="00F12A84">
              <w:rPr>
                <w:color w:val="000000"/>
                <w:sz w:val="24"/>
              </w:rPr>
              <w:t>муниц.закупок</w:t>
            </w:r>
            <w:proofErr w:type="spellEnd"/>
            <w:r w:rsidRPr="00F12A84">
              <w:rPr>
                <w:color w:val="000000"/>
                <w:sz w:val="24"/>
              </w:rPr>
              <w:t>» -1 чел.</w:t>
            </w:r>
            <w:proofErr w:type="gramStart"/>
            <w:r w:rsidRPr="00F12A84">
              <w:rPr>
                <w:color w:val="000000"/>
                <w:sz w:val="24"/>
              </w:rPr>
              <w:t>,  №</w:t>
            </w:r>
            <w:proofErr w:type="gramEnd"/>
            <w:r w:rsidRPr="00F12A84">
              <w:rPr>
                <w:color w:val="000000"/>
                <w:sz w:val="24"/>
              </w:rPr>
              <w:t xml:space="preserve">ДПО-1102166 от 13.12.2024 «Контрактная система в сфере закупок ТРУ. Управление гос. и </w:t>
            </w:r>
            <w:proofErr w:type="spellStart"/>
            <w:r w:rsidRPr="00F12A84">
              <w:rPr>
                <w:color w:val="000000"/>
                <w:sz w:val="24"/>
              </w:rPr>
              <w:t>муниц.закупок</w:t>
            </w:r>
            <w:proofErr w:type="spellEnd"/>
            <w:r w:rsidRPr="00F12A84">
              <w:rPr>
                <w:color w:val="000000"/>
                <w:sz w:val="24"/>
              </w:rPr>
              <w:t>» - 1чел., № ДПО-98840 от 07.11.2024 «Квалификация руководителей организаций в обл. гражданской обороны и защиты территорий от ЧС» – 1 чел.</w:t>
            </w:r>
          </w:p>
          <w:p w:rsidR="00F12A84" w:rsidRPr="00F12A84" w:rsidRDefault="00F12A84" w:rsidP="00F12A84">
            <w:pPr>
              <w:widowControl w:val="0"/>
              <w:spacing w:line="216" w:lineRule="auto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6) 3-х </w:t>
            </w:r>
            <w:proofErr w:type="spellStart"/>
            <w:r w:rsidRPr="00F12A84">
              <w:rPr>
                <w:color w:val="000000"/>
                <w:sz w:val="24"/>
              </w:rPr>
              <w:t>муниц</w:t>
            </w:r>
            <w:proofErr w:type="gramStart"/>
            <w:r w:rsidRPr="00F12A84">
              <w:rPr>
                <w:color w:val="000000"/>
                <w:sz w:val="24"/>
              </w:rPr>
              <w:t>.</w:t>
            </w:r>
            <w:proofErr w:type="gramEnd"/>
            <w:r w:rsidRPr="00F12A84">
              <w:rPr>
                <w:color w:val="000000"/>
                <w:sz w:val="24"/>
              </w:rPr>
              <w:t>служащих</w:t>
            </w:r>
            <w:proofErr w:type="spellEnd"/>
            <w:r w:rsidRPr="00F12A84">
              <w:rPr>
                <w:color w:val="000000"/>
                <w:sz w:val="24"/>
              </w:rPr>
              <w:t xml:space="preserve"> УСЗН </w:t>
            </w:r>
            <w:proofErr w:type="spellStart"/>
            <w:r w:rsidRPr="00F12A84">
              <w:rPr>
                <w:color w:val="000000"/>
                <w:sz w:val="24"/>
              </w:rPr>
              <w:t>г.Батайска</w:t>
            </w:r>
            <w:proofErr w:type="spellEnd"/>
            <w:r w:rsidRPr="00F12A84">
              <w:rPr>
                <w:color w:val="000000"/>
                <w:sz w:val="24"/>
              </w:rPr>
              <w:t>: №52-2024 от 22.10.2024 «</w:t>
            </w:r>
            <w:proofErr w:type="spellStart"/>
            <w:r w:rsidRPr="00F12A84">
              <w:rPr>
                <w:color w:val="000000"/>
                <w:sz w:val="24"/>
              </w:rPr>
              <w:t>Гос.закупки</w:t>
            </w:r>
            <w:proofErr w:type="spellEnd"/>
            <w:r w:rsidRPr="00F12A84">
              <w:rPr>
                <w:color w:val="000000"/>
                <w:sz w:val="24"/>
              </w:rPr>
              <w:t xml:space="preserve"> по ФЗ-44» – 3 чел.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F12A84" w:rsidRPr="00F12A84" w:rsidTr="00FD765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1.3 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31.12.2024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Повышение уровня профессионального развития муниципальных служащих и иных лиц, занятых в системе местного самоуправления в городе Батайске проводится на постоянной основе, что в свою очередь формирует высококвалифицированный кадровый состав муниципальной службы.</w:t>
            </w:r>
          </w:p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Совершенствование муниципальных нормативных правовых актов по вопросам развития муниципальной службы, усовершенствование системы оплаты труда разработано в соответствии с действующим законодательством.</w:t>
            </w:r>
          </w:p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D765C">
        <w:tc>
          <w:tcPr>
            <w:tcW w:w="64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1.4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Основное мероприятие 1.4 Совершенствование механизмов подбора </w:t>
            </w:r>
            <w:r w:rsidRPr="00F12A84">
              <w:rPr>
                <w:color w:val="000000"/>
                <w:sz w:val="24"/>
              </w:rPr>
              <w:lastRenderedPageBreak/>
              <w:t>кадров муниципальной службы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отраслевые </w:t>
            </w:r>
            <w:r w:rsidRPr="00F12A84">
              <w:rPr>
                <w:color w:val="000000"/>
                <w:sz w:val="24"/>
              </w:rPr>
              <w:lastRenderedPageBreak/>
              <w:t>(функциональные) органы Администрации города Батайска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31.12.2024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  <w:highlight w:val="white"/>
              </w:rPr>
              <w:t xml:space="preserve">Внедрение новых принципов кадровой работы, способствующих </w:t>
            </w:r>
            <w:r w:rsidRPr="00F12A84">
              <w:rPr>
                <w:color w:val="000000"/>
                <w:sz w:val="24"/>
                <w:highlight w:val="white"/>
              </w:rPr>
              <w:lastRenderedPageBreak/>
              <w:t xml:space="preserve">формированию кадрового состава </w:t>
            </w:r>
          </w:p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  <w:highlight w:val="white"/>
              </w:rPr>
              <w:t>для замещения должностей муниципальной службы</w:t>
            </w:r>
          </w:p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Правовую основу формирования кадрового состава муниципальной</w:t>
            </w:r>
            <w:r w:rsidRPr="00F12A84">
              <w:rPr>
                <w:color w:val="000000"/>
                <w:sz w:val="24"/>
              </w:rPr>
              <w:br/>
            </w:r>
            <w:r w:rsidRPr="00F12A84">
              <w:rPr>
                <w:color w:val="000000"/>
                <w:sz w:val="24"/>
              </w:rPr>
              <w:lastRenderedPageBreak/>
              <w:t>службы в органах местного самоуправления составляют Конституция</w:t>
            </w:r>
            <w:r w:rsidRPr="00F12A84">
              <w:rPr>
                <w:color w:val="000000"/>
                <w:sz w:val="24"/>
              </w:rPr>
              <w:br/>
              <w:t>РФ, ФЗ от 02.03.2007 № 25-ФЗ</w:t>
            </w:r>
            <w:r w:rsidRPr="00F12A84">
              <w:rPr>
                <w:color w:val="000000"/>
                <w:sz w:val="24"/>
              </w:rPr>
              <w:br/>
              <w:t xml:space="preserve">«О муниципальной службе в Российской Федерации», </w:t>
            </w:r>
            <w:hyperlink r:id="rId9" w:history="1">
              <w:r w:rsidRPr="00F12A84">
                <w:rPr>
                  <w:color w:val="000000"/>
                  <w:sz w:val="24"/>
                </w:rPr>
                <w:t>Постановление Администрации города Батайска от 22.01.2018 № 45  «О внесении изменений в постановление Администрации города Батайска от 24.03.2017 № 460 «Об утверждении квалификационных требований для замещения должностей муниципальной службы в Администрации города Батайска и отраслевых (функциональных) органах Администрации города Батайска».</w:t>
              </w:r>
            </w:hyperlink>
          </w:p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Применение органами местного </w:t>
            </w:r>
            <w:r w:rsidRPr="00F12A84">
              <w:rPr>
                <w:color w:val="000000"/>
                <w:sz w:val="24"/>
              </w:rPr>
              <w:lastRenderedPageBreak/>
              <w:t>самоуправления Методических</w:t>
            </w:r>
            <w:r w:rsidRPr="00F12A84">
              <w:rPr>
                <w:color w:val="000000"/>
                <w:sz w:val="24"/>
              </w:rPr>
              <w:br/>
              <w:t>рекомендаций позволяет организовать эффективную работу по кадровому</w:t>
            </w:r>
            <w:r w:rsidRPr="00F12A84">
              <w:rPr>
                <w:color w:val="000000"/>
                <w:sz w:val="24"/>
              </w:rPr>
              <w:br/>
              <w:t>планированию и отбору кадров для замещения должностей муниципальной</w:t>
            </w:r>
            <w:r w:rsidRPr="00F12A84">
              <w:rPr>
                <w:color w:val="000000"/>
                <w:sz w:val="24"/>
              </w:rPr>
              <w:br/>
              <w:t>службы, обеспечив формирование профессионального кадрового состава,</w:t>
            </w:r>
            <w:r w:rsidRPr="00F12A84">
              <w:rPr>
                <w:color w:val="000000"/>
                <w:sz w:val="24"/>
              </w:rPr>
              <w:br/>
              <w:t>включающего перспективных и высококвалифицированных специалистов,</w:t>
            </w:r>
            <w:r w:rsidRPr="00F12A84">
              <w:rPr>
                <w:color w:val="000000"/>
                <w:sz w:val="24"/>
              </w:rPr>
              <w:br/>
              <w:t>обладающих требуемыми для эффективного и результативного исполнения</w:t>
            </w:r>
            <w:r w:rsidRPr="00F12A84">
              <w:rPr>
                <w:color w:val="000000"/>
                <w:sz w:val="24"/>
              </w:rPr>
              <w:br/>
              <w:t>должностных обязанностей образованием, стажем работы, знаниями и умениями,</w:t>
            </w:r>
            <w:r w:rsidRPr="00F12A84">
              <w:rPr>
                <w:color w:val="000000"/>
                <w:sz w:val="24"/>
              </w:rPr>
              <w:br/>
              <w:t xml:space="preserve">а также профессиональными и личностными </w:t>
            </w:r>
            <w:r w:rsidRPr="00F12A84">
              <w:rPr>
                <w:color w:val="000000"/>
                <w:sz w:val="24"/>
              </w:rPr>
              <w:lastRenderedPageBreak/>
              <w:t>качествами.</w:t>
            </w:r>
            <w:r w:rsidRPr="00F12A84">
              <w:rPr>
                <w:color w:val="000000"/>
                <w:sz w:val="28"/>
              </w:rPr>
              <w:br/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1.5 Привлечение на муниципальную службу молодых специалистов;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КУИ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УЖКХ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ОЗАГС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Управление культуры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Управление образования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УСЗН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Финансовое управление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F12A84">
              <w:rPr>
                <w:color w:val="000000"/>
                <w:sz w:val="24"/>
              </w:rPr>
              <w:t>УАиГ</w:t>
            </w:r>
            <w:proofErr w:type="spellEnd"/>
            <w:r w:rsidRPr="00F12A84">
              <w:rPr>
                <w:color w:val="000000"/>
                <w:sz w:val="24"/>
              </w:rPr>
              <w:t xml:space="preserve"> города Батайска, Дума </w:t>
            </w:r>
            <w:proofErr w:type="spellStart"/>
            <w:r w:rsidRPr="00F12A84">
              <w:rPr>
                <w:color w:val="000000"/>
                <w:sz w:val="24"/>
              </w:rPr>
              <w:t>г.Батайска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31.12.2024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Привлечение на муниципальную службу молодых специалистов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21.06.2024    Роман Волошин, глава Администрации города Батайска вместе с Алексеем Барановым, заместителем директора ЮРИУ </w:t>
            </w:r>
            <w:proofErr w:type="spellStart"/>
            <w:r w:rsidRPr="00F12A84">
              <w:rPr>
                <w:color w:val="000000"/>
                <w:sz w:val="24"/>
              </w:rPr>
              <w:t>РАНХиГС</w:t>
            </w:r>
            <w:proofErr w:type="spellEnd"/>
            <w:r w:rsidRPr="00F12A84">
              <w:rPr>
                <w:color w:val="000000"/>
                <w:sz w:val="24"/>
              </w:rPr>
              <w:t>, подписали соглашение о сотрудничестве Администрации города Батайска и Президентской академии.</w:t>
            </w:r>
            <w:r w:rsidRPr="00F12A84">
              <w:rPr>
                <w:color w:val="000000"/>
                <w:sz w:val="24"/>
              </w:rPr>
              <w:br/>
              <w:t xml:space="preserve">Основными направлениями соглашения будут повышение профессионального уровня сотрудников Академии и Администрации, развитие программ по обучению и стажировке молодых специалистов Администрации, разработка совместных программ </w:t>
            </w:r>
            <w:r w:rsidRPr="00F12A84">
              <w:rPr>
                <w:color w:val="000000"/>
                <w:sz w:val="24"/>
              </w:rPr>
              <w:lastRenderedPageBreak/>
              <w:t>прохождения стажировки и практики обучающимися Академии, а также содействие по их трудоустройству.</w:t>
            </w:r>
            <w:r w:rsidRPr="00F12A84">
              <w:rPr>
                <w:color w:val="000000"/>
                <w:sz w:val="24"/>
              </w:rPr>
              <w:br/>
              <w:t>Это уже четвертое соглашение администрации с ведущими ВУЗами Донского региона.</w:t>
            </w:r>
            <w:r w:rsidRPr="00F12A84">
              <w:rPr>
                <w:color w:val="000000"/>
                <w:sz w:val="24"/>
              </w:rPr>
              <w:br/>
              <w:t>Благодаря соглашениям, которые подписаны ранее, в Батайске  открылся «Инженерный класс»  ДГТУ в Гимназии 21, университетский класс РГЭУ(РИНХ) в школе 15. 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</w:rPr>
              <w:t>https://xn----7sbabb9bafefpyi3bm2b9a2gra.xn--p1ai/</w:t>
            </w:r>
            <w:proofErr w:type="spellStart"/>
            <w:r w:rsidRPr="00F12A84">
              <w:rPr>
                <w:color w:val="000000"/>
              </w:rPr>
              <w:t>news</w:t>
            </w:r>
            <w:proofErr w:type="spellEnd"/>
            <w:r w:rsidRPr="00F12A84">
              <w:rPr>
                <w:color w:val="000000"/>
              </w:rPr>
              <w:t>/</w:t>
            </w:r>
            <w:proofErr w:type="spellStart"/>
            <w:r w:rsidRPr="00F12A84">
              <w:rPr>
                <w:color w:val="000000"/>
              </w:rPr>
              <w:t>detail.php?ELEMENT_ID</w:t>
            </w:r>
            <w:proofErr w:type="spellEnd"/>
            <w:r w:rsidRPr="00F12A84">
              <w:rPr>
                <w:color w:val="000000"/>
              </w:rPr>
              <w:t>=4713</w:t>
            </w:r>
          </w:p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 Основное мероприятие 1.6 Осуществление мер по повышению открытости и прозрачности муниципальной </w:t>
            </w:r>
            <w:r w:rsidRPr="00F12A84">
              <w:rPr>
                <w:color w:val="000000"/>
                <w:sz w:val="24"/>
              </w:rPr>
              <w:lastRenderedPageBreak/>
              <w:t>службы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КУИ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УЖКХ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ОЗАГС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Управление культуры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Управление образования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УСЗН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Финансовое управление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F12A84">
              <w:rPr>
                <w:color w:val="000000"/>
                <w:sz w:val="24"/>
              </w:rPr>
              <w:t>УАиГ</w:t>
            </w:r>
            <w:proofErr w:type="spellEnd"/>
            <w:r w:rsidRPr="00F12A84">
              <w:rPr>
                <w:color w:val="000000"/>
                <w:sz w:val="24"/>
              </w:rPr>
              <w:t xml:space="preserve"> города Батайска, Дума </w:t>
            </w:r>
            <w:proofErr w:type="spellStart"/>
            <w:r w:rsidRPr="00F12A84">
              <w:rPr>
                <w:color w:val="000000"/>
                <w:sz w:val="24"/>
              </w:rPr>
              <w:t>г.Батайска</w:t>
            </w:r>
            <w:proofErr w:type="spellEnd"/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31.12.2024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Обеспечение оперативного доступа к правительственной информации, повышение доверия к органам </w:t>
            </w:r>
            <w:r w:rsidRPr="00F12A84">
              <w:rPr>
                <w:color w:val="000000"/>
                <w:sz w:val="24"/>
              </w:rPr>
              <w:lastRenderedPageBreak/>
              <w:t xml:space="preserve">управления, противодействие незаконной деятельности и коррупции. </w:t>
            </w:r>
          </w:p>
        </w:tc>
        <w:tc>
          <w:tcPr>
            <w:tcW w:w="232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Размещение в сети "Интернет" на официальном сайте, социальных сетях (</w:t>
            </w:r>
            <w:proofErr w:type="spellStart"/>
            <w:r w:rsidRPr="00F12A84">
              <w:rPr>
                <w:color w:val="000000"/>
                <w:sz w:val="24"/>
              </w:rPr>
              <w:t>Телеграм</w:t>
            </w:r>
            <w:proofErr w:type="spellEnd"/>
            <w:r w:rsidRPr="00F12A84">
              <w:rPr>
                <w:color w:val="000000"/>
                <w:sz w:val="24"/>
              </w:rPr>
              <w:t xml:space="preserve">, </w:t>
            </w:r>
            <w:proofErr w:type="spellStart"/>
            <w:r w:rsidRPr="00F12A84">
              <w:rPr>
                <w:color w:val="000000"/>
                <w:sz w:val="24"/>
              </w:rPr>
              <w:t>ВКонтакте</w:t>
            </w:r>
            <w:proofErr w:type="spellEnd"/>
            <w:r w:rsidRPr="00F12A84">
              <w:rPr>
                <w:color w:val="000000"/>
                <w:sz w:val="24"/>
              </w:rPr>
              <w:t xml:space="preserve">) информации о </w:t>
            </w:r>
            <w:r w:rsidRPr="00F12A84">
              <w:rPr>
                <w:color w:val="000000"/>
                <w:sz w:val="24"/>
              </w:rPr>
              <w:lastRenderedPageBreak/>
              <w:t>деятельности Администрации города Батайска, подведомственных учреждениях, жизни города Батайска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1.7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1.7 Совершенствование подходов формирования кадрового резерва муниципальной службы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  <w:highlight w:val="white"/>
              </w:rPr>
              <w:t>31.12.202</w:t>
            </w:r>
            <w:r w:rsidRPr="00F12A84">
              <w:rPr>
                <w:color w:val="000000"/>
                <w:sz w:val="24"/>
              </w:rPr>
              <w:t>4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  <w:highlight w:val="white"/>
              </w:rPr>
              <w:t xml:space="preserve">Повышение профессиональной </w:t>
            </w:r>
            <w:proofErr w:type="gramStart"/>
            <w:r w:rsidRPr="00F12A84">
              <w:rPr>
                <w:color w:val="000000"/>
                <w:sz w:val="24"/>
                <w:highlight w:val="white"/>
              </w:rPr>
              <w:t>компетентности  муниципальных</w:t>
            </w:r>
            <w:proofErr w:type="gramEnd"/>
            <w:r w:rsidRPr="00F12A84">
              <w:rPr>
                <w:color w:val="000000"/>
                <w:sz w:val="24"/>
                <w:highlight w:val="white"/>
              </w:rPr>
              <w:t xml:space="preserve">  служащих, включенных в кадровый резерв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Осуществляется комиссией по формированию и подготовке резерва управленческих кадров города Батайска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1.8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Основное мероприятие 1.8 Участие муниципальных служащих в </w:t>
            </w:r>
            <w:r w:rsidRPr="00F12A84">
              <w:rPr>
                <w:color w:val="000000"/>
                <w:sz w:val="24"/>
              </w:rPr>
              <w:lastRenderedPageBreak/>
              <w:t>программах дополнительного профессионального образования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КУИ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УЖКХ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ОЗАГС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Управление культуры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Управление образования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УСЗН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Финансовое управление города Батайска,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r w:rsidRPr="00F12A84">
              <w:rPr>
                <w:color w:val="000000"/>
                <w:sz w:val="24"/>
              </w:rPr>
              <w:t>УАиГ</w:t>
            </w:r>
            <w:proofErr w:type="spellEnd"/>
            <w:r w:rsidRPr="00F12A84">
              <w:rPr>
                <w:color w:val="000000"/>
                <w:sz w:val="24"/>
              </w:rPr>
              <w:t xml:space="preserve"> города Батайска, Дума </w:t>
            </w:r>
            <w:proofErr w:type="spellStart"/>
            <w:r w:rsidRPr="00F12A84">
              <w:rPr>
                <w:color w:val="000000"/>
                <w:sz w:val="24"/>
              </w:rPr>
              <w:t>г.Батайска</w:t>
            </w:r>
            <w:proofErr w:type="spellEnd"/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31.12.2024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  <w:highlight w:val="white"/>
              </w:rPr>
              <w:t xml:space="preserve">Повышение уровня профессионального развития </w:t>
            </w:r>
            <w:proofErr w:type="gramStart"/>
            <w:r w:rsidRPr="00F12A84">
              <w:rPr>
                <w:color w:val="000000"/>
                <w:sz w:val="24"/>
                <w:highlight w:val="white"/>
              </w:rPr>
              <w:t xml:space="preserve">муниципальных  </w:t>
            </w:r>
            <w:r w:rsidRPr="00F12A84">
              <w:rPr>
                <w:color w:val="000000"/>
                <w:sz w:val="24"/>
                <w:highlight w:val="white"/>
              </w:rPr>
              <w:lastRenderedPageBreak/>
              <w:t>служащих</w:t>
            </w:r>
            <w:proofErr w:type="gramEnd"/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 xml:space="preserve">На постоянной основе совершенствуется уровень дополнительного </w:t>
            </w:r>
            <w:r w:rsidRPr="00F12A84">
              <w:rPr>
                <w:color w:val="000000"/>
                <w:sz w:val="24"/>
              </w:rPr>
              <w:lastRenderedPageBreak/>
              <w:t>профессионального образования лиц, занятых в системе местного самоуправления.</w:t>
            </w:r>
          </w:p>
        </w:tc>
        <w:tc>
          <w:tcPr>
            <w:tcW w:w="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F12A84" w:rsidRPr="00F12A84" w:rsidTr="00FD765C">
        <w:trPr>
          <w:trHeight w:val="495"/>
        </w:trPr>
        <w:tc>
          <w:tcPr>
            <w:tcW w:w="1450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Подпрограмма 2 «Развитие территориального общественного самоуправления»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2.1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2.1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01.01.202</w:t>
            </w:r>
            <w:r w:rsidRPr="00F12A84">
              <w:rPr>
                <w:color w:val="000000"/>
                <w:sz w:val="28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31.12.202</w:t>
            </w:r>
            <w:r w:rsidRPr="00F12A84">
              <w:rPr>
                <w:color w:val="000000"/>
                <w:sz w:val="28"/>
              </w:rPr>
              <w:t>4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Совершенствование системы взаимодействия органов местного самоуправления города Батайска и органов ТОС города Батайска </w:t>
            </w:r>
            <w:proofErr w:type="gramStart"/>
            <w:r w:rsidRPr="00F12A84">
              <w:rPr>
                <w:color w:val="000000"/>
                <w:sz w:val="24"/>
              </w:rPr>
              <w:t>для  эффективного</w:t>
            </w:r>
            <w:proofErr w:type="gramEnd"/>
            <w:r w:rsidRPr="00F12A84">
              <w:rPr>
                <w:color w:val="000000"/>
                <w:sz w:val="24"/>
              </w:rPr>
              <w:t xml:space="preserve"> решения вопросов местного значения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spacing w:line="216" w:lineRule="auto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С целью выплаты материального поощрения разработано постановление Администрации города Батайска «Об утверждении Положения о материальном поощрении органов </w:t>
            </w:r>
            <w:r w:rsidRPr="00F12A84">
              <w:rPr>
                <w:color w:val="000000"/>
                <w:sz w:val="24"/>
              </w:rPr>
              <w:lastRenderedPageBreak/>
              <w:t>территориального общественного самоуправления муниципального образования «Город Батайск» от 30.01.2018        № 117</w:t>
            </w:r>
          </w:p>
          <w:p w:rsidR="00F12A84" w:rsidRPr="00F12A84" w:rsidRDefault="00F12A84" w:rsidP="00F12A84">
            <w:pPr>
              <w:widowControl w:val="0"/>
              <w:spacing w:line="216" w:lineRule="auto"/>
              <w:rPr>
                <w:color w:val="000000"/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F12A84" w:rsidRPr="00F12A84" w:rsidTr="00FD765C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2.2.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Основное мероприятие 2.2 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  <w:p w:rsidR="00F12A84" w:rsidRPr="00F12A84" w:rsidRDefault="00F12A84" w:rsidP="00F12A84">
            <w:pPr>
              <w:widowControl w:val="0"/>
              <w:rPr>
                <w:color w:val="FF0000"/>
                <w:sz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31.12.2024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Совершенствование системы взаимодействия органов местного самоуправления города Батайска и органов ТОС города Батайска </w:t>
            </w:r>
            <w:proofErr w:type="gramStart"/>
            <w:r w:rsidRPr="00F12A84">
              <w:rPr>
                <w:color w:val="000000"/>
                <w:sz w:val="24"/>
              </w:rPr>
              <w:t>для  эффективного</w:t>
            </w:r>
            <w:proofErr w:type="gramEnd"/>
            <w:r w:rsidRPr="00F12A84">
              <w:rPr>
                <w:color w:val="000000"/>
                <w:sz w:val="24"/>
              </w:rPr>
              <w:t xml:space="preserve"> решения вопросов местного значения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spacing w:line="216" w:lineRule="auto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Проведен муниципальный этап областного конкурса на звание «Лучшее ТОС муниципального образования «Город Батайск». Вручены дипломы, а также произведены выплаты денежных поощрений.</w:t>
            </w:r>
          </w:p>
          <w:p w:rsidR="00F12A84" w:rsidRPr="00F12A84" w:rsidRDefault="00F12A84" w:rsidP="00F12A84">
            <w:pPr>
              <w:widowControl w:val="0"/>
              <w:spacing w:line="216" w:lineRule="auto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D765C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2.3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FF0000"/>
                <w:sz w:val="24"/>
              </w:rPr>
            </w:pP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01.01.2024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31.12.2024 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spacing w:line="216" w:lineRule="auto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Повышение института органов территориального общественного самоуправления города Батайска</w:t>
            </w: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Праздничные мероприятия и поздравления с юбилейными датами сотрудников территориального общественного самоуправления муниципального образования проводятся на постоянной основе.</w:t>
            </w:r>
          </w:p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F12A84" w:rsidRPr="00F12A84" w:rsidTr="00FD765C">
        <w:tc>
          <w:tcPr>
            <w:tcW w:w="1450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Подпрограмма 3 «Разработка Стратегии социально-экономического развития города Батайска Ростовской области на                        период до 2030 года»</w:t>
            </w:r>
          </w:p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4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3.1.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8"/>
              </w:rPr>
              <w:t>-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8"/>
              </w:rPr>
              <w:t>-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left="-122" w:right="-108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Повышение качества и стандартов жизни в городе, реализация проектов, соответствующих стратегическим приоритетам города, улучшение инновационного, инвестиционного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  <w:p w:rsidR="00F12A84" w:rsidRPr="00F12A84" w:rsidRDefault="00F12A84" w:rsidP="00F12A84">
            <w:pPr>
              <w:widowControl w:val="0"/>
              <w:ind w:left="-122" w:right="-108"/>
              <w:rPr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Мероприятие реализовано.</w:t>
            </w:r>
          </w:p>
          <w:p w:rsidR="00F12A84" w:rsidRPr="00F12A84" w:rsidRDefault="00F12A84" w:rsidP="00F12A84">
            <w:pPr>
              <w:widowControl w:val="0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Решение </w:t>
            </w:r>
            <w:proofErr w:type="spellStart"/>
            <w:r w:rsidRPr="00F12A84">
              <w:rPr>
                <w:color w:val="000000"/>
                <w:sz w:val="24"/>
              </w:rPr>
              <w:t>Батайской</w:t>
            </w:r>
            <w:proofErr w:type="spellEnd"/>
            <w:r w:rsidRPr="00F12A84">
              <w:rPr>
                <w:color w:val="000000"/>
                <w:sz w:val="24"/>
              </w:rPr>
              <w:t xml:space="preserve"> городской Думы от 05.12.2018 № 38 «О проведении публичных слушаний по обсуждению проекта решения </w:t>
            </w:r>
            <w:proofErr w:type="spellStart"/>
            <w:r w:rsidRPr="00F12A84">
              <w:rPr>
                <w:color w:val="000000"/>
                <w:sz w:val="24"/>
              </w:rPr>
              <w:t>Батайской</w:t>
            </w:r>
            <w:proofErr w:type="spellEnd"/>
            <w:r w:rsidRPr="00F12A84">
              <w:rPr>
                <w:color w:val="000000"/>
                <w:sz w:val="24"/>
              </w:rPr>
              <w:t xml:space="preserve"> городской Думы «Об утверждении Стратегии социально-экономического развития города Батайска на период до 2030 года»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D765C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3.2.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Разработка Стратегии социально-экономического развития города Батайска Ростовской области на период до 2030 года; разработка </w:t>
            </w:r>
            <w:r w:rsidRPr="00F12A84">
              <w:rPr>
                <w:color w:val="000000"/>
                <w:sz w:val="24"/>
              </w:rPr>
              <w:lastRenderedPageBreak/>
              <w:t>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lastRenderedPageBreak/>
              <w:t>Администрация города Батайска,</w:t>
            </w:r>
          </w:p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отраслевые (функциональные) органы Администраци</w:t>
            </w:r>
            <w:r w:rsidRPr="00F12A84">
              <w:rPr>
                <w:color w:val="000000"/>
                <w:sz w:val="24"/>
              </w:rPr>
              <w:lastRenderedPageBreak/>
              <w:t>и г. Батайска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8"/>
              </w:rPr>
              <w:t>-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8"/>
              </w:rPr>
              <w:t>-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left="-122" w:right="-108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Повышение качества и стандартов жизни в городе, реализация проектов, соответствующих стратегическим приоритетам города, </w:t>
            </w:r>
            <w:r w:rsidRPr="00F12A84">
              <w:rPr>
                <w:color w:val="000000"/>
                <w:sz w:val="24"/>
              </w:rPr>
              <w:lastRenderedPageBreak/>
              <w:t>улучшение инновационного, инвестиционного климата и привлекательности города, улучшение условий для развития малого бизнеса, увеличение темпов жилищного строительства, развитие инженерной инфраструктуры, развитие транспортной сети</w:t>
            </w: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lastRenderedPageBreak/>
              <w:t>Мероприятие реализовано.</w:t>
            </w:r>
          </w:p>
          <w:p w:rsidR="00F12A84" w:rsidRPr="00F12A84" w:rsidRDefault="00F12A84" w:rsidP="00F12A84">
            <w:pPr>
              <w:widowControl w:val="0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План мероприятий по реализации Стратегии социально-экономического </w:t>
            </w:r>
            <w:r w:rsidRPr="00F12A84">
              <w:rPr>
                <w:color w:val="000000"/>
                <w:sz w:val="24"/>
              </w:rPr>
              <w:lastRenderedPageBreak/>
              <w:t>развития города Батайска до 2030 года утвержден постановлением Администрации города Батайска от 28.12.2018 № 646 «Об Утверждении Плана мероприятий по реализации Стратегии социально-экономического развития города Батайска до 2030 года».</w:t>
            </w:r>
          </w:p>
          <w:p w:rsidR="00F12A84" w:rsidRPr="00F12A84" w:rsidRDefault="00F12A84" w:rsidP="00F12A84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F12A84" w:rsidRPr="00F12A84" w:rsidTr="00FD765C">
        <w:tc>
          <w:tcPr>
            <w:tcW w:w="1450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proofErr w:type="gramStart"/>
            <w:r w:rsidRPr="00F12A84">
              <w:rPr>
                <w:color w:val="000000"/>
                <w:sz w:val="24"/>
              </w:rPr>
              <w:t>Подпрограмма  4</w:t>
            </w:r>
            <w:proofErr w:type="gramEnd"/>
            <w:r w:rsidRPr="00F12A84">
              <w:rPr>
                <w:color w:val="000000"/>
                <w:sz w:val="24"/>
              </w:rPr>
              <w:t xml:space="preserve">  «Наращивание потенциала социально ориентированных некоммерческих организаций города Батайска»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Подпрограмма прекратила </w:t>
            </w:r>
            <w:proofErr w:type="gramStart"/>
            <w:r w:rsidRPr="00F12A84">
              <w:rPr>
                <w:color w:val="000000"/>
                <w:sz w:val="24"/>
              </w:rPr>
              <w:t>действие  в</w:t>
            </w:r>
            <w:proofErr w:type="gramEnd"/>
            <w:r w:rsidRPr="00F12A84">
              <w:rPr>
                <w:color w:val="000000"/>
                <w:sz w:val="24"/>
              </w:rPr>
              <w:t xml:space="preserve"> связи с утверждением новой муниципальной программы.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F12A84" w:rsidRPr="00F12A84" w:rsidTr="00FD765C">
        <w:tc>
          <w:tcPr>
            <w:tcW w:w="14503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Подпрограмма </w:t>
            </w:r>
            <w:proofErr w:type="gramStart"/>
            <w:r w:rsidRPr="00F12A84">
              <w:rPr>
                <w:color w:val="000000"/>
                <w:sz w:val="24"/>
              </w:rPr>
              <w:t>5  «</w:t>
            </w:r>
            <w:proofErr w:type="gramEnd"/>
            <w:r w:rsidRPr="00F12A84">
              <w:rPr>
                <w:color w:val="000000"/>
                <w:sz w:val="24"/>
              </w:rPr>
              <w:t xml:space="preserve">Укрепление единства российской нации и этнокультурное развитие народов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в муниципальном образовании «Город Батайск»</w:t>
            </w:r>
          </w:p>
        </w:tc>
      </w:tr>
      <w:tr w:rsidR="00F12A84" w:rsidRPr="00F12A84" w:rsidTr="00FD765C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5.1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Отдел по делам молодежи; Управление культуры города Батайска; Управление образования города Батайска; Отдел по физической </w:t>
            </w:r>
            <w:r w:rsidRPr="00F12A84">
              <w:rPr>
                <w:color w:val="000000"/>
                <w:sz w:val="24"/>
              </w:rPr>
              <w:lastRenderedPageBreak/>
              <w:t>культуре и спорту Администрации г. Батайска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01.08.2024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31.12.2024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Рост уровня общероссийской гражданской идентичности;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снижение уровня </w:t>
            </w:r>
            <w:proofErr w:type="spellStart"/>
            <w:r w:rsidRPr="00F12A84">
              <w:rPr>
                <w:color w:val="000000"/>
                <w:sz w:val="24"/>
              </w:rPr>
              <w:t>конфликтогенности</w:t>
            </w:r>
            <w:proofErr w:type="spellEnd"/>
            <w:r w:rsidRPr="00F12A84">
              <w:rPr>
                <w:color w:val="000000"/>
                <w:sz w:val="24"/>
              </w:rPr>
              <w:t xml:space="preserve"> межэтнических отношений;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повышение уровня толерантного </w:t>
            </w:r>
            <w:r w:rsidRPr="00F12A84">
              <w:rPr>
                <w:color w:val="000000"/>
                <w:sz w:val="24"/>
              </w:rPr>
              <w:lastRenderedPageBreak/>
              <w:t>отношения к представителям другой национальности;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увеличение числа мероприятий, направленных на этнокультурное развитие народов.</w:t>
            </w: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709"/>
              <w:rPr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lastRenderedPageBreak/>
              <w:t xml:space="preserve">Проведены мероприятия, направленные на укрепление единства российской нации: </w:t>
            </w:r>
            <w:r w:rsidRPr="00F12A84">
              <w:rPr>
                <w:color w:val="000000"/>
                <w:sz w:val="22"/>
              </w:rPr>
              <w:t xml:space="preserve">12 октября в Доме Культуры «Русь» состоялся X Фольклорный фестиваль «Покрова- на- </w:t>
            </w:r>
            <w:proofErr w:type="gramStart"/>
            <w:r w:rsidRPr="00F12A84">
              <w:rPr>
                <w:color w:val="000000"/>
                <w:sz w:val="22"/>
              </w:rPr>
              <w:t>Дону»  (</w:t>
            </w:r>
            <w:proofErr w:type="gramEnd"/>
            <w:r w:rsidRPr="00F12A84">
              <w:rPr>
                <w:color w:val="000000"/>
                <w:sz w:val="22"/>
              </w:rPr>
              <w:t xml:space="preserve">участие приняли  </w:t>
            </w:r>
            <w:r w:rsidRPr="00F12A84">
              <w:rPr>
                <w:color w:val="000000"/>
                <w:sz w:val="22"/>
              </w:rPr>
              <w:lastRenderedPageBreak/>
              <w:t>более 30 коллективов  Ростовской области).</w:t>
            </w:r>
          </w:p>
          <w:p w:rsidR="00F12A84" w:rsidRPr="00F12A84" w:rsidRDefault="00F12A84" w:rsidP="00F12A84">
            <w:pPr>
              <w:widowControl w:val="0"/>
              <w:ind w:firstLine="709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 В МБУК «ДК им. Ю.А. Гагарина» проведен познавательный час «Аз да буки»; в ГКДЦ проведены: беседа «День памяти Кирилла и </w:t>
            </w:r>
            <w:proofErr w:type="spellStart"/>
            <w:proofErr w:type="gramStart"/>
            <w:r w:rsidRPr="00F12A84">
              <w:rPr>
                <w:color w:val="000000"/>
                <w:sz w:val="24"/>
              </w:rPr>
              <w:t>Мефодия</w:t>
            </w:r>
            <w:proofErr w:type="spellEnd"/>
            <w:r w:rsidRPr="00F12A84">
              <w:rPr>
                <w:color w:val="000000"/>
                <w:sz w:val="24"/>
              </w:rPr>
              <w:t>,  акция</w:t>
            </w:r>
            <w:proofErr w:type="gramEnd"/>
            <w:r w:rsidRPr="00F12A84">
              <w:rPr>
                <w:color w:val="000000"/>
                <w:sz w:val="24"/>
              </w:rPr>
              <w:t xml:space="preserve"> «День славянской письменности и культуры», концертная программа «Славянское наследие».</w:t>
            </w:r>
          </w:p>
          <w:p w:rsidR="00F12A84" w:rsidRPr="00F12A84" w:rsidRDefault="00F12A84" w:rsidP="00F12A84">
            <w:pPr>
              <w:widowControl w:val="0"/>
              <w:ind w:left="-57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МБУ ДО «ДМШ № 3» приняло участие в городском мероприятии «Славянское наследие», а также провели концерт «Сохраняя прошлое, мы создаем </w:t>
            </w:r>
            <w:proofErr w:type="gramStart"/>
            <w:r w:rsidRPr="00F12A84">
              <w:rPr>
                <w:color w:val="000000"/>
                <w:sz w:val="24"/>
              </w:rPr>
              <w:t>будущее..</w:t>
            </w:r>
            <w:proofErr w:type="gramEnd"/>
            <w:r w:rsidRPr="00F12A84">
              <w:rPr>
                <w:color w:val="000000"/>
                <w:sz w:val="24"/>
              </w:rPr>
              <w:t xml:space="preserve">». </w:t>
            </w:r>
          </w:p>
          <w:p w:rsidR="00F12A84" w:rsidRPr="00F12A84" w:rsidRDefault="00F12A84" w:rsidP="00F12A84">
            <w:pPr>
              <w:widowControl w:val="0"/>
              <w:ind w:left="-57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Акция «</w:t>
            </w:r>
            <w:proofErr w:type="spellStart"/>
            <w:r w:rsidRPr="00F12A84">
              <w:rPr>
                <w:color w:val="000000"/>
                <w:sz w:val="24"/>
              </w:rPr>
              <w:t>Триколорный</w:t>
            </w:r>
            <w:proofErr w:type="spellEnd"/>
            <w:r w:rsidRPr="00F12A84">
              <w:rPr>
                <w:color w:val="000000"/>
                <w:sz w:val="24"/>
              </w:rPr>
              <w:t xml:space="preserve"> забег</w:t>
            </w:r>
            <w:proofErr w:type="gramStart"/>
            <w:r w:rsidRPr="00F12A84">
              <w:rPr>
                <w:color w:val="000000"/>
                <w:sz w:val="24"/>
              </w:rPr>
              <w:t>»,  акция</w:t>
            </w:r>
            <w:proofErr w:type="gramEnd"/>
            <w:r w:rsidRPr="00F12A84">
              <w:rPr>
                <w:color w:val="000000"/>
                <w:sz w:val="24"/>
              </w:rPr>
              <w:t xml:space="preserve"> «</w:t>
            </w:r>
            <w:proofErr w:type="spellStart"/>
            <w:r w:rsidRPr="00F12A84">
              <w:rPr>
                <w:color w:val="000000"/>
                <w:sz w:val="24"/>
              </w:rPr>
              <w:t>Триколор</w:t>
            </w:r>
            <w:proofErr w:type="spellEnd"/>
            <w:r w:rsidRPr="00F12A84">
              <w:rPr>
                <w:color w:val="000000"/>
                <w:sz w:val="24"/>
              </w:rPr>
              <w:t xml:space="preserve">» (раздача лент 1000 </w:t>
            </w:r>
            <w:proofErr w:type="spellStart"/>
            <w:r w:rsidRPr="00F12A84">
              <w:rPr>
                <w:color w:val="000000"/>
                <w:sz w:val="24"/>
              </w:rPr>
              <w:t>шт</w:t>
            </w:r>
            <w:proofErr w:type="spellEnd"/>
            <w:r w:rsidRPr="00F12A84">
              <w:rPr>
                <w:color w:val="000000"/>
                <w:sz w:val="24"/>
              </w:rPr>
              <w:t xml:space="preserve">); Управлением </w:t>
            </w:r>
            <w:r w:rsidRPr="00F12A84">
              <w:rPr>
                <w:color w:val="000000"/>
                <w:sz w:val="24"/>
              </w:rPr>
              <w:lastRenderedPageBreak/>
              <w:t>культуры проведены мероприятия, предусмотренные годовым планом .</w:t>
            </w:r>
          </w:p>
          <w:p w:rsidR="00F12A84" w:rsidRPr="00F12A84" w:rsidRDefault="00F12A84" w:rsidP="00F12A84">
            <w:pPr>
              <w:widowControl w:val="0"/>
              <w:ind w:firstLine="709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Заключен муниципальный контракт от 28.02.2024 № 02-07.</w:t>
            </w:r>
          </w:p>
          <w:p w:rsidR="00F12A84" w:rsidRPr="00F12A84" w:rsidRDefault="00F12A84" w:rsidP="00F12A84">
            <w:pPr>
              <w:widowControl w:val="0"/>
              <w:ind w:firstLine="709"/>
              <w:rPr>
                <w:color w:val="000000"/>
                <w:sz w:val="24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Управление культуры </w:t>
            </w:r>
            <w:proofErr w:type="spellStart"/>
            <w:r w:rsidRPr="00F12A84">
              <w:rPr>
                <w:color w:val="000000"/>
                <w:sz w:val="24"/>
              </w:rPr>
              <w:t>г.Батайска</w:t>
            </w:r>
            <w:proofErr w:type="spellEnd"/>
            <w:r w:rsidRPr="00F12A84">
              <w:rPr>
                <w:color w:val="000000"/>
                <w:sz w:val="24"/>
              </w:rPr>
              <w:t>; Отдел по делам молодежи Администрации г. Батайска; Отдел по физической культуре и спорту Администрации г. Батайска</w:t>
            </w: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31.12.2030</w:t>
            </w:r>
          </w:p>
        </w:tc>
        <w:tc>
          <w:tcPr>
            <w:tcW w:w="1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01.08.2024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31.12.2024 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Рост уровня общероссийской гражданской идентичности;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снижение уровня </w:t>
            </w:r>
            <w:proofErr w:type="spellStart"/>
            <w:r w:rsidRPr="00F12A84">
              <w:rPr>
                <w:color w:val="000000"/>
                <w:sz w:val="24"/>
              </w:rPr>
              <w:t>конфликтогенности</w:t>
            </w:r>
            <w:proofErr w:type="spellEnd"/>
            <w:r w:rsidRPr="00F12A84">
              <w:rPr>
                <w:color w:val="000000"/>
                <w:sz w:val="24"/>
              </w:rPr>
              <w:t xml:space="preserve"> межэтнических отношений;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увеличение числа мероприятий, направленных на этнокультурное развитие народов.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Проведены мероприятия: </w:t>
            </w:r>
            <w:r w:rsidRPr="00F12A84">
              <w:rPr>
                <w:color w:val="000000"/>
                <w:sz w:val="22"/>
              </w:rPr>
              <w:t>«Венок дружбы» в Доме культуры «Русь» собрал все национальности в одну большую дружную семью! Россия — наш общий дом, а все ее жители — одна семья.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2"/>
              </w:rPr>
            </w:pPr>
            <w:r w:rsidRPr="00F12A84">
              <w:rPr>
                <w:color w:val="000000"/>
                <w:sz w:val="22"/>
              </w:rPr>
              <w:t>"Все мы разные, а Россия одна!", посвящённый Дню народного единства (02.11.2024).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2"/>
              </w:rPr>
            </w:pPr>
            <w:r w:rsidRPr="00F12A84">
              <w:rPr>
                <w:color w:val="000000"/>
                <w:sz w:val="22"/>
              </w:rPr>
              <w:t xml:space="preserve"> 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F12A84" w:rsidRPr="00F12A84" w:rsidTr="00FD765C"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5.3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Проведение мероприятий по </w:t>
            </w:r>
            <w:r w:rsidRPr="00F12A84">
              <w:rPr>
                <w:color w:val="000000"/>
                <w:sz w:val="24"/>
              </w:rPr>
              <w:lastRenderedPageBreak/>
              <w:t>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</w:tc>
        <w:tc>
          <w:tcPr>
            <w:tcW w:w="1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 xml:space="preserve">Отдел по делам молодежи </w:t>
            </w:r>
            <w:r w:rsidRPr="00F12A84">
              <w:rPr>
                <w:color w:val="000000"/>
                <w:sz w:val="24"/>
              </w:rPr>
              <w:lastRenderedPageBreak/>
              <w:t>Администрации города Батайска;</w:t>
            </w:r>
          </w:p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Пресс-секретарь Администрации </w:t>
            </w:r>
            <w:proofErr w:type="spellStart"/>
            <w:r w:rsidRPr="00F12A84">
              <w:rPr>
                <w:color w:val="000000"/>
                <w:sz w:val="24"/>
              </w:rPr>
              <w:t>г.Батайска</w:t>
            </w:r>
            <w:proofErr w:type="spellEnd"/>
            <w:r w:rsidRPr="00F12A84">
              <w:rPr>
                <w:color w:val="000000"/>
                <w:sz w:val="24"/>
              </w:rPr>
              <w:t xml:space="preserve">; Организационный отдел Администрации г. Батайска; Отдел по взаимодействию с правоохранительными органами, казачеством и профилактики коррупционных правонарушений Администрации </w:t>
            </w:r>
            <w:proofErr w:type="spellStart"/>
            <w:r w:rsidRPr="00F12A84">
              <w:rPr>
                <w:color w:val="000000"/>
                <w:sz w:val="24"/>
              </w:rPr>
              <w:t>г.Батайска</w:t>
            </w:r>
            <w:proofErr w:type="spellEnd"/>
            <w:r w:rsidRPr="00F12A84">
              <w:rPr>
                <w:color w:val="000000"/>
                <w:sz w:val="24"/>
              </w:rPr>
              <w:t>.</w:t>
            </w:r>
          </w:p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1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01.08.2024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31.12.2024 </w:t>
            </w:r>
          </w:p>
        </w:tc>
        <w:tc>
          <w:tcPr>
            <w:tcW w:w="22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Рост уровня общероссийской </w:t>
            </w:r>
            <w:r w:rsidRPr="00F12A84">
              <w:rPr>
                <w:color w:val="000000"/>
                <w:sz w:val="24"/>
              </w:rPr>
              <w:lastRenderedPageBreak/>
              <w:t>гражданской идентичности;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снижение уровня </w:t>
            </w:r>
            <w:proofErr w:type="spellStart"/>
            <w:r w:rsidRPr="00F12A84">
              <w:rPr>
                <w:color w:val="000000"/>
                <w:sz w:val="24"/>
              </w:rPr>
              <w:t>конфликтогенности</w:t>
            </w:r>
            <w:proofErr w:type="spellEnd"/>
            <w:r w:rsidRPr="00F12A84">
              <w:rPr>
                <w:color w:val="000000"/>
                <w:sz w:val="24"/>
              </w:rPr>
              <w:t xml:space="preserve"> межэтнических отношений;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повышение уровня толерантного отношения к представителям другой национальности;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увеличение числа мероприятий, направленных на этнокультурное развитие народов.</w:t>
            </w:r>
          </w:p>
        </w:tc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 xml:space="preserve">Мероприятия проведены, </w:t>
            </w:r>
            <w:r w:rsidRPr="00F12A84">
              <w:rPr>
                <w:color w:val="000000"/>
                <w:sz w:val="24"/>
              </w:rPr>
              <w:lastRenderedPageBreak/>
              <w:t>согласно графику.</w:t>
            </w:r>
          </w:p>
          <w:p w:rsidR="00F12A84" w:rsidRPr="00F12A84" w:rsidRDefault="00F12A84" w:rsidP="00F12A84">
            <w:pPr>
              <w:widowControl w:val="0"/>
              <w:ind w:firstLine="709"/>
              <w:jc w:val="both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Проведенные мероприятия освещены на официальном сайте Администрации города </w:t>
            </w:r>
            <w:proofErr w:type="gramStart"/>
            <w:r w:rsidRPr="00F12A84">
              <w:rPr>
                <w:color w:val="000000"/>
                <w:sz w:val="24"/>
              </w:rPr>
              <w:t>Батайска,  социальных</w:t>
            </w:r>
            <w:proofErr w:type="gramEnd"/>
            <w:r w:rsidRPr="00F12A84">
              <w:rPr>
                <w:color w:val="000000"/>
                <w:sz w:val="24"/>
              </w:rPr>
              <w:t xml:space="preserve"> сетях «</w:t>
            </w:r>
            <w:proofErr w:type="spellStart"/>
            <w:r w:rsidRPr="00F12A84">
              <w:rPr>
                <w:color w:val="000000"/>
                <w:sz w:val="24"/>
              </w:rPr>
              <w:t>Вконтакте</w:t>
            </w:r>
            <w:proofErr w:type="spellEnd"/>
            <w:r w:rsidRPr="00F12A84">
              <w:rPr>
                <w:color w:val="000000"/>
                <w:sz w:val="24"/>
              </w:rPr>
              <w:t xml:space="preserve">» и «Одноклассники», мессенджере </w:t>
            </w:r>
            <w:proofErr w:type="spellStart"/>
            <w:r w:rsidRPr="00F12A84">
              <w:rPr>
                <w:color w:val="000000"/>
                <w:sz w:val="24"/>
              </w:rPr>
              <w:t>Telegram</w:t>
            </w:r>
            <w:proofErr w:type="spellEnd"/>
            <w:r w:rsidRPr="00F12A84">
              <w:rPr>
                <w:color w:val="000000"/>
                <w:sz w:val="24"/>
              </w:rPr>
              <w:t>, а также в печатном СМИ  (газета «Вперед»).</w:t>
            </w:r>
          </w:p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</w:tbl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8"/>
        </w:rPr>
        <w:sectPr w:rsidR="00F12A84" w:rsidRPr="00F12A84" w:rsidSect="00F12A84">
          <w:headerReference w:type="default" r:id="rId10"/>
          <w:pgSz w:w="15840" w:h="12240" w:orient="landscape"/>
          <w:pgMar w:top="1701" w:right="567" w:bottom="567" w:left="567" w:header="567" w:footer="227" w:gutter="0"/>
          <w:pgNumType w:start="6"/>
          <w:cols w:space="720"/>
        </w:sectPr>
      </w:pPr>
    </w:p>
    <w:p w:rsidR="00F12A84" w:rsidRPr="00F12A84" w:rsidRDefault="00F12A84" w:rsidP="00F12A84">
      <w:pPr>
        <w:widowControl w:val="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lastRenderedPageBreak/>
        <w:t>Сведения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об использовании бюджетных ассигнований и внебюджетных средств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на реализацию муниципальной программы города Батайска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«Развитие муниципального управления» за 2024 г.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4"/>
        </w:rPr>
      </w:pPr>
    </w:p>
    <w:tbl>
      <w:tblPr>
        <w:tblW w:w="0" w:type="auto"/>
        <w:tblInd w:w="-474" w:type="dxa"/>
        <w:tblLayout w:type="fixed"/>
        <w:tblLook w:val="04A0" w:firstRow="1" w:lastRow="0" w:firstColumn="1" w:lastColumn="0" w:noHBand="0" w:noVBand="1"/>
      </w:tblPr>
      <w:tblGrid>
        <w:gridCol w:w="3061"/>
        <w:gridCol w:w="2510"/>
        <w:gridCol w:w="1680"/>
        <w:gridCol w:w="1285"/>
        <w:gridCol w:w="1576"/>
      </w:tblGrid>
      <w:tr w:rsidR="00F12A84" w:rsidRPr="00F12A84" w:rsidTr="00FD765C">
        <w:trPr>
          <w:trHeight w:val="1760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Наименование муниципальной программы, подпрограммы,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основного мероприятия,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Объем расходов (тыс. руб.) предусмотренных 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Фактические расходы (тыс. руб.) </w:t>
            </w:r>
          </w:p>
        </w:tc>
      </w:tr>
      <w:tr w:rsidR="00F12A84" w:rsidRPr="00F12A84" w:rsidTr="00FD765C">
        <w:trPr>
          <w:trHeight w:val="1760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Муниципальной программой 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Сводной бюджетной росписью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F12A84" w:rsidRPr="00F12A84" w:rsidTr="00FD765C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5</w:t>
            </w:r>
          </w:p>
        </w:tc>
      </w:tr>
      <w:tr w:rsidR="00F12A84" w:rsidRPr="00F12A84" w:rsidTr="00FD765C">
        <w:trPr>
          <w:trHeight w:val="301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Муниципальная</w:t>
            </w:r>
            <w:r w:rsidRPr="00F12A84">
              <w:rPr>
                <w:color w:val="000000"/>
                <w:sz w:val="24"/>
              </w:rPr>
              <w:br/>
              <w:t>программа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«Развитие муниципального управления»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1 122,5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1 122,5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1 100,4</w:t>
            </w:r>
          </w:p>
        </w:tc>
      </w:tr>
      <w:tr w:rsidR="00F12A84" w:rsidRPr="00F12A84" w:rsidTr="00FD765C">
        <w:trPr>
          <w:trHeight w:val="309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87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17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1 122,5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1 122,5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1 100,4</w:t>
            </w:r>
          </w:p>
        </w:tc>
      </w:tr>
      <w:tr w:rsidR="00F12A84" w:rsidRPr="00F12A84" w:rsidTr="00FD765C">
        <w:trPr>
          <w:trHeight w:val="403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20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Подпрограмма 1 </w:t>
            </w:r>
          </w:p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 «Развитие муниципального управления и муниципальной службы»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222,0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222,0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left="191" w:hanging="191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199,9</w:t>
            </w:r>
          </w:p>
        </w:tc>
      </w:tr>
      <w:tr w:rsidR="00F12A84" w:rsidRPr="00F12A84" w:rsidTr="00FD765C">
        <w:trPr>
          <w:trHeight w:val="423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67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34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222,0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222,0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left="191" w:hanging="191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199,9</w:t>
            </w:r>
          </w:p>
        </w:tc>
      </w:tr>
      <w:tr w:rsidR="00F12A84" w:rsidRPr="00F12A84" w:rsidTr="00FD765C">
        <w:trPr>
          <w:trHeight w:val="392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25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Основное мероприятие 1.1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99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02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263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91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43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Основное мероприятие 1.2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Обеспечение дополнительного профессионального образования муниципальных служащих, работников, осуществляющих техническое обеспечение деятельности.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222,0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222,0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left="191" w:hanging="191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199,9</w:t>
            </w:r>
          </w:p>
        </w:tc>
      </w:tr>
      <w:tr w:rsidR="00F12A84" w:rsidRPr="00F12A84" w:rsidTr="00FD765C">
        <w:trPr>
          <w:trHeight w:val="406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2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265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222,0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222,0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left="191" w:hanging="191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199,9</w:t>
            </w:r>
          </w:p>
        </w:tc>
      </w:tr>
      <w:tr w:rsidR="00F12A84" w:rsidRPr="00F12A84" w:rsidTr="00FD765C">
        <w:trPr>
          <w:trHeight w:val="379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47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Основное мероприятие 1.3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lastRenderedPageBreak/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0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6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37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640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43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Подпрограмма 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880,5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880,5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880,5</w:t>
            </w:r>
          </w:p>
        </w:tc>
      </w:tr>
      <w:tr w:rsidR="00F12A84" w:rsidRPr="00F12A84" w:rsidTr="00FD765C">
        <w:trPr>
          <w:trHeight w:val="406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2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7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880,5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880,5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880,5</w:t>
            </w:r>
          </w:p>
        </w:tc>
      </w:tr>
      <w:tr w:rsidR="00F12A84" w:rsidRPr="00F12A84" w:rsidTr="00FD765C">
        <w:trPr>
          <w:trHeight w:val="453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21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Основное мероприятие 2.1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850,5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850,5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850,5</w:t>
            </w:r>
          </w:p>
        </w:tc>
      </w:tr>
      <w:tr w:rsidR="00F12A84" w:rsidRPr="00F12A84" w:rsidTr="00FD765C">
        <w:trPr>
          <w:trHeight w:val="271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8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281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850,5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850,5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850,5</w:t>
            </w:r>
          </w:p>
        </w:tc>
      </w:tr>
      <w:tr w:rsidR="00F12A84" w:rsidRPr="00F12A84" w:rsidTr="00FD765C">
        <w:trPr>
          <w:trHeight w:val="342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23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Основное мероприятие 2.2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30,0</w:t>
            </w:r>
          </w:p>
        </w:tc>
      </w:tr>
      <w:tr w:rsidR="00F12A84" w:rsidRPr="00F12A84" w:rsidTr="00FD765C">
        <w:trPr>
          <w:trHeight w:val="414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05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25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30,0</w:t>
            </w:r>
          </w:p>
        </w:tc>
      </w:tr>
      <w:tr w:rsidR="00F12A84" w:rsidRPr="00F12A84" w:rsidTr="00FD765C">
        <w:trPr>
          <w:trHeight w:val="360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327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Основное мероприятие 2.3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7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23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5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Подпрограмма 3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lastRenderedPageBreak/>
              <w:t>Основное мероприятие 3.1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2079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Основное мероприятие 3.2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F12A84">
              <w:rPr>
                <w:color w:val="000000"/>
                <w:sz w:val="24"/>
              </w:rPr>
              <w:t>Подпрограмма  4</w:t>
            </w:r>
            <w:proofErr w:type="gramEnd"/>
            <w:r w:rsidRPr="00F12A84">
              <w:rPr>
                <w:color w:val="000000"/>
                <w:sz w:val="24"/>
              </w:rPr>
              <w:t xml:space="preserve"> «Наращивание потенциала социально ориентированных некоммерческих организаций города Батайска».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F12A84">
              <w:rPr>
                <w:color w:val="000000"/>
                <w:sz w:val="24"/>
              </w:rPr>
              <w:t>Подпрограмма  5</w:t>
            </w:r>
            <w:proofErr w:type="gramEnd"/>
            <w:r w:rsidRPr="00F12A84">
              <w:rPr>
                <w:color w:val="000000"/>
                <w:sz w:val="24"/>
              </w:rPr>
              <w:t xml:space="preserve"> «Укрепление единства российской нации и этнокультурное развитие народов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в муниципальном образовании «Город Батайск»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5.1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Проведение мероприятий, направленных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на укрепление единства российской нации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>Основное мероприятие 5.2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5.3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  <w:tr w:rsidR="00F12A84" w:rsidRPr="00F12A84" w:rsidTr="00FD765C">
        <w:trPr>
          <w:trHeight w:val="411"/>
        </w:trPr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0,00</w:t>
            </w:r>
          </w:p>
        </w:tc>
      </w:tr>
    </w:tbl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8"/>
        </w:rPr>
        <w:sectPr w:rsidR="00F12A84" w:rsidRPr="00F12A84" w:rsidSect="004B2B7E">
          <w:headerReference w:type="default" r:id="rId11"/>
          <w:pgSz w:w="11906" w:h="16838"/>
          <w:pgMar w:top="1134" w:right="567" w:bottom="1134" w:left="1134" w:header="426" w:footer="567" w:gutter="0"/>
          <w:pgNumType w:start="27"/>
          <w:cols w:space="720"/>
        </w:sectPr>
      </w:pP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lastRenderedPageBreak/>
        <w:t>Информация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 xml:space="preserve">о возникновении экономии бюджетных ассигнований на реализацию основных мероприятий 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 xml:space="preserve">подпрограмм муниципальной программы города Батайска «Развитие муниципального управления» за 2024 г., 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в том числе в результате проведения закупок, при условии его исполнения в полном объеме в отчетном году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</w:p>
    <w:tbl>
      <w:tblPr>
        <w:tblW w:w="14912" w:type="dxa"/>
        <w:tblInd w:w="251" w:type="dxa"/>
        <w:tblLayout w:type="fixed"/>
        <w:tblLook w:val="04A0" w:firstRow="1" w:lastRow="0" w:firstColumn="1" w:lastColumn="0" w:noHBand="0" w:noVBand="1"/>
      </w:tblPr>
      <w:tblGrid>
        <w:gridCol w:w="5063"/>
        <w:gridCol w:w="2850"/>
        <w:gridCol w:w="26"/>
        <w:gridCol w:w="2523"/>
        <w:gridCol w:w="17"/>
        <w:gridCol w:w="1961"/>
        <w:gridCol w:w="29"/>
        <w:gridCol w:w="2443"/>
      </w:tblGrid>
      <w:tr w:rsidR="00F12A84" w:rsidRPr="00F12A84" w:rsidTr="00F12A84">
        <w:trPr>
          <w:trHeight w:val="645"/>
        </w:trPr>
        <w:tc>
          <w:tcPr>
            <w:tcW w:w="5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Наименование основного мероприятия подпрограмм, муниципальной программы (по инвестиционным расходам - в разрезе объектов)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Ожидаемый непосредственный результат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Фактически сложившийся результат</w:t>
            </w:r>
          </w:p>
        </w:tc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Сумма экономии (тыс. рублей)</w:t>
            </w:r>
          </w:p>
        </w:tc>
      </w:tr>
      <w:tr w:rsidR="00F12A84" w:rsidRPr="00F12A84" w:rsidTr="00F12A84">
        <w:trPr>
          <w:trHeight w:val="684"/>
        </w:trPr>
        <w:tc>
          <w:tcPr>
            <w:tcW w:w="5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всего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в том числе в результате проведения закупок</w:t>
            </w:r>
          </w:p>
        </w:tc>
      </w:tr>
      <w:tr w:rsidR="00F12A84" w:rsidRPr="00F12A84" w:rsidTr="00F12A84">
        <w:trPr>
          <w:trHeight w:val="684"/>
        </w:trPr>
        <w:tc>
          <w:tcPr>
            <w:tcW w:w="149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1. Подпрограмма «Развитие муниципального управления и муниципальной службы»</w:t>
            </w:r>
          </w:p>
        </w:tc>
      </w:tr>
      <w:tr w:rsidR="00F12A84" w:rsidRPr="00F12A84" w:rsidTr="00F12A84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1.1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1.2.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Обеспечение дополнительного профессионального образования муниципальных служащих 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222,0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199,9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22,1</w:t>
            </w:r>
          </w:p>
        </w:tc>
        <w:tc>
          <w:tcPr>
            <w:tcW w:w="2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1.3.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9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684"/>
        </w:trPr>
        <w:tc>
          <w:tcPr>
            <w:tcW w:w="149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2. Подпрограмма «Развитие территориального общественного самоуправления»</w:t>
            </w:r>
          </w:p>
        </w:tc>
      </w:tr>
      <w:tr w:rsidR="00F12A84" w:rsidRPr="00F12A84" w:rsidTr="00F12A84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2.1.</w:t>
            </w:r>
          </w:p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880,5</w:t>
            </w:r>
          </w:p>
        </w:tc>
        <w:tc>
          <w:tcPr>
            <w:tcW w:w="2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880,5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lastRenderedPageBreak/>
              <w:t>Основное мероприятие 2.2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30,0</w:t>
            </w:r>
          </w:p>
        </w:tc>
        <w:tc>
          <w:tcPr>
            <w:tcW w:w="2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30,0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2.3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684"/>
        </w:trPr>
        <w:tc>
          <w:tcPr>
            <w:tcW w:w="149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F12A84">
              <w:rPr>
                <w:color w:val="000000"/>
                <w:sz w:val="24"/>
              </w:rPr>
              <w:t>Подпрограмма  5</w:t>
            </w:r>
            <w:proofErr w:type="gramEnd"/>
            <w:r w:rsidRPr="00F12A84">
              <w:rPr>
                <w:color w:val="000000"/>
                <w:sz w:val="24"/>
              </w:rPr>
              <w:t xml:space="preserve"> «Укрепление единства российской нации и этнокультурное развитие народов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в муниципальном образовании «Город Батайск»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F12A84" w:rsidRPr="00F12A84" w:rsidTr="00F12A84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5.1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Проведение мероприятий, направленных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на укрепление единства российской нации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684"/>
        </w:trPr>
        <w:tc>
          <w:tcPr>
            <w:tcW w:w="5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5.2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8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2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20,0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253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ВСЕГО: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1 </w:t>
            </w:r>
            <w:r w:rsidRPr="00F12A84">
              <w:rPr>
                <w:color w:val="000000"/>
                <w:sz w:val="28"/>
              </w:rPr>
              <w:t>122,5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1 100,4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22,1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</w:tbl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Информация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 xml:space="preserve"> о соблюдении условий </w:t>
      </w:r>
      <w:proofErr w:type="spellStart"/>
      <w:r w:rsidRPr="00F12A84">
        <w:rPr>
          <w:color w:val="000000"/>
          <w:sz w:val="28"/>
        </w:rPr>
        <w:t>софинансирования</w:t>
      </w:r>
      <w:proofErr w:type="spellEnd"/>
      <w:r w:rsidRPr="00F12A84">
        <w:rPr>
          <w:color w:val="000000"/>
          <w:sz w:val="28"/>
        </w:rPr>
        <w:t xml:space="preserve"> расходных обязательств муниципального образования «Город Батайск» 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 xml:space="preserve">при реализации основных мероприятий подпрограмм </w:t>
      </w:r>
      <w:r w:rsidRPr="00F12A84">
        <w:rPr>
          <w:color w:val="000000"/>
          <w:sz w:val="28"/>
        </w:rPr>
        <w:br/>
        <w:t>муниципальной программы города Батайска «Развитие муниципального управления» за 2024 г.</w:t>
      </w: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35"/>
        <w:gridCol w:w="1982"/>
        <w:gridCol w:w="334"/>
        <w:gridCol w:w="1646"/>
        <w:gridCol w:w="425"/>
        <w:gridCol w:w="1272"/>
        <w:gridCol w:w="463"/>
        <w:gridCol w:w="953"/>
        <w:gridCol w:w="524"/>
        <w:gridCol w:w="1174"/>
        <w:gridCol w:w="646"/>
        <w:gridCol w:w="401"/>
      </w:tblGrid>
      <w:tr w:rsidR="00F12A84" w:rsidRPr="00F12A84" w:rsidTr="00F12A84">
        <w:trPr>
          <w:trHeight w:val="811"/>
        </w:trPr>
        <w:tc>
          <w:tcPr>
            <w:tcW w:w="5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Наименование основного мероприятия </w:t>
            </w:r>
            <w:proofErr w:type="gramStart"/>
            <w:r w:rsidRPr="00F12A84">
              <w:rPr>
                <w:color w:val="000000"/>
                <w:sz w:val="24"/>
              </w:rPr>
              <w:t>подпрограмм,  (</w:t>
            </w:r>
            <w:proofErr w:type="gramEnd"/>
            <w:r w:rsidRPr="00F12A84">
              <w:rPr>
                <w:color w:val="000000"/>
                <w:sz w:val="24"/>
              </w:rPr>
              <w:t>по инвестиционным расходам - в разрезе объектов)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Установленный объем </w:t>
            </w:r>
            <w:proofErr w:type="spellStart"/>
            <w:r w:rsidRPr="00F12A84">
              <w:rPr>
                <w:color w:val="000000"/>
                <w:sz w:val="24"/>
              </w:rPr>
              <w:t>софинансирования</w:t>
            </w:r>
            <w:proofErr w:type="spellEnd"/>
            <w:r w:rsidRPr="00F12A84">
              <w:rPr>
                <w:color w:val="000000"/>
                <w:sz w:val="24"/>
              </w:rPr>
              <w:t xml:space="preserve"> расходов* (%)</w:t>
            </w:r>
          </w:p>
        </w:tc>
        <w:tc>
          <w:tcPr>
            <w:tcW w:w="58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Объем фактических расходов</w:t>
            </w:r>
          </w:p>
        </w:tc>
      </w:tr>
      <w:tr w:rsidR="00F12A84" w:rsidRPr="00F12A84" w:rsidTr="00F12A84">
        <w:trPr>
          <w:trHeight w:val="811"/>
        </w:trPr>
        <w:tc>
          <w:tcPr>
            <w:tcW w:w="5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9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311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За счет средств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областного бюджета</w:t>
            </w:r>
          </w:p>
        </w:tc>
        <w:tc>
          <w:tcPr>
            <w:tcW w:w="27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За счет средств консолидированного бюджет 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областной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бюджет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 xml:space="preserve">Консолидированный бюджет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%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%</w:t>
            </w:r>
          </w:p>
        </w:tc>
      </w:tr>
      <w:tr w:rsidR="00F12A84" w:rsidRPr="00F12A84" w:rsidTr="00F12A84">
        <w:trPr>
          <w:trHeight w:val="540"/>
        </w:trPr>
        <w:tc>
          <w:tcPr>
            <w:tcW w:w="150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1. Подпрограмма «Развитие муниципального управления и муниципальной службы»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1.1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1.2.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 xml:space="preserve">Обеспечение дополнительного профессионального образования муниципальных служащих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1.3.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0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540"/>
        </w:trPr>
        <w:tc>
          <w:tcPr>
            <w:tcW w:w="150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2. Подпрограмма «Развитие территориального общественного самоуправления»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lastRenderedPageBreak/>
              <w:t>Основное мероприятие 2.1.</w:t>
            </w:r>
          </w:p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2.2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Организация и проведение Дня местного самоуправления – 21 апреля для органов территориального общественного самоуправления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2.3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F12A84">
              <w:rPr>
                <w:color w:val="000000"/>
                <w:sz w:val="24"/>
              </w:rPr>
              <w:t>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582"/>
        </w:trPr>
        <w:tc>
          <w:tcPr>
            <w:tcW w:w="150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3. Подпрограмма «Разработка Стратегии социально-экономического развития города Батайска Ростовской области на период до 2030 года»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3.1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2133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Основное мероприятие 3.2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540"/>
        </w:trPr>
        <w:tc>
          <w:tcPr>
            <w:tcW w:w="150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lastRenderedPageBreak/>
              <w:t xml:space="preserve">4. </w:t>
            </w:r>
            <w:proofErr w:type="gramStart"/>
            <w:r w:rsidRPr="00F12A84">
              <w:rPr>
                <w:color w:val="000000"/>
                <w:sz w:val="24"/>
              </w:rPr>
              <w:t>Подпрограмма  «</w:t>
            </w:r>
            <w:proofErr w:type="gramEnd"/>
            <w:r w:rsidRPr="00F12A84">
              <w:rPr>
                <w:color w:val="000000"/>
                <w:sz w:val="24"/>
              </w:rPr>
              <w:t>Наращивание потенциала социально ориентированных некоммерческих организаций города Батайска».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Подпрограмма прекратила </w:t>
            </w:r>
            <w:proofErr w:type="gramStart"/>
            <w:r w:rsidRPr="00F12A84">
              <w:rPr>
                <w:color w:val="000000"/>
                <w:sz w:val="24"/>
              </w:rPr>
              <w:t>действие  в</w:t>
            </w:r>
            <w:proofErr w:type="gramEnd"/>
            <w:r w:rsidRPr="00F12A84">
              <w:rPr>
                <w:color w:val="000000"/>
                <w:sz w:val="24"/>
              </w:rPr>
              <w:t xml:space="preserve"> связи с утверждением новой муниципальной программы.</w:t>
            </w:r>
          </w:p>
        </w:tc>
      </w:tr>
      <w:tr w:rsidR="00F12A84" w:rsidRPr="00F12A84" w:rsidTr="00F12A84">
        <w:trPr>
          <w:trHeight w:val="540"/>
        </w:trPr>
        <w:tc>
          <w:tcPr>
            <w:tcW w:w="150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5. </w:t>
            </w:r>
            <w:proofErr w:type="gramStart"/>
            <w:r w:rsidRPr="00F12A84">
              <w:rPr>
                <w:color w:val="000000"/>
                <w:sz w:val="24"/>
              </w:rPr>
              <w:t>Подпрограмма  «</w:t>
            </w:r>
            <w:proofErr w:type="gramEnd"/>
            <w:r w:rsidRPr="00F12A84">
              <w:rPr>
                <w:color w:val="000000"/>
                <w:sz w:val="24"/>
              </w:rPr>
              <w:t xml:space="preserve">Укрепление единства российской нации и этнокультурное развитие народов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в муниципальном образовании «Город Батайск»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5.1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 xml:space="preserve">Проведение мероприятий, направленных 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на укрепление единства российской нации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5.2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540"/>
        </w:trPr>
        <w:tc>
          <w:tcPr>
            <w:tcW w:w="5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Основное мероприятие 5.3</w:t>
            </w:r>
          </w:p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4"/>
              </w:rPr>
            </w:pPr>
            <w:r w:rsidRPr="00F12A84">
              <w:rPr>
                <w:color w:val="00000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</w:tc>
        <w:tc>
          <w:tcPr>
            <w:tcW w:w="23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  <w:tr w:rsidR="00F12A84" w:rsidRPr="00F12A84" w:rsidTr="00F12A84">
        <w:trPr>
          <w:trHeight w:val="315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ВСЕГО: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4"/>
              </w:rPr>
              <w:t>-</w:t>
            </w:r>
          </w:p>
        </w:tc>
      </w:tr>
    </w:tbl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12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8"/>
        </w:rPr>
      </w:pPr>
      <w:r w:rsidRPr="00F12A84">
        <w:rPr>
          <w:color w:val="000000"/>
        </w:rPr>
        <w:tab/>
        <w:t xml:space="preserve">* В соответствии с постановлением Правительства Ростовской области от 28.12.2011 № 302 «Об уровне </w:t>
      </w:r>
      <w:proofErr w:type="spellStart"/>
      <w:r w:rsidRPr="00F12A84">
        <w:rPr>
          <w:color w:val="000000"/>
        </w:rPr>
        <w:t>софинансирования</w:t>
      </w:r>
      <w:proofErr w:type="spellEnd"/>
      <w:r w:rsidRPr="00F12A84">
        <w:rPr>
          <w:color w:val="000000"/>
        </w:rPr>
        <w:t xml:space="preserve"> субсидий местным бюджетам для </w:t>
      </w:r>
      <w:proofErr w:type="spellStart"/>
      <w:r w:rsidRPr="00F12A84">
        <w:rPr>
          <w:color w:val="000000"/>
        </w:rPr>
        <w:t>софинансирования</w:t>
      </w:r>
      <w:proofErr w:type="spellEnd"/>
      <w:r w:rsidRPr="00F12A84">
        <w:rPr>
          <w:color w:val="000000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 xml:space="preserve">Информация 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о расходах за счет средств, полученных от предпринимательской и иной приносящей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доход деятельности, муниципальных бюджетных и автономных учреждений муниципального образования «Город Батайск»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в отчетном году муниципальной программы города Батайска «Развитие муниципального управления» за 2024 г.</w:t>
      </w: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6"/>
        <w:gridCol w:w="1272"/>
        <w:gridCol w:w="708"/>
        <w:gridCol w:w="1133"/>
        <w:gridCol w:w="1132"/>
        <w:gridCol w:w="1274"/>
        <w:gridCol w:w="1414"/>
        <w:gridCol w:w="850"/>
        <w:gridCol w:w="849"/>
        <w:gridCol w:w="992"/>
        <w:gridCol w:w="988"/>
        <w:gridCol w:w="992"/>
        <w:gridCol w:w="1132"/>
        <w:gridCol w:w="763"/>
      </w:tblGrid>
      <w:tr w:rsidR="00F12A84" w:rsidRPr="00F12A84" w:rsidTr="00F12A84">
        <w:trPr>
          <w:trHeight w:val="960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 xml:space="preserve">Наименование </w:t>
            </w:r>
            <w:proofErr w:type="spellStart"/>
            <w:proofErr w:type="gramStart"/>
            <w:r w:rsidRPr="00F12A84">
              <w:rPr>
                <w:color w:val="000000"/>
                <w:sz w:val="22"/>
              </w:rPr>
              <w:t>муници-пального</w:t>
            </w:r>
            <w:proofErr w:type="spellEnd"/>
            <w:proofErr w:type="gramEnd"/>
            <w:r w:rsidRPr="00F12A84">
              <w:rPr>
                <w:color w:val="000000"/>
                <w:sz w:val="22"/>
              </w:rPr>
              <w:t xml:space="preserve"> учреждения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Остаток средств на 01.01.202</w:t>
            </w:r>
            <w:r w:rsidRPr="00F12A84">
              <w:rPr>
                <w:color w:val="000000"/>
              </w:rPr>
              <w:t>5</w:t>
            </w:r>
          </w:p>
        </w:tc>
        <w:tc>
          <w:tcPr>
            <w:tcW w:w="6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Остаток на 01.01.2025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всего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всего</w:t>
            </w: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  <w:tr w:rsidR="00F12A84" w:rsidRPr="00F12A84" w:rsidTr="00F12A84">
        <w:trPr>
          <w:trHeight w:val="1583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оказание платных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F12A84">
              <w:rPr>
                <w:color w:val="000000"/>
                <w:sz w:val="22"/>
              </w:rPr>
              <w:t>добро-вольные</w:t>
            </w:r>
            <w:proofErr w:type="gramEnd"/>
            <w:r w:rsidRPr="00F12A84">
              <w:rPr>
                <w:color w:val="000000"/>
                <w:sz w:val="22"/>
              </w:rPr>
              <w:t xml:space="preserve"> </w:t>
            </w:r>
            <w:proofErr w:type="spellStart"/>
            <w:r w:rsidRPr="00F12A84">
              <w:rPr>
                <w:color w:val="000000"/>
                <w:sz w:val="22"/>
              </w:rPr>
              <w:t>пожертво-вания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 xml:space="preserve">целевые взносы </w:t>
            </w:r>
            <w:proofErr w:type="spellStart"/>
            <w:proofErr w:type="gramStart"/>
            <w:r w:rsidRPr="00F12A84">
              <w:rPr>
                <w:color w:val="000000"/>
                <w:sz w:val="22"/>
              </w:rPr>
              <w:t>физичес</w:t>
            </w:r>
            <w:proofErr w:type="spellEnd"/>
            <w:r w:rsidRPr="00F12A84">
              <w:rPr>
                <w:color w:val="000000"/>
                <w:sz w:val="22"/>
              </w:rPr>
              <w:t>-ких</w:t>
            </w:r>
            <w:proofErr w:type="gramEnd"/>
            <w:r w:rsidRPr="00F12A84">
              <w:rPr>
                <w:color w:val="000000"/>
                <w:sz w:val="22"/>
              </w:rPr>
              <w:t xml:space="preserve"> и (или) </w:t>
            </w:r>
            <w:proofErr w:type="spellStart"/>
            <w:r w:rsidRPr="00F12A84">
              <w:rPr>
                <w:color w:val="000000"/>
                <w:sz w:val="22"/>
              </w:rPr>
              <w:t>юриди-ческих</w:t>
            </w:r>
            <w:proofErr w:type="spellEnd"/>
            <w:r w:rsidRPr="00F12A84">
              <w:rPr>
                <w:color w:val="000000"/>
                <w:sz w:val="22"/>
              </w:rPr>
              <w:t xml:space="preserve"> лиц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 xml:space="preserve">средства, </w:t>
            </w:r>
            <w:proofErr w:type="gramStart"/>
            <w:r w:rsidRPr="00F12A84">
              <w:rPr>
                <w:color w:val="000000"/>
                <w:sz w:val="22"/>
              </w:rPr>
              <w:t>получен-</w:t>
            </w:r>
            <w:proofErr w:type="spellStart"/>
            <w:r w:rsidRPr="00F12A84">
              <w:rPr>
                <w:color w:val="000000"/>
                <w:sz w:val="22"/>
              </w:rPr>
              <w:t>ные</w:t>
            </w:r>
            <w:proofErr w:type="spellEnd"/>
            <w:proofErr w:type="gramEnd"/>
            <w:r w:rsidRPr="00F12A84">
              <w:rPr>
                <w:color w:val="000000"/>
                <w:sz w:val="22"/>
              </w:rPr>
              <w:t xml:space="preserve"> от </w:t>
            </w:r>
            <w:proofErr w:type="spellStart"/>
            <w:r w:rsidRPr="00F12A84">
              <w:rPr>
                <w:color w:val="000000"/>
                <w:sz w:val="22"/>
              </w:rPr>
              <w:t>прино-сящей</w:t>
            </w:r>
            <w:proofErr w:type="spellEnd"/>
            <w:r w:rsidRPr="00F12A84">
              <w:rPr>
                <w:color w:val="000000"/>
                <w:sz w:val="22"/>
              </w:rPr>
              <w:t xml:space="preserve"> доход деятель-</w:t>
            </w:r>
            <w:proofErr w:type="spellStart"/>
            <w:r w:rsidRPr="00F12A84">
              <w:rPr>
                <w:color w:val="000000"/>
                <w:sz w:val="22"/>
              </w:rPr>
              <w:t>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иные доходы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 xml:space="preserve">оплата труда с </w:t>
            </w:r>
            <w:proofErr w:type="spellStart"/>
            <w:r w:rsidRPr="00F12A84">
              <w:rPr>
                <w:color w:val="000000"/>
                <w:sz w:val="22"/>
              </w:rPr>
              <w:t>начи-слени-ями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F12A84">
              <w:rPr>
                <w:color w:val="000000"/>
                <w:sz w:val="22"/>
              </w:rPr>
              <w:t>капи-тальные</w:t>
            </w:r>
            <w:proofErr w:type="spellEnd"/>
            <w:proofErr w:type="gramEnd"/>
            <w:r w:rsidRPr="00F12A84">
              <w:rPr>
                <w:color w:val="000000"/>
                <w:sz w:val="22"/>
              </w:rPr>
              <w:t xml:space="preserve"> </w:t>
            </w:r>
            <w:proofErr w:type="spellStart"/>
            <w:r w:rsidRPr="00F12A84">
              <w:rPr>
                <w:color w:val="000000"/>
                <w:sz w:val="22"/>
              </w:rPr>
              <w:t>вложе-ния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F12A84">
              <w:rPr>
                <w:color w:val="000000"/>
                <w:sz w:val="22"/>
              </w:rPr>
              <w:t>матери-</w:t>
            </w:r>
            <w:proofErr w:type="spellStart"/>
            <w:r w:rsidRPr="00F12A84">
              <w:rPr>
                <w:color w:val="000000"/>
                <w:sz w:val="22"/>
              </w:rPr>
              <w:t>альные</w:t>
            </w:r>
            <w:proofErr w:type="spellEnd"/>
            <w:proofErr w:type="gramEnd"/>
            <w:r w:rsidRPr="00F12A84">
              <w:rPr>
                <w:color w:val="000000"/>
                <w:sz w:val="22"/>
              </w:rPr>
              <w:t xml:space="preserve"> запасы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прочие расходы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both"/>
              <w:rPr>
                <w:color w:val="000000"/>
                <w:sz w:val="28"/>
              </w:rPr>
            </w:pPr>
          </w:p>
        </w:tc>
      </w:tr>
    </w:tbl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6"/>
        <w:gridCol w:w="1272"/>
        <w:gridCol w:w="708"/>
        <w:gridCol w:w="1133"/>
        <w:gridCol w:w="1132"/>
        <w:gridCol w:w="1274"/>
        <w:gridCol w:w="1414"/>
        <w:gridCol w:w="850"/>
        <w:gridCol w:w="849"/>
        <w:gridCol w:w="992"/>
        <w:gridCol w:w="988"/>
        <w:gridCol w:w="992"/>
        <w:gridCol w:w="1132"/>
        <w:gridCol w:w="763"/>
      </w:tblGrid>
      <w:tr w:rsidR="00F12A84" w:rsidRPr="00F12A84" w:rsidTr="00F12A84">
        <w:trPr>
          <w:trHeight w:val="23"/>
          <w:tblHeader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14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479"/>
        </w:trPr>
        <w:tc>
          <w:tcPr>
            <w:tcW w:w="15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I. Муниципальные бюджетные учреждения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Итого по бюджетным учреждениям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427"/>
        </w:trPr>
        <w:tc>
          <w:tcPr>
            <w:tcW w:w="150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lastRenderedPageBreak/>
              <w:t>II. Муниципальные ав</w:t>
            </w:r>
            <w:bookmarkStart w:id="4" w:name="_GoBack"/>
            <w:bookmarkEnd w:id="4"/>
            <w:r w:rsidRPr="00F12A84">
              <w:rPr>
                <w:color w:val="000000"/>
                <w:sz w:val="22"/>
              </w:rPr>
              <w:t>тономные учреждения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8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  <w:tr w:rsidR="00F12A84" w:rsidRPr="00F12A84" w:rsidTr="00F12A84">
        <w:trPr>
          <w:trHeight w:val="2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Итого по автономным учреждениям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-</w:t>
            </w:r>
          </w:p>
        </w:tc>
      </w:tr>
    </w:tbl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12"/>
        </w:rPr>
      </w:pP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Информация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 xml:space="preserve">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 </w:t>
      </w:r>
    </w:p>
    <w:p w:rsidR="00F12A84" w:rsidRPr="00F12A84" w:rsidRDefault="00F12A84" w:rsidP="00F12A84">
      <w:pPr>
        <w:widowControl w:val="0"/>
        <w:ind w:firstLine="540"/>
        <w:jc w:val="center"/>
        <w:rPr>
          <w:color w:val="000000"/>
          <w:sz w:val="28"/>
        </w:rPr>
      </w:pPr>
      <w:r w:rsidRPr="00F12A84">
        <w:rPr>
          <w:color w:val="000000"/>
          <w:sz w:val="28"/>
        </w:rPr>
        <w:t>муниципальной программы города Батайска «Развитие муниципального управления» за 2024 г.</w:t>
      </w:r>
    </w:p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28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2"/>
        <w:gridCol w:w="4767"/>
        <w:gridCol w:w="4291"/>
        <w:gridCol w:w="3875"/>
      </w:tblGrid>
      <w:tr w:rsidR="00F12A84" w:rsidRPr="00F12A84" w:rsidTr="00F12A84">
        <w:trPr>
          <w:trHeight w:val="7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Наименование муниципальной</w:t>
            </w:r>
          </w:p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 xml:space="preserve">программы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Количество основных мероприятий, выполненных в полном объеме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 xml:space="preserve">Степень реализации основных мероприятий </w:t>
            </w:r>
          </w:p>
        </w:tc>
      </w:tr>
      <w:tr w:rsidR="00F12A84" w:rsidRPr="00F12A84" w:rsidTr="00F12A84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 xml:space="preserve"> «Развитие муниципального управления»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x</w:t>
            </w:r>
          </w:p>
        </w:tc>
      </w:tr>
      <w:tr w:rsidR="00F12A84" w:rsidRPr="00F12A84" w:rsidTr="00F12A84">
        <w:trPr>
          <w:trHeight w:val="3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ВСЕГО: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8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A84" w:rsidRPr="00F12A84" w:rsidRDefault="00F12A84" w:rsidP="00F12A84">
            <w:pPr>
              <w:widowControl w:val="0"/>
              <w:ind w:firstLine="540"/>
              <w:jc w:val="center"/>
              <w:rPr>
                <w:color w:val="000000"/>
                <w:sz w:val="28"/>
              </w:rPr>
            </w:pPr>
            <w:r w:rsidRPr="00F12A84">
              <w:rPr>
                <w:color w:val="000000"/>
                <w:sz w:val="22"/>
              </w:rPr>
              <w:t>x</w:t>
            </w:r>
          </w:p>
        </w:tc>
      </w:tr>
    </w:tbl>
    <w:p w:rsidR="00F12A84" w:rsidRPr="00F12A84" w:rsidRDefault="00F12A84" w:rsidP="00F12A84">
      <w:pPr>
        <w:widowControl w:val="0"/>
        <w:ind w:firstLine="540"/>
        <w:jc w:val="both"/>
        <w:rPr>
          <w:color w:val="000000"/>
          <w:sz w:val="12"/>
        </w:rPr>
      </w:pPr>
    </w:p>
    <w:p w:rsidR="00F12A84" w:rsidRPr="00F12A84" w:rsidRDefault="00F12A84" w:rsidP="00F12A84">
      <w:pPr>
        <w:widowControl w:val="0"/>
        <w:ind w:firstLine="567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ind w:firstLine="567"/>
        <w:jc w:val="both"/>
        <w:rPr>
          <w:color w:val="000000"/>
          <w:sz w:val="24"/>
        </w:rPr>
      </w:pPr>
    </w:p>
    <w:p w:rsidR="00F12A84" w:rsidRPr="00F12A84" w:rsidRDefault="00F12A84" w:rsidP="00F12A84">
      <w:pPr>
        <w:widowControl w:val="0"/>
        <w:jc w:val="both"/>
        <w:rPr>
          <w:color w:val="000000"/>
          <w:sz w:val="28"/>
        </w:rPr>
      </w:pPr>
      <w:r w:rsidRPr="00F12A84">
        <w:rPr>
          <w:color w:val="000000"/>
          <w:sz w:val="28"/>
        </w:rPr>
        <w:t>Начальник общего отдела</w:t>
      </w:r>
    </w:p>
    <w:p w:rsidR="00F12A84" w:rsidRPr="00F12A84" w:rsidRDefault="00F12A84" w:rsidP="00F12A84">
      <w:pPr>
        <w:widowControl w:val="0"/>
        <w:jc w:val="both"/>
        <w:rPr>
          <w:color w:val="000000"/>
          <w:sz w:val="28"/>
        </w:rPr>
      </w:pPr>
      <w:r w:rsidRPr="00F12A84">
        <w:rPr>
          <w:color w:val="000000"/>
          <w:sz w:val="28"/>
        </w:rPr>
        <w:t>Администрации го</w:t>
      </w:r>
      <w:r>
        <w:rPr>
          <w:color w:val="000000"/>
          <w:sz w:val="28"/>
        </w:rPr>
        <w:t>рода Батайска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F12A84">
        <w:rPr>
          <w:color w:val="000000"/>
          <w:sz w:val="28"/>
        </w:rPr>
        <w:t xml:space="preserve">В.С. </w:t>
      </w:r>
      <w:proofErr w:type="spellStart"/>
      <w:r w:rsidRPr="00F12A84">
        <w:rPr>
          <w:color w:val="000000"/>
          <w:sz w:val="28"/>
        </w:rPr>
        <w:t>Мирошникова</w:t>
      </w:r>
      <w:proofErr w:type="spellEnd"/>
    </w:p>
    <w:p w:rsidR="00F12A84" w:rsidRDefault="00F12A84">
      <w:pPr>
        <w:rPr>
          <w:sz w:val="16"/>
        </w:rPr>
        <w:sectPr w:rsidR="00F12A84" w:rsidSect="00F12A84">
          <w:pgSz w:w="16838" w:h="11906" w:orient="landscape"/>
          <w:pgMar w:top="1701" w:right="1650" w:bottom="567" w:left="1134" w:header="567" w:footer="0" w:gutter="0"/>
          <w:cols w:space="720"/>
          <w:titlePg/>
        </w:sectPr>
      </w:pPr>
    </w:p>
    <w:p w:rsidR="005D2E1D" w:rsidRDefault="005D2E1D">
      <w:pPr>
        <w:rPr>
          <w:sz w:val="16"/>
        </w:rPr>
      </w:pPr>
    </w:p>
    <w:sectPr w:rsidR="005D2E1D">
      <w:pgSz w:w="11906" w:h="16838"/>
      <w:pgMar w:top="1648" w:right="567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A4" w:rsidRDefault="00096EA4">
      <w:r>
        <w:separator/>
      </w:r>
    </w:p>
  </w:endnote>
  <w:endnote w:type="continuationSeparator" w:id="0">
    <w:p w:rsidR="00096EA4" w:rsidRDefault="0009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Vrinda">
    <w:panose1 w:val="00000400000000000000"/>
    <w:charset w:val="01"/>
    <w:family w:val="roman"/>
    <w:notTrueType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A4" w:rsidRDefault="00096EA4">
      <w:r>
        <w:separator/>
      </w:r>
    </w:p>
  </w:footnote>
  <w:footnote w:type="continuationSeparator" w:id="0">
    <w:p w:rsidR="00096EA4" w:rsidRDefault="0009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1D" w:rsidRDefault="00096EA4">
    <w:pPr>
      <w:pStyle w:val="afffd"/>
      <w:jc w:val="center"/>
    </w:pPr>
    <w:r>
      <w:t xml:space="preserve">                                                                                          </w:t>
    </w:r>
    <w:r>
      <w:rPr>
        <w:rFonts w:ascii="Times New Roman" w:hAnsi="Times New Roman"/>
        <w:noProof/>
        <w:color w:val="00000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2E1D" w:rsidRDefault="00096EA4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4B2B7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" filled="f" stroked="f">
              <v:textbox style="mso-fit-shape-to-text:t">
                <w:txbxContent>
                  <w:p w:rsidR="005D2E1D" w:rsidRDefault="00096EA4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4B2B7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84" w:rsidRDefault="00F12A8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B2B7E">
      <w:rPr>
        <w:noProof/>
      </w:rPr>
      <w:t>26</w:t>
    </w:r>
    <w:r>
      <w:fldChar w:fldCharType="end"/>
    </w:r>
  </w:p>
  <w:p w:rsidR="00F12A84" w:rsidRDefault="00F12A84">
    <w:pPr>
      <w:pStyle w:val="afffd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96B858" wp14:editId="222AD97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3875" cy="203834"/>
              <wp:effectExtent l="0" t="0" r="0" b="0"/>
              <wp:wrapSquare wrapText="bothSides" distT="0" distB="0" distL="0" distR="0"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596B858" id="Picture 8" o:spid="_x0000_s1027" style="position:absolute;left:0;text-align:left;margin-left:0;margin-top:.05pt;width:41.25pt;height:16.05pt;z-index:-25165619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0E68239" wp14:editId="061EC18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5145" cy="203834"/>
              <wp:effectExtent l="0" t="0" r="0" b="0"/>
              <wp:wrapSquare wrapText="bothSides" distT="0" distB="0" distL="0" distR="0"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14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E68239" id="Picture 9" o:spid="_x0000_s1028" style="position:absolute;left:0;text-align:left;margin-left:0;margin-top:.05pt;width:41.35pt;height:16.05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4F39622" wp14:editId="6FD38FBC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4510" cy="203834"/>
              <wp:effectExtent l="0" t="0" r="0" b="0"/>
              <wp:wrapSquare wrapText="bothSides" distT="0" distB="0" distL="0" distR="0"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51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4F39622" id="Picture 10" o:spid="_x0000_s1029" style="position:absolute;left:0;text-align:left;margin-left:0;margin-top:.05pt;width:41.3pt;height:16.05pt;z-index:-25165414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23E0307" wp14:editId="4006F464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3240" cy="203834"/>
              <wp:effectExtent l="0" t="0" r="0" b="0"/>
              <wp:wrapSquare wrapText="bothSides" distT="0" distB="0" distL="0" distR="0"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24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23E0307" id="Picture 11" o:spid="_x0000_s1030" style="position:absolute;left:0;text-align:left;margin-left:0;margin-top:.05pt;width:41.2pt;height:16.05pt;z-index:-25165312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5DA79CA" wp14:editId="097F35F1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1969" cy="203834"/>
              <wp:effectExtent l="0" t="0" r="0" b="0"/>
              <wp:wrapSquare wrapText="bothSides" distT="0" distB="0" distL="0" distR="0"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969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5DA79CA" id="Picture 12" o:spid="_x0000_s1031" style="position:absolute;left:0;text-align:left;margin-left:0;margin-top:.05pt;width:41.1pt;height:16.05pt;z-index:-25165209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045262E" wp14:editId="27D6A56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357505" cy="204470"/>
              <wp:effectExtent l="0" t="0" r="0" b="0"/>
              <wp:wrapSquare wrapText="bothSides" distT="0" distB="0" distL="0" distR="0"/>
              <wp:docPr id="13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5262E" id="_x0000_t202" coordsize="21600,21600" o:spt="202" path="m,l,21600r21600,l21600,xe">
              <v:stroke joinstyle="miter"/>
              <v:path gradientshapeok="t" o:connecttype="rect"/>
            </v:shapetype>
            <v:shape id="Picture 13" o:spid="_x0000_s1032" type="#_x0000_t202" style="position:absolute;left:0;text-align:left;margin-left:0;margin-top:.05pt;width:28.15pt;height:16.1pt;z-index:25166540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" stroked="f">
              <v:fill opacity="0"/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952408" wp14:editId="249434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4" name="Pictu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2A84" w:rsidRDefault="00F12A84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952408" id="Picture 14" o:spid="_x0000_s1033" type="#_x0000_t202" style="position:absolute;left:0;text-align:left;margin-left:0;margin-top:0;width:100pt;height:100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" filled="f" stroked="f">
              <v:textbox style="mso-fit-shape-to-text:t">
                <w:txbxContent>
                  <w:p w:rsidR="00F12A84" w:rsidRDefault="00F12A84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F12A84" w:rsidRDefault="00F12A84">
    <w:pPr>
      <w:pStyle w:val="afffd"/>
      <w:jc w:val="center"/>
      <w:rPr>
        <w:sz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84" w:rsidRDefault="00F12A8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B2B7E">
      <w:rPr>
        <w:noProof/>
      </w:rPr>
      <w:t>36</w:t>
    </w:r>
    <w:r>
      <w:fldChar w:fldCharType="end"/>
    </w:r>
  </w:p>
  <w:p w:rsidR="00F12A84" w:rsidRDefault="00F12A84">
    <w:pPr>
      <w:pStyle w:val="afffd"/>
      <w:jc w:val="center"/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4A18FB6" wp14:editId="25132744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3875" cy="203834"/>
              <wp:effectExtent l="0" t="0" r="0" b="0"/>
              <wp:wrapSquare wrapText="bothSides" distT="0" distB="0" distL="0" distR="0"/>
              <wp:docPr id="2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87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4A18FB6" id="_x0000_s1034" style="position:absolute;left:0;text-align:left;margin-left:0;margin-top:.05pt;width:41.25pt;height:16.05pt;z-index:-25164902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AD60FA0" wp14:editId="3122689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5145" cy="203834"/>
              <wp:effectExtent l="0" t="0" r="0" b="0"/>
              <wp:wrapSquare wrapText="bothSides" distT="0" distB="0" distL="0" distR="0"/>
              <wp:docPr id="4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145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AD60FA0" id="Picture 2" o:spid="_x0000_s1035" style="position:absolute;left:0;text-align:left;margin-left:0;margin-top:.05pt;width:41.35pt;height:16.05pt;z-index:-25164800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013E957" wp14:editId="66EB58B7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4510" cy="203834"/>
              <wp:effectExtent l="0" t="0" r="0" b="0"/>
              <wp:wrapSquare wrapText="bothSides" distT="0" distB="0" distL="0" distR="0"/>
              <wp:docPr id="5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451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13E957" id="Picture 3" o:spid="_x0000_s1036" style="position:absolute;left:0;text-align:left;margin-left:0;margin-top:.05pt;width:41.3pt;height:16.05pt;z-index:-25164697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DB74177" wp14:editId="2A575C08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3240" cy="203834"/>
              <wp:effectExtent l="0" t="0" r="0" b="0"/>
              <wp:wrapSquare wrapText="bothSides" distT="0" distB="0" distL="0" distR="0"/>
              <wp:docPr id="6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240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DB74177" id="Picture 4" o:spid="_x0000_s1037" style="position:absolute;left:0;text-align:left;margin-left:0;margin-top:.05pt;width:41.2pt;height:16.05pt;z-index:-25164595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47264A9" wp14:editId="638CABB7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1969" cy="203834"/>
              <wp:effectExtent l="0" t="0" r="0" b="0"/>
              <wp:wrapSquare wrapText="bothSides" distT="0" distB="0" distL="0" distR="0"/>
              <wp:docPr id="7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969" cy="203834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47264A9" id="Picture 5" o:spid="_x0000_s1038" style="position:absolute;left:0;text-align:left;margin-left:0;margin-top:.05pt;width:41.1pt;height:16.05pt;z-index:-25164492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" filled="f" stroked="f" strokeweight="0"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rect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6A4834B" wp14:editId="104D98BC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521335" cy="204470"/>
              <wp:effectExtent l="0" t="0" r="0" b="0"/>
              <wp:wrapSquare wrapText="bothSides" distT="0" distB="0" distL="0" distR="0"/>
              <wp:docPr id="15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12A84" w:rsidRDefault="00F12A8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4834B" id="_x0000_t202" coordsize="21600,21600" o:spt="202" path="m,l,21600r21600,l21600,xe">
              <v:stroke joinstyle="miter"/>
              <v:path gradientshapeok="t" o:connecttype="rect"/>
            </v:shapetype>
            <v:shape id="Picture 6" o:spid="_x0000_s1039" type="#_x0000_t202" style="position:absolute;left:0;text-align:left;margin-left:0;margin-top:.05pt;width:41.05pt;height:16.1pt;z-index:251672576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" stroked="f">
              <v:fill opacity="0"/>
              <v:textbox style="mso-fit-shape-to-text:t" inset="0,0,0,0">
                <w:txbxContent>
                  <w:p w:rsidR="00F12A84" w:rsidRDefault="00F12A84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E91887" wp14:editId="085E975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6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12A84" w:rsidRDefault="00F12A84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E91887" id="Picture 7" o:spid="_x0000_s1040" type="#_x0000_t202" style="position:absolute;left:0;text-align:left;margin-left:0;margin-top:0;width:100pt;height:100pt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" filled="f" stroked="f">
              <v:textbox style="mso-fit-shape-to-text:t">
                <w:txbxContent>
                  <w:p w:rsidR="00F12A84" w:rsidRDefault="00F12A84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F12A84" w:rsidRDefault="00F12A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375E7"/>
    <w:multiLevelType w:val="multilevel"/>
    <w:tmpl w:val="D2EA1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8F852D9"/>
    <w:multiLevelType w:val="multilevel"/>
    <w:tmpl w:val="343C67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8B34871"/>
    <w:multiLevelType w:val="multilevel"/>
    <w:tmpl w:val="CAC816B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1D"/>
    <w:rsid w:val="00096EA4"/>
    <w:rsid w:val="004B2B7E"/>
    <w:rsid w:val="005D2E1D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F8F4EA-E870-4A67-B5BD-BDEFB818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  <w:color w:val="00000A"/>
    </w:rPr>
  </w:style>
  <w:style w:type="paragraph" w:styleId="1">
    <w:name w:val="heading 1"/>
    <w:link w:val="11"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A"/>
      <w:spacing w:val="0"/>
      <w:sz w:val="20"/>
    </w:rPr>
  </w:style>
  <w:style w:type="paragraph" w:styleId="a3">
    <w:name w:val="List Paragraph"/>
    <w:link w:val="a4"/>
    <w:rPr>
      <w:rFonts w:ascii="Calibri" w:hAnsi="Calibri"/>
      <w:sz w:val="22"/>
    </w:rPr>
  </w:style>
  <w:style w:type="character" w:customStyle="1" w:styleId="12">
    <w:name w:val="Абзац списка1"/>
    <w:basedOn w:val="10"/>
    <w:rPr>
      <w:rFonts w:ascii="Calibri" w:hAnsi="Calibri"/>
      <w:color w:val="00000A"/>
      <w:spacing w:val="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13">
    <w:name w:val="Название объекта1"/>
    <w:rPr>
      <w:i/>
      <w:sz w:val="24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a7">
    <w:name w:val="Текст выноски Знак"/>
    <w:basedOn w:val="41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a0"/>
    <w:link w:val="a7"/>
    <w:rPr>
      <w:rFonts w:ascii="Tahoma" w:hAnsi="Tahoma"/>
      <w:sz w:val="16"/>
    </w:rPr>
  </w:style>
  <w:style w:type="paragraph" w:customStyle="1" w:styleId="14">
    <w:name w:val="Текст выноски1"/>
    <w:link w:val="15"/>
    <w:rPr>
      <w:rFonts w:ascii="Tahoma" w:hAnsi="Tahoma"/>
      <w:sz w:val="16"/>
    </w:rPr>
  </w:style>
  <w:style w:type="character" w:customStyle="1" w:styleId="15">
    <w:name w:val="Текст выноски1"/>
    <w:link w:val="14"/>
    <w:rPr>
      <w:rFonts w:ascii="Tahoma" w:hAnsi="Tahoma"/>
      <w:color w:val="000000"/>
      <w:spacing w:val="0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6">
    <w:name w:val="Название объекта1"/>
    <w:link w:val="17"/>
    <w:rPr>
      <w:i/>
      <w:sz w:val="24"/>
    </w:rPr>
  </w:style>
  <w:style w:type="character" w:customStyle="1" w:styleId="17">
    <w:name w:val="Название объекта1"/>
    <w:link w:val="16"/>
    <w:rPr>
      <w:i/>
      <w:sz w:val="24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styleId="a9">
    <w:name w:val="No Spacing"/>
    <w:link w:val="aa"/>
    <w:rPr>
      <w:rFonts w:ascii="Calibri" w:hAnsi="Calibri"/>
      <w:color w:val="00000A"/>
      <w:sz w:val="22"/>
    </w:rPr>
  </w:style>
  <w:style w:type="character" w:customStyle="1" w:styleId="18">
    <w:name w:val="Без интервала1"/>
    <w:rPr>
      <w:rFonts w:ascii="Calibri" w:hAnsi="Calibri"/>
      <w:color w:val="00000A"/>
      <w:spacing w:val="0"/>
      <w:sz w:val="22"/>
    </w:rPr>
  </w:style>
  <w:style w:type="paragraph" w:customStyle="1" w:styleId="19">
    <w:name w:val="Номер страницы1"/>
    <w:link w:val="1a"/>
  </w:style>
  <w:style w:type="character" w:customStyle="1" w:styleId="1a">
    <w:name w:val="Номер страницы1"/>
    <w:link w:val="19"/>
    <w:rPr>
      <w:rFonts w:asciiTheme="minorHAnsi" w:hAnsiTheme="minorHAnsi"/>
      <w:color w:val="000000"/>
      <w:spacing w:val="0"/>
      <w:sz w:val="20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color w:val="000000"/>
      <w:spacing w:val="0"/>
      <w:sz w:val="28"/>
    </w:rPr>
  </w:style>
  <w:style w:type="paragraph" w:customStyle="1" w:styleId="ab">
    <w:name w:val="Колонтитул"/>
    <w:link w:val="ac"/>
  </w:style>
  <w:style w:type="character" w:customStyle="1" w:styleId="ac">
    <w:name w:val="Колонтитул"/>
    <w:link w:val="ab"/>
    <w:rPr>
      <w:rFonts w:asciiTheme="minorHAnsi" w:hAnsiTheme="minorHAnsi"/>
      <w:color w:val="000000"/>
      <w:spacing w:val="0"/>
      <w:sz w:val="20"/>
    </w:rPr>
  </w:style>
  <w:style w:type="paragraph" w:customStyle="1" w:styleId="ad">
    <w:name w:val="Заголовок таблицы"/>
    <w:basedOn w:val="ae"/>
    <w:link w:val="af"/>
  </w:style>
  <w:style w:type="character" w:customStyle="1" w:styleId="af">
    <w:name w:val="Заголовок таблицы"/>
    <w:basedOn w:val="af0"/>
    <w:link w:val="ad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af1">
    <w:name w:val="index heading"/>
    <w:basedOn w:val="a"/>
    <w:link w:val="af2"/>
  </w:style>
  <w:style w:type="character" w:customStyle="1" w:styleId="1b">
    <w:name w:val="Указатель1"/>
  </w:style>
  <w:style w:type="paragraph" w:customStyle="1" w:styleId="af3">
    <w:name w:val="Заголовок"/>
    <w:link w:val="af4"/>
    <w:rPr>
      <w:rFonts w:ascii="Liberation Sans" w:hAnsi="Liberation Sans"/>
      <w:sz w:val="28"/>
    </w:rPr>
  </w:style>
  <w:style w:type="character" w:customStyle="1" w:styleId="af4">
    <w:name w:val="Заголовок"/>
    <w:link w:val="af3"/>
    <w:rPr>
      <w:rFonts w:ascii="Liberation Sans" w:hAnsi="Liberation San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211">
    <w:name w:val="Основной текст 21"/>
    <w:link w:val="212"/>
    <w:rPr>
      <w:sz w:val="28"/>
    </w:rPr>
  </w:style>
  <w:style w:type="character" w:customStyle="1" w:styleId="212">
    <w:name w:val="Основной текст 21"/>
    <w:link w:val="211"/>
    <w:rPr>
      <w:sz w:val="28"/>
    </w:rPr>
  </w:style>
  <w:style w:type="paragraph" w:styleId="af5">
    <w:name w:val="Title"/>
    <w:link w:val="af6"/>
    <w:uiPriority w:val="10"/>
    <w:qFormat/>
    <w:rPr>
      <w:rFonts w:ascii="XO Thames" w:hAnsi="XO Thames"/>
      <w:b/>
      <w:caps/>
      <w:sz w:val="40"/>
    </w:rPr>
  </w:style>
  <w:style w:type="character" w:customStyle="1" w:styleId="1c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23">
    <w:name w:val="Body Text 2"/>
    <w:link w:val="24"/>
    <w:rPr>
      <w:sz w:val="28"/>
    </w:rPr>
  </w:style>
  <w:style w:type="character" w:customStyle="1" w:styleId="220">
    <w:name w:val="Основной текст 22"/>
    <w:basedOn w:val="10"/>
    <w:rPr>
      <w:rFonts w:ascii="Times New Roman" w:hAnsi="Times New Roman"/>
      <w:color w:val="00000A"/>
      <w:spacing w:val="0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  <w:rPr>
      <w:rFonts w:asciiTheme="minorHAnsi" w:hAnsiTheme="minorHAnsi"/>
      <w:color w:val="000000"/>
      <w:spacing w:val="0"/>
      <w:sz w:val="20"/>
    </w:rPr>
  </w:style>
  <w:style w:type="paragraph" w:customStyle="1" w:styleId="1f">
    <w:name w:val="Текст выноски1"/>
    <w:link w:val="1f0"/>
    <w:rPr>
      <w:rFonts w:ascii="Tahoma" w:hAnsi="Tahoma"/>
      <w:sz w:val="16"/>
    </w:rPr>
  </w:style>
  <w:style w:type="character" w:customStyle="1" w:styleId="1f0">
    <w:name w:val="Текст выноски1"/>
    <w:link w:val="1f"/>
    <w:rPr>
      <w:rFonts w:ascii="Tahoma" w:hAnsi="Tahoma"/>
      <w:sz w:val="16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1f1">
    <w:name w:val="Верхний колонтитул1"/>
    <w:link w:val="1f2"/>
  </w:style>
  <w:style w:type="character" w:customStyle="1" w:styleId="1f2">
    <w:name w:val="Верхний колонтитул1"/>
    <w:link w:val="1f1"/>
  </w:style>
  <w:style w:type="paragraph" w:customStyle="1" w:styleId="af7">
    <w:name w:val="Отчетный"/>
    <w:link w:val="af8"/>
    <w:rPr>
      <w:sz w:val="26"/>
    </w:rPr>
  </w:style>
  <w:style w:type="character" w:customStyle="1" w:styleId="af8">
    <w:name w:val="Отчетный"/>
    <w:link w:val="af7"/>
    <w:rPr>
      <w:sz w:val="26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color w:val="000000"/>
      <w:spacing w:val="0"/>
      <w:sz w:val="24"/>
    </w:rPr>
  </w:style>
  <w:style w:type="paragraph" w:customStyle="1" w:styleId="af9">
    <w:name w:val="Нижний колонтитул Знак"/>
    <w:basedOn w:val="25"/>
    <w:link w:val="afa"/>
    <w:rPr>
      <w:rFonts w:ascii="Times New Roman" w:hAnsi="Times New Roman"/>
      <w:color w:val="00000A"/>
    </w:rPr>
  </w:style>
  <w:style w:type="character" w:customStyle="1" w:styleId="afa">
    <w:name w:val="Нижний колонтитул Знак"/>
    <w:basedOn w:val="26"/>
    <w:link w:val="af9"/>
    <w:rPr>
      <w:rFonts w:ascii="Times New Roman" w:hAnsi="Times New Roman"/>
      <w:color w:val="00000A"/>
      <w:spacing w:val="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1f3">
    <w:name w:val="Подзаголовок1"/>
    <w:link w:val="1f4"/>
    <w:rPr>
      <w:rFonts w:ascii="XO Thames" w:hAnsi="XO Thames"/>
      <w:i/>
      <w:sz w:val="24"/>
    </w:rPr>
  </w:style>
  <w:style w:type="character" w:customStyle="1" w:styleId="1f4">
    <w:name w:val="Подзаголовок1"/>
    <w:link w:val="1f3"/>
    <w:rPr>
      <w:rFonts w:ascii="XO Thames" w:hAnsi="XO Thames"/>
      <w:i/>
      <w:sz w:val="24"/>
    </w:rPr>
  </w:style>
  <w:style w:type="paragraph" w:styleId="afb">
    <w:name w:val="Body Text"/>
    <w:basedOn w:val="a"/>
    <w:link w:val="afc"/>
    <w:pPr>
      <w:spacing w:after="140" w:line="288" w:lineRule="auto"/>
    </w:pPr>
  </w:style>
  <w:style w:type="character" w:customStyle="1" w:styleId="afc">
    <w:name w:val="Основной текст Знак"/>
    <w:basedOn w:val="10"/>
    <w:link w:val="afb"/>
    <w:rPr>
      <w:rFonts w:ascii="Times New Roman" w:hAnsi="Times New Roman"/>
      <w:color w:val="00000A"/>
      <w:spacing w:val="0"/>
      <w:sz w:val="20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1f5">
    <w:name w:val="Указатель1"/>
    <w:link w:val="1f6"/>
  </w:style>
  <w:style w:type="character" w:customStyle="1" w:styleId="1f6">
    <w:name w:val="Указатель1"/>
    <w:link w:val="1f5"/>
    <w:rPr>
      <w:rFonts w:asciiTheme="minorHAnsi" w:hAnsiTheme="minorHAnsi"/>
      <w:color w:val="000000"/>
      <w:spacing w:val="0"/>
      <w:sz w:val="2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1f7">
    <w:name w:val="Заголовок 1 Знак"/>
    <w:basedOn w:val="25"/>
    <w:link w:val="1f8"/>
    <w:rPr>
      <w:rFonts w:ascii="Times New Roman" w:hAnsi="Times New Roman"/>
      <w:sz w:val="24"/>
    </w:rPr>
  </w:style>
  <w:style w:type="character" w:customStyle="1" w:styleId="1f8">
    <w:name w:val="Заголовок 1 Знак"/>
    <w:basedOn w:val="26"/>
    <w:link w:val="1f7"/>
    <w:rPr>
      <w:rFonts w:ascii="Times New Roman" w:hAnsi="Times New Roman"/>
      <w:color w:val="000000"/>
      <w:spacing w:val="0"/>
      <w:sz w:val="24"/>
    </w:rPr>
  </w:style>
  <w:style w:type="paragraph" w:customStyle="1" w:styleId="1f9">
    <w:name w:val="Номер страницы1"/>
    <w:link w:val="1fa"/>
  </w:style>
  <w:style w:type="character" w:customStyle="1" w:styleId="1fa">
    <w:name w:val="Номер страницы1"/>
    <w:link w:val="1f9"/>
    <w:rPr>
      <w:rFonts w:asciiTheme="minorHAnsi" w:hAnsiTheme="minorHAnsi"/>
      <w:color w:val="000000"/>
      <w:sz w:val="20"/>
    </w:rPr>
  </w:style>
  <w:style w:type="paragraph" w:customStyle="1" w:styleId="-">
    <w:name w:val="Интернет-ссылка"/>
    <w:basedOn w:val="1d"/>
    <w:link w:val="-0"/>
    <w:rPr>
      <w:color w:val="0000FF"/>
      <w:u w:val="single"/>
    </w:rPr>
  </w:style>
  <w:style w:type="character" w:customStyle="1" w:styleId="-0">
    <w:name w:val="Интернет-ссылка"/>
    <w:basedOn w:val="1e"/>
    <w:link w:val="-"/>
    <w:rPr>
      <w:rFonts w:asciiTheme="minorHAnsi" w:hAnsiTheme="minorHAnsi"/>
      <w:color w:val="0000FF"/>
      <w:spacing w:val="0"/>
      <w:sz w:val="20"/>
      <w:u w:val="single"/>
    </w:rPr>
  </w:style>
  <w:style w:type="character" w:customStyle="1" w:styleId="a4">
    <w:name w:val="Абзац списка Знак"/>
    <w:link w:val="a3"/>
    <w:rPr>
      <w:rFonts w:ascii="Calibri" w:hAnsi="Calibri"/>
      <w:sz w:val="2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  <w:color w:val="000000"/>
      <w:sz w:val="20"/>
    </w:rPr>
  </w:style>
  <w:style w:type="paragraph" w:customStyle="1" w:styleId="1fb">
    <w:name w:val="Название объекта1"/>
    <w:basedOn w:val="a"/>
    <w:link w:val="1fc"/>
    <w:pPr>
      <w:spacing w:before="120" w:after="120"/>
    </w:pPr>
    <w:rPr>
      <w:i/>
      <w:sz w:val="24"/>
    </w:rPr>
  </w:style>
  <w:style w:type="character" w:customStyle="1" w:styleId="1fc">
    <w:name w:val="Название объекта1"/>
    <w:basedOn w:val="10"/>
    <w:link w:val="1fb"/>
    <w:rPr>
      <w:rFonts w:ascii="Times New Roman" w:hAnsi="Times New Roman"/>
      <w:i/>
      <w:color w:val="00000A"/>
      <w:spacing w:val="0"/>
      <w:sz w:val="24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color w:val="000000"/>
      <w:spacing w:val="0"/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z w:val="20"/>
    </w:rPr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0"/>
    <w:link w:val="afd"/>
    <w:rPr>
      <w:rFonts w:ascii="Times New Roman" w:hAnsi="Times New Roman"/>
      <w:color w:val="00000A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Theme="minorHAnsi" w:hAnsiTheme="minorHAnsi"/>
      <w:color w:val="000000"/>
      <w:sz w:val="20"/>
    </w:rPr>
  </w:style>
  <w:style w:type="paragraph" w:customStyle="1" w:styleId="32">
    <w:name w:val="Основной шрифт абзаца3"/>
    <w:link w:val="WW8Num4z0"/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  <w:color w:val="000000"/>
      <w:spacing w:val="0"/>
      <w:sz w:val="20"/>
    </w:rPr>
  </w:style>
  <w:style w:type="paragraph" w:customStyle="1" w:styleId="aff">
    <w:name w:val="Маркеры списка"/>
    <w:link w:val="aff0"/>
    <w:rPr>
      <w:rFonts w:ascii="OpenSymbol" w:hAnsi="OpenSymbol"/>
    </w:rPr>
  </w:style>
  <w:style w:type="character" w:customStyle="1" w:styleId="aff0">
    <w:name w:val="Маркеры списка"/>
    <w:link w:val="aff"/>
    <w:rPr>
      <w:rFonts w:ascii="OpenSymbol" w:hAnsi="OpenSymbol"/>
      <w:color w:val="000000"/>
      <w:spacing w:val="0"/>
      <w:sz w:val="20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color w:val="000000"/>
      <w:spacing w:val="0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rFonts w:asciiTheme="minorHAnsi" w:hAnsiTheme="minorHAnsi"/>
      <w:color w:val="000000"/>
      <w:spacing w:val="0"/>
      <w:sz w:val="20"/>
    </w:rPr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styleId="aff1">
    <w:name w:val="List"/>
    <w:basedOn w:val="afb"/>
    <w:link w:val="aff2"/>
  </w:style>
  <w:style w:type="character" w:customStyle="1" w:styleId="1fd">
    <w:name w:val="Список1"/>
    <w:basedOn w:val="Textbody0"/>
  </w:style>
  <w:style w:type="paragraph" w:customStyle="1" w:styleId="1fe">
    <w:name w:val="Указатель1"/>
    <w:link w:val="1ff"/>
  </w:style>
  <w:style w:type="character" w:customStyle="1" w:styleId="1ff">
    <w:name w:val="Указатель1"/>
    <w:link w:val="1fe"/>
  </w:style>
  <w:style w:type="paragraph" w:customStyle="1" w:styleId="1ff0">
    <w:name w:val="Без интервала1"/>
    <w:link w:val="1ff1"/>
    <w:rPr>
      <w:rFonts w:ascii="Calibri" w:hAnsi="Calibri"/>
      <w:color w:val="00000A"/>
      <w:sz w:val="22"/>
    </w:rPr>
  </w:style>
  <w:style w:type="character" w:customStyle="1" w:styleId="1ff1">
    <w:name w:val="Без интервала1"/>
    <w:link w:val="1ff0"/>
    <w:rPr>
      <w:rFonts w:ascii="Calibri" w:hAnsi="Calibri"/>
      <w:color w:val="00000A"/>
      <w:spacing w:val="0"/>
      <w:sz w:val="22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z w:val="20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z w:val="20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color w:val="000000"/>
      <w:spacing w:val="0"/>
      <w:sz w:val="24"/>
    </w:rPr>
  </w:style>
  <w:style w:type="character" w:customStyle="1" w:styleId="aa">
    <w:name w:val="Без интервала Знак"/>
    <w:link w:val="a9"/>
    <w:rPr>
      <w:rFonts w:ascii="Calibri" w:hAnsi="Calibri"/>
      <w:color w:val="00000A"/>
      <w:sz w:val="22"/>
    </w:rPr>
  </w:style>
  <w:style w:type="paragraph" w:customStyle="1" w:styleId="aff3">
    <w:name w:val="Верхний колонтитул Знак"/>
    <w:basedOn w:val="27"/>
    <w:link w:val="aff4"/>
    <w:rPr>
      <w:rFonts w:ascii="Times New Roman" w:hAnsi="Times New Roman"/>
      <w:color w:val="00000A"/>
    </w:rPr>
  </w:style>
  <w:style w:type="character" w:customStyle="1" w:styleId="aff4">
    <w:name w:val="Верхний колонтитул Знак"/>
    <w:basedOn w:val="28"/>
    <w:link w:val="aff3"/>
    <w:rPr>
      <w:rFonts w:ascii="Times New Roman" w:hAnsi="Times New Roman"/>
      <w:color w:val="00000A"/>
      <w:sz w:val="20"/>
    </w:rPr>
  </w:style>
  <w:style w:type="paragraph" w:customStyle="1" w:styleId="1ff2">
    <w:name w:val="Список1"/>
    <w:basedOn w:val="Textbody1"/>
    <w:link w:val="1ff3"/>
  </w:style>
  <w:style w:type="character" w:customStyle="1" w:styleId="1ff3">
    <w:name w:val="Список1"/>
    <w:basedOn w:val="Textbody2"/>
    <w:link w:val="1ff2"/>
    <w:rPr>
      <w:rFonts w:asciiTheme="minorHAnsi" w:hAnsiTheme="minorHAnsi"/>
      <w:color w:val="000000"/>
      <w:spacing w:val="0"/>
      <w:sz w:val="20"/>
    </w:rPr>
  </w:style>
  <w:style w:type="paragraph" w:customStyle="1" w:styleId="1ff4">
    <w:name w:val="Верхний колонтитул1"/>
    <w:link w:val="1ff5"/>
  </w:style>
  <w:style w:type="character" w:customStyle="1" w:styleId="1ff5">
    <w:name w:val="Верхний колонтитул1"/>
    <w:link w:val="1ff4"/>
    <w:rPr>
      <w:rFonts w:asciiTheme="minorHAnsi" w:hAnsiTheme="minorHAnsi"/>
      <w:color w:val="000000"/>
      <w:spacing w:val="0"/>
      <w:sz w:val="20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aff5">
    <w:name w:val="Верхний колонтитул слева"/>
    <w:link w:val="aff6"/>
  </w:style>
  <w:style w:type="character" w:customStyle="1" w:styleId="aff6">
    <w:name w:val="Верхний колонтитул слева"/>
    <w:link w:val="aff5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  <w:color w:val="000000"/>
      <w:spacing w:val="0"/>
      <w:sz w:val="20"/>
    </w:rPr>
  </w:style>
  <w:style w:type="paragraph" w:customStyle="1" w:styleId="213">
    <w:name w:val="Основной текст 21"/>
    <w:link w:val="214"/>
    <w:rPr>
      <w:sz w:val="28"/>
    </w:rPr>
  </w:style>
  <w:style w:type="character" w:customStyle="1" w:styleId="214">
    <w:name w:val="Основной текст 21"/>
    <w:link w:val="213"/>
    <w:rPr>
      <w:rFonts w:asciiTheme="minorHAnsi" w:hAnsiTheme="minorHAnsi"/>
      <w:color w:val="000000"/>
      <w:spacing w:val="0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  <w:rPr>
      <w:rFonts w:asciiTheme="minorHAnsi" w:hAnsiTheme="minorHAnsi"/>
      <w:color w:val="000000"/>
      <w:spacing w:val="0"/>
      <w:sz w:val="2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  <w:color w:val="000000"/>
      <w:spacing w:val="0"/>
      <w:sz w:val="20"/>
    </w:rPr>
  </w:style>
  <w:style w:type="paragraph" w:customStyle="1" w:styleId="aff7">
    <w:name w:val="Содержимое таблицы"/>
    <w:basedOn w:val="a"/>
    <w:link w:val="aff8"/>
  </w:style>
  <w:style w:type="character" w:customStyle="1" w:styleId="aff8">
    <w:name w:val="Содержимое таблицы"/>
    <w:basedOn w:val="10"/>
    <w:link w:val="aff7"/>
    <w:rPr>
      <w:rFonts w:ascii="Times New Roman" w:hAnsi="Times New Roman"/>
      <w:color w:val="00000A"/>
      <w:spacing w:val="0"/>
      <w:sz w:val="20"/>
    </w:rPr>
  </w:style>
  <w:style w:type="paragraph" w:customStyle="1" w:styleId="412">
    <w:name w:val="Заголовок 41"/>
    <w:link w:val="413"/>
    <w:rPr>
      <w:rFonts w:ascii="XO Thames" w:hAnsi="XO Thames"/>
      <w:b/>
      <w:sz w:val="24"/>
    </w:rPr>
  </w:style>
  <w:style w:type="character" w:customStyle="1" w:styleId="413">
    <w:name w:val="Заголовок 41"/>
    <w:link w:val="412"/>
    <w:rPr>
      <w:rFonts w:ascii="XO Thames" w:hAnsi="XO Thames"/>
      <w:b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120">
    <w:name w:val="Заголовок 12"/>
    <w:link w:val="121"/>
    <w:rPr>
      <w:rFonts w:ascii="XO Thames" w:hAnsi="XO Thames"/>
      <w:b/>
      <w:sz w:val="32"/>
    </w:rPr>
  </w:style>
  <w:style w:type="character" w:customStyle="1" w:styleId="121">
    <w:name w:val="Заголовок 12"/>
    <w:link w:val="120"/>
    <w:rPr>
      <w:rFonts w:ascii="XO Thames" w:hAnsi="XO Thames"/>
      <w:b/>
      <w:color w:val="000000"/>
      <w:spacing w:val="0"/>
      <w:sz w:val="32"/>
    </w:rPr>
  </w:style>
  <w:style w:type="paragraph" w:customStyle="1" w:styleId="1ff6">
    <w:name w:val="Список1"/>
    <w:basedOn w:val="Textbody"/>
    <w:link w:val="1ff7"/>
  </w:style>
  <w:style w:type="character" w:customStyle="1" w:styleId="1ff7">
    <w:name w:val="Список1"/>
    <w:basedOn w:val="Textbody0"/>
    <w:link w:val="1ff6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1ff8">
    <w:name w:val="Нижний колонтитул1"/>
    <w:link w:val="1ff9"/>
  </w:style>
  <w:style w:type="character" w:customStyle="1" w:styleId="1ff9">
    <w:name w:val="Нижний колонтитул1"/>
    <w:link w:val="1ff8"/>
  </w:style>
  <w:style w:type="paragraph" w:customStyle="1" w:styleId="aff9">
    <w:name w:val="Содержимое врезки"/>
    <w:link w:val="affa"/>
  </w:style>
  <w:style w:type="character" w:customStyle="1" w:styleId="affa">
    <w:name w:val="Содержимое врезки"/>
    <w:link w:val="aff9"/>
  </w:style>
  <w:style w:type="paragraph" w:customStyle="1" w:styleId="1ffa">
    <w:name w:val="Нижний колонтитул1"/>
    <w:link w:val="1ffb"/>
  </w:style>
  <w:style w:type="character" w:customStyle="1" w:styleId="1ffb">
    <w:name w:val="Нижний колонтитул1"/>
    <w:link w:val="1ffa"/>
    <w:rPr>
      <w:rFonts w:asciiTheme="minorHAnsi" w:hAnsiTheme="minorHAnsi"/>
      <w:color w:val="000000"/>
      <w:spacing w:val="0"/>
      <w:sz w:val="20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  <w:rPr>
      <w:rFonts w:asciiTheme="minorHAnsi" w:hAnsiTheme="minorHAnsi"/>
      <w:color w:val="000000"/>
      <w:spacing w:val="0"/>
      <w:sz w:val="20"/>
    </w:rPr>
  </w:style>
  <w:style w:type="paragraph" w:customStyle="1" w:styleId="1ffc">
    <w:name w:val="Без интервала1"/>
    <w:link w:val="1ffd"/>
    <w:rPr>
      <w:rFonts w:ascii="Calibri" w:hAnsi="Calibri"/>
      <w:color w:val="00000A"/>
      <w:sz w:val="22"/>
    </w:rPr>
  </w:style>
  <w:style w:type="character" w:customStyle="1" w:styleId="1ffd">
    <w:name w:val="Без интервала1"/>
    <w:link w:val="1ffc"/>
    <w:rPr>
      <w:rFonts w:ascii="Calibri" w:hAnsi="Calibri"/>
      <w:color w:val="00000A"/>
      <w:sz w:val="22"/>
    </w:rPr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  <w:rPr>
      <w:rFonts w:asciiTheme="minorHAnsi" w:hAnsiTheme="minorHAnsi"/>
      <w:color w:val="000000"/>
      <w:spacing w:val="0"/>
      <w:sz w:val="20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z w:val="28"/>
    </w:rPr>
  </w:style>
  <w:style w:type="paragraph" w:customStyle="1" w:styleId="29">
    <w:name w:val="Название объекта2"/>
    <w:link w:val="2a"/>
    <w:rPr>
      <w:i/>
      <w:sz w:val="24"/>
    </w:rPr>
  </w:style>
  <w:style w:type="character" w:customStyle="1" w:styleId="2a">
    <w:name w:val="Название объекта2"/>
    <w:link w:val="29"/>
    <w:rPr>
      <w:i/>
      <w:sz w:val="24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1ffe">
    <w:name w:val="Гиперссылка1"/>
    <w:link w:val="1fff"/>
    <w:rPr>
      <w:rFonts w:ascii="Calibri" w:hAnsi="Calibri"/>
      <w:color w:val="0000FF"/>
      <w:u w:val="single"/>
    </w:rPr>
  </w:style>
  <w:style w:type="character" w:customStyle="1" w:styleId="1fff">
    <w:name w:val="Гиперссылка1"/>
    <w:link w:val="1ffe"/>
    <w:rPr>
      <w:rFonts w:ascii="Calibri" w:hAnsi="Calibri"/>
      <w:color w:val="0000FF"/>
      <w:sz w:val="20"/>
      <w:u w:val="single"/>
    </w:rPr>
  </w:style>
  <w:style w:type="paragraph" w:customStyle="1" w:styleId="1fff0">
    <w:name w:val="Подзаголовок1"/>
    <w:link w:val="1fff1"/>
    <w:rPr>
      <w:rFonts w:ascii="XO Thames" w:hAnsi="XO Thames"/>
      <w:i/>
      <w:sz w:val="24"/>
    </w:rPr>
  </w:style>
  <w:style w:type="character" w:customStyle="1" w:styleId="1fff1">
    <w:name w:val="Подзаголовок1"/>
    <w:link w:val="1fff0"/>
    <w:rPr>
      <w:rFonts w:ascii="XO Thames" w:hAnsi="XO Thames"/>
      <w:i/>
      <w:color w:val="000000"/>
      <w:spacing w:val="0"/>
      <w:sz w:val="24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color w:val="000000"/>
      <w:sz w:val="28"/>
    </w:rPr>
  </w:style>
  <w:style w:type="paragraph" w:styleId="affb">
    <w:name w:val="Subtitle"/>
    <w:link w:val="affc"/>
    <w:uiPriority w:val="11"/>
    <w:qFormat/>
    <w:rPr>
      <w:rFonts w:ascii="XO Thames" w:hAnsi="XO Thames"/>
      <w:i/>
      <w:sz w:val="24"/>
    </w:rPr>
  </w:style>
  <w:style w:type="character" w:customStyle="1" w:styleId="2b">
    <w:name w:val="Подзаголовок2"/>
    <w:rPr>
      <w:rFonts w:ascii="XO Thames" w:hAnsi="XO Thames"/>
      <w:i/>
      <w:color w:val="000000"/>
      <w:spacing w:val="0"/>
      <w:sz w:val="24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  <w:color w:val="000000"/>
      <w:spacing w:val="0"/>
      <w:sz w:val="20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color w:val="000000"/>
      <w:spacing w:val="0"/>
      <w:sz w:val="22"/>
    </w:rPr>
  </w:style>
  <w:style w:type="paragraph" w:styleId="affd">
    <w:name w:val="Balloon Text"/>
    <w:basedOn w:val="a"/>
    <w:link w:val="1fff2"/>
    <w:rPr>
      <w:rFonts w:ascii="Tahoma" w:hAnsi="Tahoma"/>
      <w:sz w:val="16"/>
    </w:rPr>
  </w:style>
  <w:style w:type="character" w:customStyle="1" w:styleId="2c">
    <w:name w:val="Текст выноски2"/>
    <w:rPr>
      <w:rFonts w:ascii="Tahoma" w:hAnsi="Tahoma"/>
      <w:sz w:val="16"/>
    </w:rPr>
  </w:style>
  <w:style w:type="paragraph" w:customStyle="1" w:styleId="1fff3">
    <w:name w:val="Абзац списка1"/>
    <w:link w:val="1fff4"/>
    <w:rPr>
      <w:sz w:val="22"/>
    </w:rPr>
  </w:style>
  <w:style w:type="character" w:customStyle="1" w:styleId="1fff4">
    <w:name w:val="Абзац списка1"/>
    <w:link w:val="1fff3"/>
    <w:rPr>
      <w:rFonts w:asciiTheme="minorHAnsi" w:hAnsiTheme="minorHAnsi"/>
      <w:color w:val="000000"/>
      <w:spacing w:val="0"/>
      <w:sz w:val="22"/>
    </w:rPr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character" w:customStyle="1" w:styleId="52">
    <w:name w:val="Заголовок 52"/>
    <w:rPr>
      <w:rFonts w:ascii="XO Thames" w:hAnsi="XO Thames"/>
      <w:b/>
      <w:color w:val="000000"/>
      <w:spacing w:val="0"/>
      <w:sz w:val="22"/>
    </w:rPr>
  </w:style>
  <w:style w:type="paragraph" w:customStyle="1" w:styleId="2d">
    <w:name w:val="Номер страницы2"/>
    <w:link w:val="affe"/>
  </w:style>
  <w:style w:type="character" w:styleId="affe">
    <w:name w:val="page number"/>
    <w:link w:val="35"/>
    <w:rPr>
      <w:rFonts w:asciiTheme="minorHAnsi" w:hAnsiTheme="minorHAnsi"/>
      <w:color w:val="000000"/>
      <w:spacing w:val="0"/>
      <w:sz w:val="20"/>
    </w:rPr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pacing w:val="0"/>
      <w:sz w:val="20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  <w:rPr>
      <w:rFonts w:asciiTheme="minorHAnsi" w:hAnsiTheme="minorHAnsi"/>
      <w:color w:val="000000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2e">
    <w:name w:val="Указатель2"/>
    <w:link w:val="2f"/>
  </w:style>
  <w:style w:type="character" w:customStyle="1" w:styleId="2f">
    <w:name w:val="Указатель2"/>
    <w:link w:val="2e"/>
  </w:style>
  <w:style w:type="character" w:customStyle="1" w:styleId="36">
    <w:name w:val="Название объекта3"/>
    <w:rPr>
      <w:i/>
      <w:sz w:val="24"/>
    </w:rPr>
  </w:style>
  <w:style w:type="paragraph" w:customStyle="1" w:styleId="215">
    <w:name w:val="Заголовок 21"/>
    <w:link w:val="216"/>
    <w:rPr>
      <w:rFonts w:ascii="XO Thames" w:hAnsi="XO Thames"/>
      <w:b/>
      <w:sz w:val="28"/>
    </w:rPr>
  </w:style>
  <w:style w:type="character" w:customStyle="1" w:styleId="216">
    <w:name w:val="Заголовок 21"/>
    <w:link w:val="215"/>
    <w:rPr>
      <w:rFonts w:ascii="XO Thames" w:hAnsi="XO Thames"/>
      <w:b/>
      <w:color w:val="000000"/>
      <w:spacing w:val="0"/>
      <w:sz w:val="28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character" w:customStyle="1" w:styleId="110">
    <w:name w:val="Заголовок 11"/>
    <w:rPr>
      <w:rFonts w:ascii="XO Thames" w:hAnsi="XO Thames"/>
      <w:b/>
      <w:color w:val="000000"/>
      <w:spacing w:val="0"/>
      <w:sz w:val="32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customStyle="1" w:styleId="1fff5">
    <w:name w:val="Гиперссылка1"/>
    <w:link w:val="1fff6"/>
    <w:rPr>
      <w:rFonts w:ascii="Calibri" w:hAnsi="Calibri"/>
      <w:color w:val="0000FF"/>
      <w:u w:val="single"/>
    </w:rPr>
  </w:style>
  <w:style w:type="character" w:customStyle="1" w:styleId="1fff6">
    <w:name w:val="Гиперссылка1"/>
    <w:link w:val="1fff5"/>
    <w:rPr>
      <w:rFonts w:ascii="Calibri" w:hAnsi="Calibri"/>
      <w:color w:val="0000FF"/>
      <w:spacing w:val="0"/>
      <w:sz w:val="20"/>
      <w:u w:val="single"/>
    </w:rPr>
  </w:style>
  <w:style w:type="paragraph" w:customStyle="1" w:styleId="1fff7">
    <w:name w:val="Заголовок 1 Знак"/>
    <w:basedOn w:val="27"/>
    <w:link w:val="1fff8"/>
    <w:rPr>
      <w:rFonts w:ascii="Times New Roman" w:hAnsi="Times New Roman"/>
      <w:sz w:val="24"/>
    </w:rPr>
  </w:style>
  <w:style w:type="character" w:customStyle="1" w:styleId="1fff8">
    <w:name w:val="Заголовок 1 Знак"/>
    <w:basedOn w:val="28"/>
    <w:link w:val="1fff7"/>
    <w:rPr>
      <w:rFonts w:ascii="Times New Roman" w:hAnsi="Times New Roman"/>
      <w:color w:val="000000"/>
      <w:sz w:val="24"/>
    </w:rPr>
  </w:style>
  <w:style w:type="paragraph" w:customStyle="1" w:styleId="afff">
    <w:name w:val="Прижатый влево"/>
    <w:link w:val="afff0"/>
    <w:rPr>
      <w:rFonts w:ascii="Arial" w:hAnsi="Arial"/>
      <w:sz w:val="24"/>
    </w:rPr>
  </w:style>
  <w:style w:type="character" w:customStyle="1" w:styleId="afff0">
    <w:name w:val="Прижатый влево"/>
    <w:link w:val="afff"/>
    <w:rPr>
      <w:rFonts w:ascii="Arial" w:hAnsi="Arial"/>
      <w:color w:val="000000"/>
      <w:spacing w:val="0"/>
      <w:sz w:val="24"/>
    </w:rPr>
  </w:style>
  <w:style w:type="paragraph" w:styleId="afff1">
    <w:name w:val="Normal (Web)"/>
    <w:link w:val="afff2"/>
    <w:rPr>
      <w:sz w:val="24"/>
    </w:rPr>
  </w:style>
  <w:style w:type="character" w:customStyle="1" w:styleId="1fff9">
    <w:name w:val="Обычный (веб)1"/>
    <w:basedOn w:val="10"/>
    <w:rPr>
      <w:rFonts w:ascii="Times New Roman" w:hAnsi="Times New Roman"/>
      <w:color w:val="00000A"/>
      <w:spacing w:val="0"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z w:val="28"/>
    </w:rPr>
  </w:style>
  <w:style w:type="paragraph" w:customStyle="1" w:styleId="afff3">
    <w:name w:val="Прижатый влево"/>
    <w:link w:val="afff4"/>
    <w:rPr>
      <w:rFonts w:ascii="Arial" w:hAnsi="Arial"/>
      <w:sz w:val="24"/>
    </w:rPr>
  </w:style>
  <w:style w:type="character" w:customStyle="1" w:styleId="afff4">
    <w:name w:val="Прижатый влево"/>
    <w:link w:val="afff3"/>
    <w:rPr>
      <w:rFonts w:ascii="Arial" w:hAnsi="Arial"/>
      <w:sz w:val="24"/>
    </w:rPr>
  </w:style>
  <w:style w:type="paragraph" w:customStyle="1" w:styleId="2f0">
    <w:name w:val="Гиперссылка2"/>
    <w:link w:val="afff5"/>
    <w:rPr>
      <w:rFonts w:ascii="Calibri" w:hAnsi="Calibri"/>
      <w:color w:val="0000FF"/>
      <w:u w:val="single"/>
    </w:rPr>
  </w:style>
  <w:style w:type="character" w:styleId="afff5">
    <w:name w:val="Hyperlink"/>
    <w:link w:val="2f0"/>
    <w:rPr>
      <w:rFonts w:ascii="Calibri" w:hAnsi="Calibri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  <w:color w:val="000000"/>
      <w:spacing w:val="0"/>
      <w:sz w:val="20"/>
    </w:rPr>
  </w:style>
  <w:style w:type="character" w:customStyle="1" w:styleId="11">
    <w:name w:val="Заголовок 1 Знак1"/>
    <w:link w:val="1"/>
    <w:rPr>
      <w:rFonts w:ascii="XO Thames" w:hAnsi="XO Thames"/>
      <w:b/>
      <w:color w:val="000000"/>
      <w:sz w:val="32"/>
    </w:rPr>
  </w:style>
  <w:style w:type="paragraph" w:styleId="1fffa">
    <w:name w:val="toc 1"/>
    <w:next w:val="a"/>
    <w:link w:val="1fffb"/>
    <w:uiPriority w:val="39"/>
    <w:rPr>
      <w:rFonts w:ascii="XO Thames" w:hAnsi="XO Thames"/>
      <w:b/>
      <w:sz w:val="28"/>
    </w:rPr>
  </w:style>
  <w:style w:type="character" w:customStyle="1" w:styleId="1fffb">
    <w:name w:val="Оглавление 1 Знак"/>
    <w:link w:val="1fffa"/>
    <w:rPr>
      <w:rFonts w:ascii="XO Thames" w:hAnsi="XO Thames"/>
      <w:b/>
      <w:color w:val="000000"/>
      <w:spacing w:val="0"/>
      <w:sz w:val="28"/>
    </w:rPr>
  </w:style>
  <w:style w:type="paragraph" w:customStyle="1" w:styleId="afff6">
    <w:name w:val="Символ нумерации"/>
    <w:link w:val="afff7"/>
  </w:style>
  <w:style w:type="character" w:customStyle="1" w:styleId="afff7">
    <w:name w:val="Символ нумерации"/>
    <w:link w:val="afff6"/>
    <w:rPr>
      <w:rFonts w:asciiTheme="minorHAnsi" w:hAnsiTheme="minorHAnsi"/>
      <w:color w:val="000000"/>
      <w:spacing w:val="0"/>
      <w:sz w:val="20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rFonts w:asciiTheme="minorHAnsi" w:hAnsiTheme="minorHAnsi"/>
      <w:color w:val="000000"/>
      <w:spacing w:val="0"/>
      <w:sz w:val="24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afff8">
    <w:name w:val="footer"/>
    <w:link w:val="1fffc"/>
  </w:style>
  <w:style w:type="character" w:customStyle="1" w:styleId="2f1">
    <w:name w:val="Нижний колонтитул2"/>
    <w:basedOn w:val="10"/>
    <w:rPr>
      <w:rFonts w:ascii="Times New Roman" w:hAnsi="Times New Roman"/>
      <w:color w:val="00000A"/>
      <w:spacing w:val="0"/>
      <w:sz w:val="20"/>
    </w:rPr>
  </w:style>
  <w:style w:type="character" w:customStyle="1" w:styleId="37">
    <w:name w:val="Указатель3"/>
    <w:basedOn w:val="10"/>
    <w:rPr>
      <w:rFonts w:ascii="Times New Roman" w:hAnsi="Times New Roman"/>
      <w:color w:val="00000A"/>
      <w:spacing w:val="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sPlusNormal1">
    <w:name w:val="ConsPlusNormal"/>
    <w:link w:val="ConsPlusNormal2"/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z w:val="20"/>
    </w:rPr>
  </w:style>
  <w:style w:type="paragraph" w:customStyle="1" w:styleId="1fffd">
    <w:name w:val="Абзац списка1"/>
    <w:link w:val="1fffe"/>
    <w:rPr>
      <w:rFonts w:ascii="Calibri" w:hAnsi="Calibri"/>
      <w:sz w:val="22"/>
    </w:rPr>
  </w:style>
  <w:style w:type="character" w:customStyle="1" w:styleId="1fffe">
    <w:name w:val="Абзац списка1"/>
    <w:link w:val="1fffd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afff9">
    <w:name w:val="Заголовок таблицы"/>
    <w:basedOn w:val="aff7"/>
    <w:link w:val="afffa"/>
  </w:style>
  <w:style w:type="character" w:customStyle="1" w:styleId="afffa">
    <w:name w:val="Заголовок таблицы"/>
    <w:basedOn w:val="aff8"/>
    <w:link w:val="afff9"/>
    <w:rPr>
      <w:rFonts w:ascii="Times New Roman" w:hAnsi="Times New Roman"/>
      <w:color w:val="00000A"/>
      <w:spacing w:val="0"/>
      <w:sz w:val="20"/>
    </w:rPr>
  </w:style>
  <w:style w:type="paragraph" w:customStyle="1" w:styleId="afffb">
    <w:name w:val="Символ нумерации"/>
    <w:link w:val="afffc"/>
  </w:style>
  <w:style w:type="character" w:customStyle="1" w:styleId="afffc">
    <w:name w:val="Символ нумерации"/>
    <w:link w:val="afffb"/>
    <w:rPr>
      <w:rFonts w:asciiTheme="minorHAnsi" w:hAnsiTheme="minorHAnsi"/>
      <w:color w:val="000000"/>
      <w:sz w:val="20"/>
    </w:rPr>
  </w:style>
  <w:style w:type="paragraph" w:styleId="afffd">
    <w:name w:val="header"/>
    <w:link w:val="1ffff"/>
  </w:style>
  <w:style w:type="character" w:customStyle="1" w:styleId="2f2">
    <w:name w:val="Верхний колонтитул2"/>
    <w:basedOn w:val="10"/>
    <w:rPr>
      <w:rFonts w:ascii="Times New Roman" w:hAnsi="Times New Roman"/>
      <w:color w:val="00000A"/>
      <w:spacing w:val="0"/>
      <w:sz w:val="20"/>
    </w:rPr>
  </w:style>
  <w:style w:type="paragraph" w:customStyle="1" w:styleId="afffe">
    <w:name w:val="Заголовок"/>
    <w:basedOn w:val="a"/>
    <w:next w:val="afb"/>
    <w:link w:val="affff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f">
    <w:name w:val="Заголовок"/>
    <w:basedOn w:val="10"/>
    <w:link w:val="afffe"/>
    <w:rPr>
      <w:rFonts w:ascii="Liberation Sans" w:hAnsi="Liberation Sans"/>
      <w:color w:val="00000A"/>
      <w:spacing w:val="0"/>
      <w:sz w:val="28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  <w:color w:val="000000"/>
      <w:spacing w:val="0"/>
      <w:sz w:val="20"/>
    </w:rPr>
  </w:style>
  <w:style w:type="paragraph" w:customStyle="1" w:styleId="35">
    <w:name w:val="Номер страницы3"/>
    <w:link w:val="affe"/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z w:val="20"/>
    </w:rPr>
  </w:style>
  <w:style w:type="paragraph" w:customStyle="1" w:styleId="affff0">
    <w:name w:val="Верхний колонтитул слева"/>
    <w:basedOn w:val="a"/>
    <w:link w:val="affff1"/>
  </w:style>
  <w:style w:type="character" w:customStyle="1" w:styleId="affff1">
    <w:name w:val="Верхний колонтитул слева"/>
    <w:basedOn w:val="10"/>
    <w:link w:val="affff0"/>
    <w:rPr>
      <w:rFonts w:ascii="Times New Roman" w:hAnsi="Times New Roman"/>
      <w:color w:val="00000A"/>
      <w:spacing w:val="0"/>
      <w:sz w:val="20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  <w:rPr>
      <w:rFonts w:asciiTheme="minorHAnsi" w:hAnsiTheme="minorHAnsi"/>
      <w:color w:val="000000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312">
    <w:name w:val="Заголовок 31"/>
    <w:link w:val="313"/>
    <w:rPr>
      <w:rFonts w:ascii="XO Thames" w:hAnsi="XO Thames"/>
      <w:b/>
      <w:sz w:val="26"/>
    </w:rPr>
  </w:style>
  <w:style w:type="character" w:customStyle="1" w:styleId="313">
    <w:name w:val="Заголовок 31"/>
    <w:link w:val="312"/>
    <w:rPr>
      <w:rFonts w:ascii="XO Thames" w:hAnsi="XO Thames"/>
      <w:b/>
      <w:color w:val="000000"/>
      <w:spacing w:val="0"/>
      <w:sz w:val="26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affff2">
    <w:name w:val="Текст выноски Знак"/>
    <w:basedOn w:val="32"/>
    <w:link w:val="affff3"/>
    <w:rPr>
      <w:rFonts w:ascii="Tahoma" w:hAnsi="Tahoma"/>
      <w:sz w:val="16"/>
    </w:rPr>
  </w:style>
  <w:style w:type="character" w:customStyle="1" w:styleId="affff3">
    <w:name w:val="Текст выноски Знак"/>
    <w:basedOn w:val="a0"/>
    <w:link w:val="affff2"/>
    <w:rPr>
      <w:rFonts w:ascii="Tahoma" w:hAnsi="Tahoma"/>
      <w:sz w:val="16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pacing w:val="0"/>
      <w:sz w:val="20"/>
    </w:rPr>
  </w:style>
  <w:style w:type="paragraph" w:customStyle="1" w:styleId="affff4">
    <w:name w:val="Верхний колонтитул Знак"/>
    <w:basedOn w:val="25"/>
    <w:link w:val="affff5"/>
    <w:rPr>
      <w:rFonts w:ascii="Times New Roman" w:hAnsi="Times New Roman"/>
      <w:color w:val="00000A"/>
    </w:rPr>
  </w:style>
  <w:style w:type="character" w:customStyle="1" w:styleId="affff5">
    <w:name w:val="Верхний колонтитул Знак"/>
    <w:basedOn w:val="26"/>
    <w:link w:val="affff4"/>
    <w:rPr>
      <w:rFonts w:ascii="Times New Roman" w:hAnsi="Times New Roman"/>
      <w:color w:val="00000A"/>
      <w:spacing w:val="0"/>
      <w:sz w:val="20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ffff0">
    <w:name w:val="Обычный (веб)1"/>
    <w:link w:val="1ffff1"/>
    <w:rPr>
      <w:sz w:val="24"/>
    </w:rPr>
  </w:style>
  <w:style w:type="character" w:customStyle="1" w:styleId="1ffff1">
    <w:name w:val="Обычный (веб)1"/>
    <w:link w:val="1ffff0"/>
    <w:rPr>
      <w:sz w:val="24"/>
    </w:rPr>
  </w:style>
  <w:style w:type="paragraph" w:customStyle="1" w:styleId="affff6">
    <w:name w:val="Маркеры списка"/>
    <w:link w:val="affff7"/>
    <w:rPr>
      <w:rFonts w:ascii="OpenSymbol" w:hAnsi="OpenSymbol"/>
    </w:rPr>
  </w:style>
  <w:style w:type="character" w:customStyle="1" w:styleId="affff7">
    <w:name w:val="Маркеры списка"/>
    <w:link w:val="affff6"/>
    <w:rPr>
      <w:rFonts w:ascii="OpenSymbol" w:hAnsi="OpenSymbol"/>
      <w:color w:val="000000"/>
      <w:sz w:val="20"/>
    </w:rPr>
  </w:style>
  <w:style w:type="character" w:customStyle="1" w:styleId="24">
    <w:name w:val="Основной текст 2 Знак"/>
    <w:link w:val="23"/>
    <w:rPr>
      <w:sz w:val="28"/>
    </w:rPr>
  </w:style>
  <w:style w:type="paragraph" w:customStyle="1" w:styleId="1ffff2">
    <w:name w:val="Основной шрифт абзаца1"/>
    <w:link w:val="1ffff3"/>
  </w:style>
  <w:style w:type="character" w:customStyle="1" w:styleId="1ffff3">
    <w:name w:val="Основной шрифт абзаца1"/>
    <w:link w:val="1ffff2"/>
    <w:rPr>
      <w:rFonts w:asciiTheme="minorHAnsi" w:hAnsiTheme="minorHAnsi"/>
      <w:color w:val="000000"/>
      <w:sz w:val="20"/>
    </w:rPr>
  </w:style>
  <w:style w:type="paragraph" w:customStyle="1" w:styleId="affff8">
    <w:name w:val="Колонтитул"/>
    <w:link w:val="affff9"/>
  </w:style>
  <w:style w:type="character" w:customStyle="1" w:styleId="affff9">
    <w:name w:val="Колонтитул"/>
    <w:link w:val="affff8"/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  <w:rPr>
      <w:rFonts w:asciiTheme="minorHAnsi" w:hAnsiTheme="minorHAnsi"/>
      <w:color w:val="000000"/>
      <w:spacing w:val="0"/>
      <w:sz w:val="20"/>
    </w:rPr>
  </w:style>
  <w:style w:type="character" w:customStyle="1" w:styleId="420">
    <w:name w:val="Заголовок 42"/>
    <w:rPr>
      <w:rFonts w:ascii="XO Thames" w:hAnsi="XO Thames"/>
      <w:b/>
      <w:color w:val="000000"/>
      <w:spacing w:val="0"/>
      <w:sz w:val="24"/>
    </w:rPr>
  </w:style>
  <w:style w:type="character" w:customStyle="1" w:styleId="1fffc">
    <w:name w:val="Нижний колонтитул Знак1"/>
    <w:link w:val="afff8"/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111">
    <w:name w:val="Заголовок 11"/>
    <w:link w:val="112"/>
    <w:rPr>
      <w:sz w:val="24"/>
    </w:rPr>
  </w:style>
  <w:style w:type="character" w:customStyle="1" w:styleId="112">
    <w:name w:val="Заголовок 11"/>
    <w:link w:val="111"/>
    <w:rPr>
      <w:sz w:val="24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  <w:rPr>
      <w:rFonts w:asciiTheme="minorHAnsi" w:hAnsiTheme="minorHAnsi"/>
      <w:color w:val="000000"/>
      <w:sz w:val="20"/>
    </w:rPr>
  </w:style>
  <w:style w:type="paragraph" w:customStyle="1" w:styleId="41">
    <w:name w:val="Основной шрифт абзаца4"/>
    <w:link w:val="WW8Num3z21"/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  <w:color w:val="000000"/>
      <w:spacing w:val="0"/>
      <w:sz w:val="20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1ffff4">
    <w:name w:val="Обычный (веб)1"/>
    <w:link w:val="1ffff5"/>
    <w:rPr>
      <w:sz w:val="24"/>
    </w:rPr>
  </w:style>
  <w:style w:type="character" w:customStyle="1" w:styleId="1ffff5">
    <w:name w:val="Обычный (веб)1"/>
    <w:link w:val="1ffff4"/>
    <w:rPr>
      <w:rFonts w:asciiTheme="minorHAnsi" w:hAnsiTheme="minorHAnsi"/>
      <w:color w:val="000000"/>
      <w:spacing w:val="0"/>
      <w:sz w:val="24"/>
    </w:rPr>
  </w:style>
  <w:style w:type="character" w:customStyle="1" w:styleId="44">
    <w:name w:val="Название объекта4"/>
    <w:basedOn w:val="10"/>
    <w:rPr>
      <w:rFonts w:ascii="Times New Roman" w:hAnsi="Times New Roman"/>
      <w:i/>
      <w:color w:val="00000A"/>
      <w:spacing w:val="0"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1ffff6">
    <w:name w:val="Название1"/>
    <w:link w:val="1ffff7"/>
    <w:rPr>
      <w:rFonts w:ascii="XO Thames" w:hAnsi="XO Thames"/>
      <w:b/>
      <w:caps/>
      <w:sz w:val="40"/>
    </w:rPr>
  </w:style>
  <w:style w:type="character" w:customStyle="1" w:styleId="1ffff7">
    <w:name w:val="Название1"/>
    <w:link w:val="1ffff6"/>
    <w:rPr>
      <w:rFonts w:ascii="XO Thames" w:hAnsi="XO Thames"/>
      <w:b/>
      <w:caps/>
      <w:sz w:val="40"/>
    </w:rPr>
  </w:style>
  <w:style w:type="character" w:customStyle="1" w:styleId="45">
    <w:name w:val="Указатель4"/>
  </w:style>
  <w:style w:type="character" w:customStyle="1" w:styleId="1fff2">
    <w:name w:val="Текст выноски Знак1"/>
    <w:basedOn w:val="10"/>
    <w:link w:val="affd"/>
    <w:rPr>
      <w:rFonts w:ascii="Tahoma" w:hAnsi="Tahoma"/>
      <w:color w:val="00000A"/>
      <w:spacing w:val="0"/>
      <w:sz w:val="16"/>
    </w:rPr>
  </w:style>
  <w:style w:type="paragraph" w:customStyle="1" w:styleId="1ffff8">
    <w:name w:val="Название1"/>
    <w:link w:val="1ffff9"/>
    <w:rPr>
      <w:rFonts w:ascii="XO Thames" w:hAnsi="XO Thames"/>
      <w:b/>
      <w:caps/>
      <w:sz w:val="40"/>
    </w:rPr>
  </w:style>
  <w:style w:type="character" w:customStyle="1" w:styleId="1ffff9">
    <w:name w:val="Название1"/>
    <w:link w:val="1ffff8"/>
    <w:rPr>
      <w:rFonts w:ascii="XO Thames" w:hAnsi="XO Thames"/>
      <w:b/>
      <w:caps/>
      <w:color w:val="000000"/>
      <w:spacing w:val="0"/>
      <w:sz w:val="40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character" w:customStyle="1" w:styleId="affc">
    <w:name w:val="Подзаголовок Знак"/>
    <w:link w:val="affb"/>
    <w:rPr>
      <w:rFonts w:ascii="XO Thames" w:hAnsi="XO Thames"/>
      <w:i/>
      <w:color w:val="000000"/>
      <w:sz w:val="24"/>
    </w:rPr>
  </w:style>
  <w:style w:type="paragraph" w:customStyle="1" w:styleId="affffa">
    <w:name w:val="Отчетный"/>
    <w:link w:val="affffb"/>
    <w:rPr>
      <w:sz w:val="26"/>
    </w:rPr>
  </w:style>
  <w:style w:type="character" w:customStyle="1" w:styleId="affffb">
    <w:name w:val="Отчетный"/>
    <w:link w:val="affffa"/>
    <w:rPr>
      <w:rFonts w:asciiTheme="minorHAnsi" w:hAnsiTheme="minorHAnsi"/>
      <w:color w:val="000000"/>
      <w:spacing w:val="0"/>
      <w:sz w:val="26"/>
    </w:rPr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2f3">
    <w:name w:val="Название объекта2"/>
    <w:link w:val="2f4"/>
    <w:rPr>
      <w:i/>
      <w:sz w:val="24"/>
    </w:rPr>
  </w:style>
  <w:style w:type="character" w:customStyle="1" w:styleId="2f4">
    <w:name w:val="Название объекта2"/>
    <w:link w:val="2f3"/>
    <w:rPr>
      <w:rFonts w:asciiTheme="minorHAnsi" w:hAnsiTheme="minorHAnsi"/>
      <w:i/>
      <w:color w:val="000000"/>
      <w:spacing w:val="0"/>
      <w:sz w:val="24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character" w:customStyle="1" w:styleId="af6">
    <w:name w:val="Название Знак"/>
    <w:link w:val="af5"/>
    <w:rPr>
      <w:rFonts w:ascii="XO Thames" w:hAnsi="XO Thames"/>
      <w:b/>
      <w:caps/>
      <w:color w:val="000000"/>
      <w:sz w:val="40"/>
    </w:rPr>
  </w:style>
  <w:style w:type="character" w:customStyle="1" w:styleId="aff2">
    <w:name w:val="Список Знак"/>
    <w:basedOn w:val="afc"/>
    <w:link w:val="aff1"/>
    <w:rPr>
      <w:rFonts w:ascii="Times New Roman" w:hAnsi="Times New Roman"/>
      <w:color w:val="00000A"/>
      <w:spacing w:val="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customStyle="1" w:styleId="113">
    <w:name w:val="Заголовок 11"/>
    <w:basedOn w:val="a"/>
    <w:link w:val="114"/>
    <w:pPr>
      <w:keepNext/>
      <w:spacing w:before="1080" w:line="480" w:lineRule="auto"/>
      <w:outlineLvl w:val="0"/>
    </w:pPr>
    <w:rPr>
      <w:sz w:val="24"/>
    </w:rPr>
  </w:style>
  <w:style w:type="character" w:customStyle="1" w:styleId="114">
    <w:name w:val="Заголовок 11"/>
    <w:basedOn w:val="10"/>
    <w:link w:val="113"/>
    <w:rPr>
      <w:rFonts w:ascii="Times New Roman" w:hAnsi="Times New Roman"/>
      <w:color w:val="00000A"/>
      <w:spacing w:val="0"/>
      <w:sz w:val="24"/>
    </w:rPr>
  </w:style>
  <w:style w:type="character" w:customStyle="1" w:styleId="afff2">
    <w:name w:val="Обычный (веб) Знак"/>
    <w:link w:val="afff1"/>
    <w:rPr>
      <w:sz w:val="24"/>
    </w:rPr>
  </w:style>
  <w:style w:type="character" w:customStyle="1" w:styleId="af2">
    <w:name w:val="Указатель Знак"/>
    <w:basedOn w:val="10"/>
    <w:link w:val="af1"/>
    <w:rPr>
      <w:rFonts w:ascii="Times New Roman" w:hAnsi="Times New Roman"/>
      <w:color w:val="00000A"/>
      <w:spacing w:val="0"/>
      <w:sz w:val="20"/>
    </w:rPr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color w:val="000000"/>
      <w:spacing w:val="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z w:val="20"/>
    </w:rPr>
  </w:style>
  <w:style w:type="character" w:customStyle="1" w:styleId="1ffff">
    <w:name w:val="Верхний колонтитул Знак1"/>
    <w:link w:val="afffd"/>
  </w:style>
  <w:style w:type="paragraph" w:customStyle="1" w:styleId="511">
    <w:name w:val="Заголовок 51"/>
    <w:link w:val="512"/>
    <w:rPr>
      <w:rFonts w:ascii="XO Thames" w:hAnsi="XO Thames"/>
      <w:b/>
      <w:sz w:val="22"/>
    </w:rPr>
  </w:style>
  <w:style w:type="character" w:customStyle="1" w:styleId="512">
    <w:name w:val="Заголовок 51"/>
    <w:link w:val="511"/>
    <w:rPr>
      <w:rFonts w:ascii="XO Thames" w:hAnsi="XO Thames"/>
      <w:b/>
      <w:sz w:val="22"/>
    </w:rPr>
  </w:style>
  <w:style w:type="paragraph" w:customStyle="1" w:styleId="2f5">
    <w:name w:val="Указатель2"/>
    <w:link w:val="2f6"/>
  </w:style>
  <w:style w:type="character" w:customStyle="1" w:styleId="2f6">
    <w:name w:val="Указатель2"/>
    <w:link w:val="2f5"/>
    <w:rPr>
      <w:rFonts w:asciiTheme="minorHAnsi" w:hAnsiTheme="minorHAnsi"/>
      <w:color w:val="000000"/>
      <w:spacing w:val="0"/>
      <w:sz w:val="20"/>
    </w:rPr>
  </w:style>
  <w:style w:type="character" w:customStyle="1" w:styleId="a6">
    <w:name w:val="Название объекта Знак"/>
    <w:basedOn w:val="10"/>
    <w:link w:val="a5"/>
    <w:rPr>
      <w:rFonts w:ascii="Times New Roman" w:hAnsi="Times New Roman"/>
      <w:i/>
      <w:color w:val="00000A"/>
      <w:spacing w:val="0"/>
      <w:sz w:val="24"/>
    </w:rPr>
  </w:style>
  <w:style w:type="paragraph" w:customStyle="1" w:styleId="217">
    <w:name w:val="Заголовок 21"/>
    <w:link w:val="218"/>
    <w:rPr>
      <w:rFonts w:ascii="XO Thames" w:hAnsi="XO Thames"/>
      <w:b/>
      <w:sz w:val="28"/>
    </w:rPr>
  </w:style>
  <w:style w:type="character" w:customStyle="1" w:styleId="218">
    <w:name w:val="Заголовок 21"/>
    <w:link w:val="217"/>
    <w:rPr>
      <w:rFonts w:ascii="XO Thames" w:hAnsi="XO Thames"/>
      <w:b/>
      <w:sz w:val="28"/>
    </w:rPr>
  </w:style>
  <w:style w:type="paragraph" w:customStyle="1" w:styleId="ae">
    <w:name w:val="Содержимое таблицы"/>
    <w:link w:val="af0"/>
  </w:style>
  <w:style w:type="character" w:customStyle="1" w:styleId="af0">
    <w:name w:val="Содержимое таблицы"/>
    <w:link w:val="ae"/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Theme="minorHAnsi" w:hAnsiTheme="minorHAnsi"/>
      <w:color w:val="000000"/>
      <w:spacing w:val="0"/>
      <w:sz w:val="20"/>
    </w:rPr>
  </w:style>
  <w:style w:type="paragraph" w:customStyle="1" w:styleId="122">
    <w:name w:val="Заголовок 12"/>
    <w:link w:val="123"/>
    <w:rPr>
      <w:rFonts w:ascii="XO Thames" w:hAnsi="XO Thames"/>
      <w:b/>
      <w:sz w:val="32"/>
    </w:rPr>
  </w:style>
  <w:style w:type="character" w:customStyle="1" w:styleId="123">
    <w:name w:val="Заголовок 12"/>
    <w:link w:val="122"/>
    <w:rPr>
      <w:rFonts w:ascii="XO Thames" w:hAnsi="XO Thames"/>
      <w:b/>
      <w:sz w:val="32"/>
    </w:rPr>
  </w:style>
  <w:style w:type="paragraph" w:customStyle="1" w:styleId="affffc">
    <w:name w:val="Нижний колонтитул Знак"/>
    <w:basedOn w:val="27"/>
    <w:link w:val="affffd"/>
    <w:rPr>
      <w:rFonts w:ascii="Times New Roman" w:hAnsi="Times New Roman"/>
      <w:color w:val="00000A"/>
    </w:rPr>
  </w:style>
  <w:style w:type="character" w:customStyle="1" w:styleId="affffd">
    <w:name w:val="Нижний колонтитул Знак"/>
    <w:basedOn w:val="28"/>
    <w:link w:val="affffc"/>
    <w:rPr>
      <w:rFonts w:ascii="Times New Roman" w:hAnsi="Times New Roman"/>
      <w:color w:val="00000A"/>
      <w:sz w:val="20"/>
    </w:rPr>
  </w:style>
  <w:style w:type="table" w:styleId="afff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ffa">
    <w:name w:val="Нет списка1"/>
    <w:next w:val="a2"/>
    <w:uiPriority w:val="99"/>
    <w:semiHidden/>
    <w:unhideWhenUsed/>
    <w:rsid w:val="00F12A84"/>
  </w:style>
  <w:style w:type="paragraph" w:customStyle="1" w:styleId="WW8Num1z8">
    <w:name w:val="WW8Num1z8"/>
    <w:rsid w:val="00F12A84"/>
    <w:rPr>
      <w:rFonts w:ascii="Times New Roman" w:hAnsi="Times New Roman"/>
    </w:rPr>
  </w:style>
  <w:style w:type="paragraph" w:customStyle="1" w:styleId="55">
    <w:name w:val="Основной шрифт абзаца5"/>
    <w:rsid w:val="00F12A84"/>
    <w:rPr>
      <w:rFonts w:ascii="Times New Roman" w:hAnsi="Times New Roman"/>
    </w:rPr>
  </w:style>
  <w:style w:type="paragraph" w:customStyle="1" w:styleId="afffff">
    <w:name w:val="Основной текст с отступом Знак"/>
    <w:rsid w:val="00F12A84"/>
    <w:rPr>
      <w:rFonts w:ascii="Times New Roman" w:hAnsi="Times New Roman"/>
      <w:sz w:val="28"/>
    </w:rPr>
  </w:style>
  <w:style w:type="paragraph" w:customStyle="1" w:styleId="WW8Num1z0">
    <w:name w:val="WW8Num1z0"/>
    <w:rsid w:val="00F12A84"/>
    <w:rPr>
      <w:rFonts w:ascii="Times New Roman" w:hAnsi="Times New Roman"/>
    </w:rPr>
  </w:style>
  <w:style w:type="paragraph" w:customStyle="1" w:styleId="HTML">
    <w:name w:val="Стандартный HTML Знак"/>
    <w:rsid w:val="00F12A84"/>
    <w:rPr>
      <w:rFonts w:ascii="Courier New" w:hAnsi="Courier New"/>
    </w:rPr>
  </w:style>
  <w:style w:type="paragraph" w:customStyle="1" w:styleId="WW8Num1z3">
    <w:name w:val="WW8Num1z3"/>
    <w:rsid w:val="00F12A84"/>
    <w:rPr>
      <w:rFonts w:ascii="Times New Roman" w:hAnsi="Times New Roman"/>
    </w:rPr>
  </w:style>
  <w:style w:type="paragraph" w:customStyle="1" w:styleId="afffff0">
    <w:name w:val="Гипертекстовая ссылка"/>
    <w:rsid w:val="00F12A84"/>
    <w:rPr>
      <w:rFonts w:ascii="Times New Roman" w:hAnsi="Times New Roman"/>
      <w:color w:val="106BBE"/>
      <w:sz w:val="26"/>
    </w:rPr>
  </w:style>
  <w:style w:type="paragraph" w:styleId="HTML0">
    <w:name w:val="HTML Preformatted"/>
    <w:link w:val="HTML1"/>
    <w:rsid w:val="00F12A84"/>
    <w:rPr>
      <w:rFonts w:ascii="Courier New" w:hAnsi="Courier New"/>
    </w:rPr>
  </w:style>
  <w:style w:type="character" w:customStyle="1" w:styleId="HTML1">
    <w:name w:val="Стандартный HTML Знак1"/>
    <w:basedOn w:val="a0"/>
    <w:link w:val="HTML0"/>
    <w:rsid w:val="00F12A84"/>
    <w:rPr>
      <w:rFonts w:ascii="Courier New" w:hAnsi="Courier New"/>
    </w:rPr>
  </w:style>
  <w:style w:type="character" w:customStyle="1" w:styleId="HTML10">
    <w:name w:val="Стандартный HTML1"/>
    <w:rsid w:val="00F12A84"/>
    <w:rPr>
      <w:rFonts w:ascii="Courier New" w:hAnsi="Courier New"/>
      <w:color w:val="000000"/>
      <w:spacing w:val="0"/>
      <w:sz w:val="20"/>
    </w:rPr>
  </w:style>
  <w:style w:type="paragraph" w:customStyle="1" w:styleId="WW8Num1z4">
    <w:name w:val="WW8Num1z4"/>
    <w:rsid w:val="00F12A84"/>
    <w:rPr>
      <w:rFonts w:ascii="Times New Roman" w:hAnsi="Times New Roman"/>
    </w:rPr>
  </w:style>
  <w:style w:type="paragraph" w:customStyle="1" w:styleId="ConsNormal">
    <w:name w:val="ConsNormal"/>
    <w:rsid w:val="00F12A84"/>
    <w:pPr>
      <w:widowControl w:val="0"/>
      <w:ind w:right="19772" w:firstLine="720"/>
    </w:pPr>
    <w:rPr>
      <w:rFonts w:ascii="Arial" w:hAnsi="Arial"/>
    </w:rPr>
  </w:style>
  <w:style w:type="paragraph" w:customStyle="1" w:styleId="WW8Num1z5">
    <w:name w:val="WW8Num1z5"/>
    <w:rsid w:val="00F12A84"/>
    <w:rPr>
      <w:rFonts w:ascii="Times New Roman" w:hAnsi="Times New Roman"/>
    </w:rPr>
  </w:style>
  <w:style w:type="paragraph" w:customStyle="1" w:styleId="1ffffb">
    <w:name w:val="Знак1"/>
    <w:rsid w:val="00F12A84"/>
    <w:rPr>
      <w:rFonts w:ascii="Tahoma" w:hAnsi="Tahoma"/>
    </w:rPr>
  </w:style>
  <w:style w:type="paragraph" w:customStyle="1" w:styleId="1ffffc">
    <w:name w:val="заголовок 1"/>
    <w:basedOn w:val="a"/>
    <w:next w:val="a"/>
    <w:rsid w:val="00F12A84"/>
    <w:pPr>
      <w:keepNext/>
      <w:widowControl w:val="0"/>
      <w:spacing w:before="1080" w:line="480" w:lineRule="auto"/>
      <w:ind w:firstLine="540"/>
      <w:jc w:val="both"/>
    </w:pPr>
    <w:rPr>
      <w:color w:val="000000"/>
      <w:sz w:val="24"/>
    </w:rPr>
  </w:style>
  <w:style w:type="paragraph" w:customStyle="1" w:styleId="1ffffd">
    <w:name w:val="Стиль1"/>
    <w:rsid w:val="00F12A84"/>
    <w:rPr>
      <w:rFonts w:ascii="Times New Roman" w:hAnsi="Times New Roman"/>
    </w:rPr>
  </w:style>
  <w:style w:type="paragraph" w:customStyle="1" w:styleId="WW8Num1z7">
    <w:name w:val="WW8Num1z7"/>
    <w:rsid w:val="00F12A84"/>
    <w:rPr>
      <w:rFonts w:ascii="Times New Roman" w:hAnsi="Times New Roman"/>
    </w:rPr>
  </w:style>
  <w:style w:type="paragraph" w:customStyle="1" w:styleId="56">
    <w:name w:val="Указатель5"/>
    <w:rsid w:val="00F12A84"/>
    <w:rPr>
      <w:rFonts w:ascii="Times New Roman" w:hAnsi="Times New Roman"/>
    </w:rPr>
  </w:style>
  <w:style w:type="paragraph" w:customStyle="1" w:styleId="afffff1">
    <w:name w:val="Нормальный (таблица)"/>
    <w:next w:val="a"/>
    <w:rsid w:val="00F12A84"/>
    <w:rPr>
      <w:rFonts w:ascii="Arial" w:hAnsi="Arial"/>
      <w:sz w:val="24"/>
    </w:rPr>
  </w:style>
  <w:style w:type="character" w:customStyle="1" w:styleId="1ffffe">
    <w:name w:val="Основной текст Знак1"/>
    <w:basedOn w:val="10"/>
    <w:rsid w:val="00F12A84"/>
    <w:rPr>
      <w:rFonts w:ascii="Times New Roman" w:hAnsi="Times New Roman"/>
      <w:color w:val="000000"/>
      <w:spacing w:val="0"/>
      <w:sz w:val="28"/>
    </w:rPr>
  </w:style>
  <w:style w:type="paragraph" w:customStyle="1" w:styleId="WW8Num1z6">
    <w:name w:val="WW8Num1z6"/>
    <w:rsid w:val="00F12A84"/>
    <w:rPr>
      <w:rFonts w:ascii="Times New Roman" w:hAnsi="Times New Roman"/>
    </w:rPr>
  </w:style>
  <w:style w:type="paragraph" w:customStyle="1" w:styleId="WW8Num1z1">
    <w:name w:val="WW8Num1z1"/>
    <w:rsid w:val="00F12A84"/>
    <w:rPr>
      <w:rFonts w:ascii="Times New Roman" w:hAnsi="Times New Roman"/>
    </w:rPr>
  </w:style>
  <w:style w:type="paragraph" w:customStyle="1" w:styleId="WW8Num1z2">
    <w:name w:val="WW8Num1z2"/>
    <w:rsid w:val="00F12A84"/>
    <w:rPr>
      <w:rFonts w:ascii="Times New Roman" w:hAnsi="Times New Roman"/>
    </w:rPr>
  </w:style>
  <w:style w:type="character" w:customStyle="1" w:styleId="57">
    <w:name w:val="Название объекта5"/>
    <w:rsid w:val="00F12A84"/>
    <w:rPr>
      <w:rFonts w:ascii="Times New Roman" w:hAnsi="Times New Roman"/>
      <w:i/>
      <w:color w:val="000000"/>
      <w:spacing w:val="0"/>
      <w:sz w:val="24"/>
    </w:rPr>
  </w:style>
  <w:style w:type="character" w:customStyle="1" w:styleId="61">
    <w:name w:val="Название объекта6"/>
    <w:rsid w:val="00F12A84"/>
    <w:rPr>
      <w:i/>
      <w:sz w:val="24"/>
    </w:rPr>
  </w:style>
  <w:style w:type="paragraph" w:styleId="afffff2">
    <w:name w:val="Body Text Indent"/>
    <w:basedOn w:val="a"/>
    <w:link w:val="1fffff"/>
    <w:rsid w:val="00F12A84"/>
    <w:pPr>
      <w:widowControl w:val="0"/>
      <w:spacing w:after="120"/>
      <w:ind w:left="283"/>
      <w:jc w:val="both"/>
    </w:pPr>
    <w:rPr>
      <w:color w:val="000000"/>
      <w:sz w:val="28"/>
    </w:rPr>
  </w:style>
  <w:style w:type="character" w:customStyle="1" w:styleId="1fffff">
    <w:name w:val="Основной текст с отступом Знак1"/>
    <w:basedOn w:val="a0"/>
    <w:link w:val="afffff2"/>
    <w:rsid w:val="00F12A84"/>
    <w:rPr>
      <w:rFonts w:ascii="Times New Roman" w:hAnsi="Times New Roman"/>
      <w:sz w:val="28"/>
    </w:rPr>
  </w:style>
  <w:style w:type="character" w:customStyle="1" w:styleId="71">
    <w:name w:val="Название объекта7"/>
    <w:rsid w:val="00F12A84"/>
    <w:rPr>
      <w:rFonts w:ascii="Times New Roman" w:hAnsi="Times New Roman"/>
      <w:i/>
      <w:color w:val="000000"/>
      <w:spacing w:val="0"/>
      <w:sz w:val="24"/>
    </w:rPr>
  </w:style>
  <w:style w:type="paragraph" w:customStyle="1" w:styleId="62">
    <w:name w:val="Основной шрифт абзаца6"/>
    <w:rsid w:val="00F12A84"/>
    <w:rPr>
      <w:rFonts w:ascii="Times New Roman" w:hAnsi="Times New Roman"/>
    </w:rPr>
  </w:style>
  <w:style w:type="paragraph" w:customStyle="1" w:styleId="Textbodyindent">
    <w:name w:val="Text body indent"/>
    <w:rsid w:val="00F12A84"/>
    <w:rPr>
      <w:rFonts w:ascii="Times New Roman" w:hAnsi="Times New Roman"/>
    </w:rPr>
  </w:style>
  <w:style w:type="character" w:customStyle="1" w:styleId="219">
    <w:name w:val="Заголовок 2 Знак1"/>
    <w:rsid w:val="00F12A84"/>
    <w:rPr>
      <w:rFonts w:ascii="Times New Roman" w:hAnsi="Times New Roman"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admbataysk.ru/_js/30012018_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6359</Words>
  <Characters>36248</Characters>
  <Application>Microsoft Office Word</Application>
  <DocSecurity>0</DocSecurity>
  <Lines>302</Lines>
  <Paragraphs>85</Paragraphs>
  <ScaleCrop>false</ScaleCrop>
  <Company/>
  <LinksUpToDate>false</LinksUpToDate>
  <CharactersWithSpaces>42522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4</cp:revision>
  <dcterms:created xsi:type="dcterms:W3CDTF">2025-03-20T08:45:00Z</dcterms:created>
  <dcterms:modified xsi:type="dcterms:W3CDTF">2025-03-20T08:55:00Z</dcterms:modified>
</cp:coreProperties>
</file>