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25" w:rsidRPr="00294825" w:rsidRDefault="00294825" w:rsidP="00294825">
      <w:pPr>
        <w:rPr>
          <w:rFonts w:ascii="Times New Roman" w:hAnsi="Times New Roman" w:cs="Times New Roman"/>
          <w:b/>
          <w:sz w:val="28"/>
          <w:szCs w:val="28"/>
        </w:rPr>
      </w:pPr>
      <w:r w:rsidRPr="0029482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94825" w:rsidRPr="00294825" w:rsidRDefault="00294825" w:rsidP="00294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825">
        <w:rPr>
          <w:rFonts w:ascii="Times New Roman" w:hAnsi="Times New Roman" w:cs="Times New Roman"/>
          <w:b/>
          <w:sz w:val="28"/>
          <w:szCs w:val="28"/>
        </w:rPr>
        <w:t xml:space="preserve">Меры поддержки </w:t>
      </w:r>
      <w:proofErr w:type="spellStart"/>
      <w:r w:rsidRPr="00294825">
        <w:rPr>
          <w:rFonts w:ascii="Times New Roman" w:hAnsi="Times New Roman" w:cs="Times New Roman"/>
          <w:b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b/>
          <w:sz w:val="28"/>
          <w:szCs w:val="28"/>
        </w:rPr>
        <w:t xml:space="preserve"> клиентов сегмента среднего и малого бизнеса</w:t>
      </w:r>
    </w:p>
    <w:p w:rsidR="00294825" w:rsidRPr="00294825" w:rsidRDefault="00294825" w:rsidP="00294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825">
        <w:rPr>
          <w:rFonts w:ascii="Times New Roman" w:hAnsi="Times New Roman" w:cs="Times New Roman"/>
          <w:b/>
          <w:sz w:val="28"/>
          <w:szCs w:val="28"/>
        </w:rPr>
        <w:t xml:space="preserve"> в связи с </w:t>
      </w:r>
      <w:proofErr w:type="spellStart"/>
      <w:r w:rsidRPr="00294825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proofErr w:type="spellEnd"/>
      <w:r w:rsidRPr="00294825">
        <w:rPr>
          <w:rFonts w:ascii="Times New Roman" w:hAnsi="Times New Roman" w:cs="Times New Roman"/>
          <w:b/>
          <w:sz w:val="28"/>
          <w:szCs w:val="28"/>
        </w:rPr>
        <w:t>-19</w:t>
      </w:r>
    </w:p>
    <w:p w:rsidR="00294825" w:rsidRPr="00294825" w:rsidRDefault="00294825" w:rsidP="00294825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94825">
        <w:rPr>
          <w:rFonts w:ascii="Times New Roman" w:hAnsi="Times New Roman" w:cs="Times New Roman"/>
          <w:sz w:val="28"/>
          <w:szCs w:val="28"/>
        </w:rPr>
        <w:t xml:space="preserve">Во исполнение поручений Президента Российской Федерации во взаимодействии с Правительством Российской Федерации и Центральным Банком РФ в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реализуется набор мер по поддержке среднего и малого бизнеса в </w:t>
      </w:r>
      <w:r w:rsidRPr="00294825">
        <w:rPr>
          <w:rFonts w:ascii="Times New Roman" w:hAnsi="Times New Roman" w:cs="Times New Roman"/>
          <w:bCs/>
          <w:sz w:val="28"/>
          <w:szCs w:val="28"/>
        </w:rPr>
        <w:t xml:space="preserve">сложившейся неблагоприятной экономической ситуацией, возникшей по причине </w:t>
      </w:r>
      <w:r w:rsidRPr="00294825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29482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294825" w:rsidRPr="00294825" w:rsidRDefault="00294825" w:rsidP="002948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4825">
        <w:rPr>
          <w:rFonts w:ascii="Times New Roman" w:hAnsi="Times New Roman" w:cs="Times New Roman"/>
          <w:sz w:val="28"/>
          <w:szCs w:val="28"/>
          <w:u w:val="single"/>
        </w:rPr>
        <w:t xml:space="preserve">В Банке разработаны и внедрены следующие </w:t>
      </w:r>
      <w:r w:rsidRPr="00294825">
        <w:rPr>
          <w:rFonts w:ascii="Times New Roman" w:hAnsi="Times New Roman" w:cs="Times New Roman"/>
          <w:b/>
          <w:sz w:val="28"/>
          <w:szCs w:val="28"/>
          <w:u w:val="single"/>
        </w:rPr>
        <w:t>программы поддержки клиентов</w:t>
      </w:r>
      <w:r w:rsidRPr="0029482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4825" w:rsidRPr="00294825" w:rsidRDefault="00294825" w:rsidP="00294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825" w:rsidRPr="00294825" w:rsidRDefault="00294825" w:rsidP="002948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bCs/>
          <w:sz w:val="28"/>
          <w:szCs w:val="28"/>
        </w:rPr>
        <w:t>Механизм оперативного рассмотрения запросов на предоставление отсрочки платежей по действующим кредитам (</w:t>
      </w:r>
      <w:r w:rsidRPr="00294825">
        <w:rPr>
          <w:rFonts w:ascii="Times New Roman" w:hAnsi="Times New Roman" w:cs="Times New Roman"/>
          <w:b/>
          <w:bCs/>
          <w:sz w:val="28"/>
          <w:szCs w:val="28"/>
        </w:rPr>
        <w:t>кредитные каникулы</w:t>
      </w:r>
      <w:r w:rsidRPr="00294825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294825">
        <w:rPr>
          <w:rFonts w:ascii="Times New Roman" w:hAnsi="Times New Roman" w:cs="Times New Roman"/>
          <w:sz w:val="28"/>
          <w:szCs w:val="28"/>
        </w:rPr>
        <w:t xml:space="preserve">С 30 марта 2020 года заемщикам из наиболее пострадавших отраслей кредитные каникулы предоставляются по процентам до 6 месяцев и основному долгу до 1 года. Предложения </w:t>
      </w:r>
      <w:r w:rsidRPr="00294825">
        <w:rPr>
          <w:rFonts w:ascii="Times New Roman" w:hAnsi="Times New Roman" w:cs="Times New Roman"/>
          <w:color w:val="000000"/>
          <w:sz w:val="28"/>
          <w:szCs w:val="28"/>
        </w:rPr>
        <w:t xml:space="preserve">одобряются индивидуально для каждого конкретного клиента </w:t>
      </w:r>
      <w:r w:rsidRPr="00294825">
        <w:rPr>
          <w:rFonts w:ascii="Times New Roman" w:hAnsi="Times New Roman" w:cs="Times New Roman"/>
          <w:sz w:val="28"/>
          <w:szCs w:val="28"/>
        </w:rPr>
        <w:t>для поддержания устойчивой работы бизнеса</w:t>
      </w:r>
      <w:r w:rsidRPr="0029482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его текущей ситуацией</w:t>
      </w:r>
      <w:r w:rsidRPr="00294825">
        <w:rPr>
          <w:rFonts w:ascii="Times New Roman" w:hAnsi="Times New Roman" w:cs="Times New Roman"/>
          <w:sz w:val="28"/>
          <w:szCs w:val="28"/>
        </w:rPr>
        <w:t>.</w:t>
      </w:r>
    </w:p>
    <w:p w:rsidR="00294825" w:rsidRPr="00294825" w:rsidRDefault="00294825" w:rsidP="00294825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94825">
        <w:rPr>
          <w:rFonts w:ascii="Times New Roman" w:hAnsi="Times New Roman" w:cs="Times New Roman"/>
          <w:color w:val="000000"/>
          <w:sz w:val="28"/>
          <w:szCs w:val="28"/>
        </w:rPr>
        <w:t>Решения о предоставлении кредитных каникул также могут включать в себя неприменение санкций к клиентам в случае неисполнения ими иных обязательств по кредитным сделкам (поддержание оборотов по счетам, предоставление документов, выполнение финансовых показателей и т. д.)</w:t>
      </w:r>
    </w:p>
    <w:p w:rsidR="00294825" w:rsidRPr="00294825" w:rsidRDefault="00294825" w:rsidP="00294825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294825" w:rsidRPr="00294825" w:rsidRDefault="00294825" w:rsidP="002948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 Программа реструктуризации действующих кредитов с предоставлением отсрочки по платежам </w:t>
      </w:r>
      <w:r w:rsidRPr="00294825">
        <w:rPr>
          <w:rFonts w:ascii="Times New Roman" w:hAnsi="Times New Roman" w:cs="Times New Roman"/>
          <w:b/>
          <w:sz w:val="28"/>
          <w:szCs w:val="28"/>
        </w:rPr>
        <w:t>«Кредит на восстановление бизнеса» для малого бизнеса</w:t>
      </w:r>
      <w:r w:rsidRPr="00294825"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перекредитование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на погашение суммы текущей </w:t>
      </w:r>
      <w:proofErr w:type="gramStart"/>
      <w:r w:rsidRPr="00294825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End"/>
      <w:r w:rsidRPr="00294825">
        <w:rPr>
          <w:rFonts w:ascii="Times New Roman" w:hAnsi="Times New Roman" w:cs="Times New Roman"/>
          <w:sz w:val="28"/>
          <w:szCs w:val="28"/>
        </w:rPr>
        <w:t xml:space="preserve"> как по основному долгу, так и по процентам, комиссиям и т.п. на срок до 10 лет. При этом заемщику может быть предоставлена отсрочка платежей по кредиту на срок до 6 месяцев. </w:t>
      </w:r>
    </w:p>
    <w:p w:rsidR="00294825" w:rsidRPr="00294825" w:rsidRDefault="00294825" w:rsidP="00294825">
      <w:pPr>
        <w:autoSpaceDE w:val="0"/>
        <w:autoSpaceDN w:val="0"/>
        <w:adjustRightInd w:val="0"/>
        <w:spacing w:after="0" w:line="240" w:lineRule="auto"/>
        <w:ind w:left="709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         Дополнительное обеспечение не требуется. Ставка определяется в индивидуальном порядке в зависимости от текущей ставки по договору. Для получения финансирования клиентам достаточно обратиться в банк и предоставить упрощенный пакет документов. Решение о реструктуризации принимается в течение двух рабочих дней.</w:t>
      </w:r>
    </w:p>
    <w:p w:rsidR="00294825" w:rsidRPr="00294825" w:rsidRDefault="00294825" w:rsidP="0029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825" w:rsidRPr="00294825" w:rsidRDefault="00294825" w:rsidP="002948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Программа для реструктуризации ранее выданных </w:t>
      </w:r>
      <w:proofErr w:type="spellStart"/>
      <w:r w:rsidRPr="00294825">
        <w:rPr>
          <w:rFonts w:ascii="Times New Roman" w:hAnsi="Times New Roman" w:cs="Times New Roman"/>
          <w:b/>
          <w:sz w:val="28"/>
          <w:szCs w:val="28"/>
        </w:rPr>
        <w:t>экспресс-кредитовмикропредприятиям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, - </w:t>
      </w:r>
      <w:r w:rsidRPr="00294825">
        <w:rPr>
          <w:rFonts w:ascii="Times New Roman" w:hAnsi="Times New Roman" w:cs="Times New Roman"/>
          <w:b/>
          <w:sz w:val="28"/>
          <w:szCs w:val="28"/>
        </w:rPr>
        <w:t xml:space="preserve">«Бизнес-реструктуризация» </w:t>
      </w:r>
      <w:r w:rsidRPr="00294825">
        <w:rPr>
          <w:rFonts w:ascii="Times New Roman" w:hAnsi="Times New Roman" w:cs="Times New Roman"/>
          <w:sz w:val="28"/>
          <w:szCs w:val="28"/>
        </w:rPr>
        <w:t xml:space="preserve">с предоставлением отсрочки по платежам.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Перекредитование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суммы </w:t>
      </w:r>
      <w:r w:rsidRPr="00294825">
        <w:rPr>
          <w:rFonts w:ascii="Times New Roman" w:hAnsi="Times New Roman" w:cs="Times New Roman"/>
          <w:sz w:val="28"/>
          <w:szCs w:val="28"/>
        </w:rPr>
        <w:lastRenderedPageBreak/>
        <w:t>текущей задолженности возможно как по основному долгу, так и по процентам, комиссиям и т.п. на срок до 10 лет. Может быть предоставлена отсрочка платежей по кредиту на срок до 6 месяцев. Ставка определяется в индивидуальном порядке в зависимости от текущей ставки по договору. Для получения финансирования клиентам достаточно обратиться в банк и предоставить упрощенный пакет документов. Решение о реструктуризации принимается в течение двух рабочих дней.</w:t>
      </w:r>
    </w:p>
    <w:p w:rsidR="00294825" w:rsidRPr="00294825" w:rsidRDefault="00294825" w:rsidP="00294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825" w:rsidRPr="00294825" w:rsidRDefault="00294825" w:rsidP="00294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4825">
        <w:rPr>
          <w:rFonts w:ascii="Times New Roman" w:hAnsi="Times New Roman" w:cs="Times New Roman"/>
          <w:sz w:val="28"/>
          <w:szCs w:val="28"/>
          <w:u w:val="single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  <w:u w:val="single"/>
        </w:rPr>
        <w:t xml:space="preserve"> участвует в проработке, запуске и реализации ряда государственных программ</w:t>
      </w:r>
      <w:r w:rsidRPr="00294825">
        <w:rPr>
          <w:rFonts w:ascii="Times New Roman" w:hAnsi="Times New Roman" w:cs="Times New Roman"/>
          <w:sz w:val="28"/>
          <w:szCs w:val="28"/>
        </w:rPr>
        <w:t>:</w:t>
      </w:r>
    </w:p>
    <w:p w:rsidR="00294825" w:rsidRPr="00294825" w:rsidRDefault="00294825" w:rsidP="0029482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94825" w:rsidRPr="00294825" w:rsidRDefault="00294825" w:rsidP="002948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начал предоставлять краткосрочные кредиты малому бизнесу и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на выплату заработной платы сотрудникам. Первые кредиты под 0% будут предоставляться клиентам банка на срок до 6 месяцев, в дальнейшем планируется увеличение сроков финансирования до 12 месяцев, с частичным субсидированием процентной ставки на первый шестимесячный период. Программа предназначена для поддержки компаний наиболее пострадавших отраслей, перечень которых утвержден Правительством. Субсидированные кредиты позволят предпринимателям в сложившихся условиях в период простоя сохранить коллективы и обеспечить выплату денежных средств работникам. Предприятие - потенциальный заемщик должно иметь категорию «малое предприятие» или «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» в соответствии с 209-ФЗ (годовая выручка компании составляет не более 800 </w:t>
      </w:r>
      <w:proofErr w:type="spellStart"/>
      <w:proofErr w:type="gramStart"/>
      <w:r w:rsidRPr="0029482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94825">
        <w:rPr>
          <w:rFonts w:ascii="Times New Roman" w:hAnsi="Times New Roman" w:cs="Times New Roman"/>
          <w:sz w:val="28"/>
          <w:szCs w:val="28"/>
        </w:rPr>
        <w:t xml:space="preserve"> руб., среднесписочная численность работников компании составляет до 100 человек включительно). При расчете суммы займа учитывается количество сотрудников, МРОТ, районный коэффициент в субъекте РФ, где зарегистрирован заемщик и ставка по взносам с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>. Кредит носит строго целевой характер на выплату заработной платы.</w:t>
      </w:r>
    </w:p>
    <w:p w:rsidR="00294825" w:rsidRPr="00294825" w:rsidRDefault="00294825" w:rsidP="0029482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94825" w:rsidRPr="00294825" w:rsidRDefault="00294825" w:rsidP="002948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Банк также активно работает с органами власти над запуском государственной программы субсидирования процентной ставки для заемщиков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МСП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из наиболее пострадавших отраслей, перечень которых утвержден Правительством.</w:t>
      </w:r>
    </w:p>
    <w:p w:rsidR="00294825" w:rsidRPr="00294825" w:rsidRDefault="00294825" w:rsidP="0029482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  <w:iCs/>
          <w:color w:val="1F497D" w:themeColor="text2"/>
          <w:sz w:val="28"/>
          <w:szCs w:val="28"/>
        </w:rPr>
      </w:pPr>
    </w:p>
    <w:p w:rsidR="00294825" w:rsidRPr="00294825" w:rsidRDefault="00294825" w:rsidP="0029482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94825">
        <w:rPr>
          <w:rFonts w:ascii="Times New Roman" w:hAnsi="Times New Roman" w:cs="Times New Roman"/>
          <w:color w:val="000000"/>
          <w:sz w:val="28"/>
          <w:szCs w:val="28"/>
        </w:rPr>
        <w:t xml:space="preserve">В банке продолжает действовать комплекс программ кредитования по льготным процентным ставкам в рамках государственных программам господдержки (Программа 1764 Министерства экономического развития РФ, Программа 1528 Министерства сельского хозяйства РФ, Программа Корпорации развития </w:t>
      </w:r>
      <w:proofErr w:type="spellStart"/>
      <w:r w:rsidRPr="00294825">
        <w:rPr>
          <w:rFonts w:ascii="Times New Roman" w:hAnsi="Times New Roman" w:cs="Times New Roman"/>
          <w:color w:val="000000"/>
          <w:sz w:val="28"/>
          <w:szCs w:val="28"/>
        </w:rPr>
        <w:t>МСП</w:t>
      </w:r>
      <w:proofErr w:type="spellEnd"/>
      <w:r w:rsidRPr="00294825"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</w:p>
    <w:p w:rsidR="00294825" w:rsidRPr="00294825" w:rsidRDefault="00294825" w:rsidP="00294825">
      <w:pPr>
        <w:rPr>
          <w:rFonts w:ascii="Times New Roman" w:hAnsi="Times New Roman" w:cs="Times New Roman"/>
          <w:sz w:val="28"/>
          <w:szCs w:val="28"/>
        </w:rPr>
      </w:pPr>
    </w:p>
    <w:p w:rsidR="00294825" w:rsidRPr="00294825" w:rsidRDefault="00294825" w:rsidP="0029482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294825">
        <w:rPr>
          <w:rFonts w:ascii="Times New Roman" w:hAnsi="Times New Roman" w:cs="Times New Roman"/>
          <w:b/>
          <w:bCs/>
          <w:sz w:val="28"/>
          <w:szCs w:val="28"/>
        </w:rPr>
        <w:t>В части расчетно-кассового обслуживания:</w:t>
      </w:r>
    </w:p>
    <w:p w:rsidR="00294825" w:rsidRPr="00294825" w:rsidRDefault="00294825" w:rsidP="002948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48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Все новые клиенты </w:t>
      </w:r>
      <w:proofErr w:type="spellStart"/>
      <w:r w:rsidRPr="00294825">
        <w:rPr>
          <w:rFonts w:ascii="Times New Roman" w:hAnsi="Times New Roman" w:cs="Times New Roman"/>
          <w:bCs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bCs/>
          <w:sz w:val="28"/>
          <w:szCs w:val="28"/>
        </w:rPr>
        <w:t xml:space="preserve"> имеют возможность бесплатно открыть счет и подключить пакет услуг с бесплатным годовым обслуживанием (пакет «На старте»). </w:t>
      </w:r>
      <w:r w:rsidRPr="00294825">
        <w:rPr>
          <w:rFonts w:ascii="Times New Roman" w:hAnsi="Times New Roman" w:cs="Times New Roman"/>
          <w:sz w:val="28"/>
          <w:szCs w:val="28"/>
        </w:rPr>
        <w:t>«Старшие» пакеты линейки, включающие в себя больший объем услуг, подключаются новым клиентам с 3-х месячным бесплатным обслуживанием.</w:t>
      </w:r>
    </w:p>
    <w:p w:rsidR="00294825" w:rsidRPr="00294825" w:rsidRDefault="00294825" w:rsidP="002948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4825">
        <w:rPr>
          <w:rFonts w:ascii="Times New Roman" w:hAnsi="Times New Roman" w:cs="Times New Roman"/>
          <w:bCs/>
          <w:sz w:val="28"/>
          <w:szCs w:val="28"/>
        </w:rPr>
        <w:t xml:space="preserve">На всех пакетах услуг все внутренние переводы делаются бесплатно и без ограничений. Полностью бесплатны и не ограничены переводы </w:t>
      </w:r>
      <w:proofErr w:type="spellStart"/>
      <w:r w:rsidRPr="00294825">
        <w:rPr>
          <w:rFonts w:ascii="Times New Roman" w:hAnsi="Times New Roman" w:cs="Times New Roman"/>
          <w:bCs/>
          <w:sz w:val="28"/>
          <w:szCs w:val="28"/>
        </w:rPr>
        <w:t>ИП</w:t>
      </w:r>
      <w:proofErr w:type="spellEnd"/>
      <w:r w:rsidRPr="00294825">
        <w:rPr>
          <w:rFonts w:ascii="Times New Roman" w:hAnsi="Times New Roman" w:cs="Times New Roman"/>
          <w:bCs/>
          <w:sz w:val="28"/>
          <w:szCs w:val="28"/>
        </w:rPr>
        <w:t xml:space="preserve"> на свои счета как </w:t>
      </w:r>
      <w:proofErr w:type="spellStart"/>
      <w:r w:rsidRPr="00294825">
        <w:rPr>
          <w:rFonts w:ascii="Times New Roman" w:hAnsi="Times New Roman" w:cs="Times New Roman"/>
          <w:bCs/>
          <w:sz w:val="28"/>
          <w:szCs w:val="28"/>
        </w:rPr>
        <w:t>ФЛ</w:t>
      </w:r>
      <w:proofErr w:type="spellEnd"/>
      <w:r w:rsidRPr="002948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4825">
        <w:rPr>
          <w:rFonts w:ascii="Times New Roman" w:hAnsi="Times New Roman" w:cs="Times New Roman"/>
          <w:sz w:val="28"/>
          <w:szCs w:val="28"/>
        </w:rPr>
        <w:t xml:space="preserve">а также абсолютное большинство экономически обоснованных переводов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с</w:t>
      </w:r>
      <w:r w:rsidRPr="00294825">
        <w:rPr>
          <w:rFonts w:ascii="Times New Roman" w:hAnsi="Times New Roman" w:cs="Times New Roman"/>
          <w:bCs/>
          <w:sz w:val="28"/>
          <w:szCs w:val="28"/>
        </w:rPr>
        <w:t>ЮЛ</w:t>
      </w:r>
      <w:proofErr w:type="spellEnd"/>
      <w:r w:rsidRPr="0029482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294825">
        <w:rPr>
          <w:rFonts w:ascii="Times New Roman" w:hAnsi="Times New Roman" w:cs="Times New Roman"/>
          <w:bCs/>
          <w:sz w:val="28"/>
          <w:szCs w:val="28"/>
        </w:rPr>
        <w:t>ФЛ</w:t>
      </w:r>
      <w:proofErr w:type="spellEnd"/>
      <w:r w:rsidRPr="00294825">
        <w:rPr>
          <w:rFonts w:ascii="Times New Roman" w:hAnsi="Times New Roman" w:cs="Times New Roman"/>
          <w:bCs/>
          <w:sz w:val="28"/>
          <w:szCs w:val="28"/>
        </w:rPr>
        <w:t>, что особенно важно как мера поддержки граждан, занимающихся бизнесом, в текущих условиях.</w:t>
      </w:r>
    </w:p>
    <w:p w:rsidR="00294825" w:rsidRPr="00294825" w:rsidRDefault="00294825" w:rsidP="0029482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4825">
        <w:rPr>
          <w:rFonts w:ascii="Times New Roman" w:hAnsi="Times New Roman" w:cs="Times New Roman"/>
          <w:bCs/>
          <w:sz w:val="28"/>
          <w:szCs w:val="28"/>
        </w:rPr>
        <w:t xml:space="preserve">Сформированы механизмы дистанционного обслуживания по продуктам и услугам Банка, не требующим физического посещения офисов.  </w:t>
      </w:r>
    </w:p>
    <w:p w:rsidR="00294825" w:rsidRPr="00294825" w:rsidRDefault="00294825" w:rsidP="00294825">
      <w:pPr>
        <w:numPr>
          <w:ilvl w:val="0"/>
          <w:numId w:val="2"/>
        </w:numPr>
        <w:spacing w:after="0" w:line="240" w:lineRule="auto"/>
        <w:ind w:left="107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В условиях распространения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 и необходимости соблюдения режима самоизоляции Банк рекомендует использование дистанционных каналов обслуживания, в том числе дистанционного резервирования счета на сайте Банка. Сервис позволяет оставить заявку и зарезервировать номер счета на основании минимальных клиентских данных. Решение принимается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в течение нескольких минут, после чего клиент может продолжить заполнение анкетных данных для завершения процедуры проверок. Услуга доступна для всех категорий бизнеса.</w:t>
      </w:r>
    </w:p>
    <w:p w:rsidR="00294825" w:rsidRPr="00294825" w:rsidRDefault="00294825" w:rsidP="00294825">
      <w:pPr>
        <w:numPr>
          <w:ilvl w:val="0"/>
          <w:numId w:val="7"/>
        </w:numPr>
        <w:spacing w:after="0" w:line="240" w:lineRule="auto"/>
        <w:ind w:left="1077"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94825">
        <w:rPr>
          <w:rFonts w:ascii="Times New Roman" w:hAnsi="Times New Roman" w:cs="Times New Roman"/>
          <w:bCs/>
          <w:sz w:val="28"/>
          <w:szCs w:val="28"/>
        </w:rPr>
        <w:t>Также</w:t>
      </w:r>
      <w:r w:rsidRPr="00294825">
        <w:rPr>
          <w:rFonts w:ascii="Times New Roman" w:hAnsi="Times New Roman" w:cs="Times New Roman"/>
          <w:sz w:val="28"/>
          <w:szCs w:val="28"/>
        </w:rPr>
        <w:t>Банк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рекомендует клиентам максимально полно использовать банковские продукты, позволяющие проводить оплату товаров и услуг дистанционно (в т.ч. в сети Интернет). При подключении пакетов услуг по расчетно-кассовому обслуживанию выпуск и годовое обслуживание </w:t>
      </w:r>
      <w:r w:rsidRPr="00294825">
        <w:rPr>
          <w:rFonts w:ascii="Times New Roman" w:hAnsi="Times New Roman" w:cs="Times New Roman"/>
          <w:b/>
          <w:sz w:val="28"/>
          <w:szCs w:val="28"/>
        </w:rPr>
        <w:t>корпоративной карты</w:t>
      </w:r>
      <w:r w:rsidRPr="00294825">
        <w:rPr>
          <w:rFonts w:ascii="Times New Roman" w:hAnsi="Times New Roman" w:cs="Times New Roman"/>
          <w:sz w:val="28"/>
          <w:szCs w:val="28"/>
        </w:rPr>
        <w:t xml:space="preserve"> осуществляется бесплатно</w:t>
      </w:r>
      <w:r w:rsidRPr="0029482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4825">
        <w:rPr>
          <w:rFonts w:ascii="Times New Roman" w:hAnsi="Times New Roman" w:cs="Times New Roman"/>
          <w:sz w:val="28"/>
          <w:szCs w:val="28"/>
        </w:rPr>
        <w:t xml:space="preserve">С карты можно снимать денежные средства как в банкоматах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, так и в банкоматах сторонних банков круглосуточно, без дополнительного посещения офиса банков. Также ее можно использовать для оплаты представительских расходов, совершать безналичные покупки товаров/услуг в торгово-сервисных предприятиях, удаленно в режиме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294825" w:rsidRPr="00294825" w:rsidRDefault="00294825" w:rsidP="00294825">
      <w:pPr>
        <w:numPr>
          <w:ilvl w:val="0"/>
          <w:numId w:val="7"/>
        </w:numPr>
        <w:spacing w:after="0" w:line="240" w:lineRule="auto"/>
        <w:ind w:left="107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>С корпоративной картой удобно, быстро и выгодно осуществлять инкассирование выручки сразу на расчетный счет клиента</w:t>
      </w:r>
      <w:r w:rsidRPr="00294825">
        <w:rPr>
          <w:rFonts w:ascii="Times New Roman" w:hAnsi="Times New Roman" w:cs="Times New Roman"/>
          <w:b/>
          <w:sz w:val="28"/>
          <w:szCs w:val="28"/>
        </w:rPr>
        <w:t xml:space="preserve"> (услуга </w:t>
      </w:r>
      <w:proofErr w:type="spellStart"/>
      <w:r w:rsidRPr="00294825">
        <w:rPr>
          <w:rFonts w:ascii="Times New Roman" w:hAnsi="Times New Roman" w:cs="Times New Roman"/>
          <w:b/>
          <w:sz w:val="28"/>
          <w:szCs w:val="28"/>
        </w:rPr>
        <w:t>самоинкассации</w:t>
      </w:r>
      <w:proofErr w:type="spellEnd"/>
      <w:r w:rsidRPr="00294825">
        <w:rPr>
          <w:rFonts w:ascii="Times New Roman" w:hAnsi="Times New Roman" w:cs="Times New Roman"/>
          <w:b/>
          <w:sz w:val="28"/>
          <w:szCs w:val="28"/>
        </w:rPr>
        <w:t>)</w:t>
      </w:r>
      <w:r w:rsidRPr="00294825">
        <w:rPr>
          <w:rFonts w:ascii="Times New Roman" w:hAnsi="Times New Roman" w:cs="Times New Roman"/>
          <w:sz w:val="28"/>
          <w:szCs w:val="28"/>
        </w:rPr>
        <w:t xml:space="preserve"> через устройства самообслуживания, сеть которых представлена по всей стране. При подключении большинства пакетов услуг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, предусмотрен бесплатный лимит использования услуги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самоинкассации</w:t>
      </w:r>
      <w:proofErr w:type="spellEnd"/>
      <w:r w:rsidRPr="00294825">
        <w:rPr>
          <w:rFonts w:ascii="Times New Roman" w:hAnsi="Times New Roman" w:cs="Times New Roman"/>
          <w:strike/>
          <w:sz w:val="28"/>
          <w:szCs w:val="28"/>
        </w:rPr>
        <w:t>.</w:t>
      </w:r>
    </w:p>
    <w:p w:rsidR="00294825" w:rsidRPr="00294825" w:rsidRDefault="00294825" w:rsidP="00294825">
      <w:pPr>
        <w:numPr>
          <w:ilvl w:val="0"/>
          <w:numId w:val="7"/>
        </w:numPr>
        <w:spacing w:after="0" w:line="240" w:lineRule="auto"/>
        <w:ind w:left="107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В целях реализации комплекса мер, направленных на поддержку наиболее уязвимых отраслей экономики 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в  период с 15.04.2020 по 30.09.2020 устанавливает </w:t>
      </w:r>
      <w:r w:rsidRPr="00294825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 w:rsidRPr="00294825">
        <w:rPr>
          <w:rFonts w:ascii="Times New Roman" w:hAnsi="Times New Roman" w:cs="Times New Roman"/>
          <w:sz w:val="28"/>
          <w:szCs w:val="28"/>
        </w:rPr>
        <w:t xml:space="preserve">тарифов за услуги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интернет-</w:t>
      </w:r>
      <w:r w:rsidRPr="00294825">
        <w:rPr>
          <w:rFonts w:ascii="Times New Roman" w:hAnsi="Times New Roman" w:cs="Times New Roman"/>
          <w:sz w:val="28"/>
          <w:szCs w:val="28"/>
        </w:rPr>
        <w:lastRenderedPageBreak/>
        <w:t>эквайринга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на уровне не выше 1 % от суммы операции. Данные условия будут распространены, в т.ч. на действующих клиентов банка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4825">
        <w:rPr>
          <w:rFonts w:ascii="Times New Roman" w:hAnsi="Times New Roman" w:cs="Times New Roman"/>
          <w:sz w:val="28"/>
          <w:szCs w:val="28"/>
        </w:rPr>
        <w:t xml:space="preserve">Ограничение по максимальной сумме тарифа распространяется на клиентов, осуществляющих следующие виды </w:t>
      </w:r>
      <w:r w:rsidRPr="00294825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</w:t>
      </w:r>
      <w:r w:rsidRPr="00294825">
        <w:rPr>
          <w:rFonts w:ascii="Times New Roman" w:hAnsi="Times New Roman" w:cs="Times New Roman"/>
          <w:sz w:val="28"/>
          <w:szCs w:val="28"/>
        </w:rPr>
        <w:t>определенные Банком России: р</w:t>
      </w:r>
      <w:r w:rsidRPr="00294825">
        <w:rPr>
          <w:rFonts w:ascii="Times New Roman" w:hAnsi="Times New Roman" w:cs="Times New Roman"/>
          <w:color w:val="000000"/>
          <w:sz w:val="28"/>
          <w:szCs w:val="28"/>
        </w:rPr>
        <w:t>озничная продажа продуктов питания и еды; розничная продажа лекарств и иных товаров медицинского назначения; розничная продажа бытовой техники, электроники и средств связи (на сумму не более 20 тысяч рублей); розничная продажа одежды; продажа товаров повседневного спроса.</w:t>
      </w:r>
      <w:proofErr w:type="gramEnd"/>
    </w:p>
    <w:p w:rsidR="00294825" w:rsidRPr="00294825" w:rsidRDefault="00294825" w:rsidP="0029482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294825" w:rsidRPr="00294825" w:rsidRDefault="00294825" w:rsidP="00294825">
      <w:pPr>
        <w:spacing w:after="0"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4825">
        <w:rPr>
          <w:rFonts w:ascii="Times New Roman" w:hAnsi="Times New Roman" w:cs="Times New Roman"/>
          <w:b/>
          <w:sz w:val="28"/>
          <w:szCs w:val="28"/>
        </w:rPr>
        <w:t>Дополнительно:</w:t>
      </w:r>
    </w:p>
    <w:p w:rsidR="00294825" w:rsidRPr="00294825" w:rsidRDefault="00294825" w:rsidP="00294825">
      <w:pPr>
        <w:numPr>
          <w:ilvl w:val="0"/>
          <w:numId w:val="3"/>
        </w:numPr>
        <w:spacing w:after="0" w:line="240" w:lineRule="auto"/>
        <w:ind w:left="1134" w:hanging="294"/>
        <w:rPr>
          <w:rFonts w:ascii="Times New Roman" w:hAnsi="Times New Roman" w:cs="Times New Roman"/>
          <w:bCs/>
          <w:sz w:val="28"/>
          <w:szCs w:val="28"/>
        </w:rPr>
      </w:pPr>
      <w:r w:rsidRPr="00294825">
        <w:rPr>
          <w:rFonts w:ascii="Times New Roman" w:hAnsi="Times New Roman" w:cs="Times New Roman"/>
          <w:bCs/>
          <w:sz w:val="28"/>
          <w:szCs w:val="28"/>
        </w:rPr>
        <w:t>В постоянном режиме банк обеспечивает все необходимые профилактические мероприятия в отделениях: в течение дня в офисах, особенно в зонах клиентского обслуживания, проводится дезинфекция, при работе с документами и денежными купюрами специалисты используют дезинфицирующие средства.</w:t>
      </w:r>
    </w:p>
    <w:p w:rsidR="00294825" w:rsidRPr="00294825" w:rsidRDefault="00294825" w:rsidP="00294825">
      <w:pPr>
        <w:numPr>
          <w:ilvl w:val="0"/>
          <w:numId w:val="3"/>
        </w:numPr>
        <w:spacing w:after="0" w:line="240" w:lineRule="auto"/>
        <w:ind w:left="1134" w:hanging="294"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В условиях сложной эпидемиологической ситуации и режима обязательной самоизоляции обращения клиентов, которые предпочитают воздержаться от личных визитов в Банк, принимаются в </w:t>
      </w:r>
      <w:proofErr w:type="spellStart"/>
      <w:proofErr w:type="gramStart"/>
      <w:r w:rsidRPr="00294825">
        <w:rPr>
          <w:rFonts w:ascii="Times New Roman" w:hAnsi="Times New Roman" w:cs="Times New Roman"/>
          <w:sz w:val="28"/>
          <w:szCs w:val="28"/>
        </w:rPr>
        <w:t>контакт-центре</w:t>
      </w:r>
      <w:proofErr w:type="spellEnd"/>
      <w:proofErr w:type="gramEnd"/>
      <w:r w:rsidRPr="00294825">
        <w:rPr>
          <w:rFonts w:ascii="Times New Roman" w:hAnsi="Times New Roman" w:cs="Times New Roman"/>
          <w:sz w:val="28"/>
          <w:szCs w:val="28"/>
        </w:rPr>
        <w:t xml:space="preserve"> Банка для малого и среднего предпринимательства: 8(800)200-77-99 (звонок бесплатный по России), </w:t>
      </w:r>
      <w:hyperlink r:id="rId5" w:history="1">
        <w:r w:rsidRPr="0029482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corp</w:t>
        </w:r>
        <w:r w:rsidRPr="0029482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29482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vtb</w:t>
        </w:r>
        <w:r w:rsidRPr="0029482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29482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294825" w:rsidRPr="00294825" w:rsidRDefault="00294825" w:rsidP="00294825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>Обращение будет принято дистанционно, далее с клиентом свяжется представитель Банка.</w:t>
      </w:r>
    </w:p>
    <w:p w:rsidR="00294825" w:rsidRPr="00294825" w:rsidRDefault="00294825" w:rsidP="00294825">
      <w:pPr>
        <w:numPr>
          <w:ilvl w:val="0"/>
          <w:numId w:val="3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период с 06 апреля по 30 апреля 2020 года Банк осуществляет работу в особом режиме</w:t>
      </w:r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4825" w:rsidRPr="00294825" w:rsidRDefault="00294825" w:rsidP="00294825">
      <w:pPr>
        <w:numPr>
          <w:ilvl w:val="0"/>
          <w:numId w:val="4"/>
        </w:numPr>
        <w:spacing w:after="0" w:line="24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период будут работать все расчетные сервисы (при условии работы расчетной системы Банка России и иностранных контрагентов), в том числе: осуществление платежей в пользу контрагентов платежными документами, полученным по каналам дистанционного банковского обслуживания (</w:t>
      </w:r>
      <w:proofErr w:type="spellStart"/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>ДБО</w:t>
      </w:r>
      <w:proofErr w:type="spellEnd"/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зачисление на счета клиентов платежей во всех валютах, </w:t>
      </w:r>
      <w:proofErr w:type="spellStart"/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>эквайринг</w:t>
      </w:r>
      <w:proofErr w:type="spellEnd"/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>, инкассация/пересчет/доставка наличных денежных средств (по согласованному графику), осуществление функций агента валютного контроля, расчеты по</w:t>
      </w:r>
      <w:proofErr w:type="gramEnd"/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корпоративным пластиковым картам, конверсионные операции.</w:t>
      </w:r>
    </w:p>
    <w:p w:rsidR="00294825" w:rsidRPr="00294825" w:rsidRDefault="00294825" w:rsidP="00294825">
      <w:pPr>
        <w:numPr>
          <w:ilvl w:val="0"/>
          <w:numId w:val="4"/>
        </w:numPr>
        <w:spacing w:after="0" w:line="24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Операционный день по всем расчётным операциям будет установлен в указанный период еженедельно </w:t>
      </w:r>
      <w:proofErr w:type="gramStart"/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>с понедельника по пятницу в соответствии с операционными часами в указанные рабочие дни</w:t>
      </w:r>
      <w:proofErr w:type="gramEnd"/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4825" w:rsidRPr="00294825" w:rsidRDefault="00294825" w:rsidP="00294825">
      <w:pPr>
        <w:numPr>
          <w:ilvl w:val="0"/>
          <w:numId w:val="4"/>
        </w:numPr>
        <w:spacing w:after="0" w:line="240" w:lineRule="auto"/>
        <w:ind w:left="1701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b/>
          <w:sz w:val="28"/>
          <w:szCs w:val="28"/>
        </w:rPr>
        <w:t>Заключение новых кредитных соглашений</w:t>
      </w:r>
      <w:r w:rsidRPr="00294825">
        <w:rPr>
          <w:rFonts w:ascii="Times New Roman" w:hAnsi="Times New Roman" w:cs="Times New Roman"/>
          <w:sz w:val="28"/>
          <w:szCs w:val="28"/>
        </w:rPr>
        <w:t xml:space="preserve">, а также выдача кредитов/траншей кредита будут осуществляться в соответствии с днями, в которые Банк осуществляет расчетные </w:t>
      </w:r>
      <w:r w:rsidRPr="00294825">
        <w:rPr>
          <w:rFonts w:ascii="Times New Roman" w:hAnsi="Times New Roman" w:cs="Times New Roman"/>
          <w:sz w:val="28"/>
          <w:szCs w:val="28"/>
        </w:rPr>
        <w:lastRenderedPageBreak/>
        <w:t xml:space="preserve">операции с корпоративными клиентами. Погашение кредитов, а также уплата процентов по ним будут осуществляться в порядке, предусмотренном законодательством Российской Федерации и соответствующими соглашениями, заключенными между Банком и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клиентом</w:t>
      </w:r>
      <w:proofErr w:type="gramStart"/>
      <w:r w:rsidRPr="0029482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94825">
        <w:rPr>
          <w:rFonts w:ascii="Times New Roman" w:hAnsi="Times New Roman" w:cs="Times New Roman"/>
          <w:sz w:val="28"/>
          <w:szCs w:val="28"/>
        </w:rPr>
        <w:t xml:space="preserve"> случаях, когда условиями кредитного соглашения предусмотрено исполнение указанных обязательств в первый рабочий день, следующий за нерабочими днями, такое исполнение обязательств может быть произведено клиентом в ближайший рабочий день, определяемый по законодательству. Проценты за пользование кредитом в данном случае начисляются в соответствии с условиями заключенного между Банком и клиентом соглашения. При этом по письменному обращению клиента погашение задолженности может быть произведено до наступления указанной даты, в дни, в которые Банк осуществляет операции. Работа по овердрафтам в рамках действующих соглашений осуществляется в стандартном режиме, выдачи и погашения производятся в дни, в которые Банк осуществляет операции.</w:t>
      </w:r>
    </w:p>
    <w:p w:rsidR="00294825" w:rsidRPr="00294825" w:rsidRDefault="00294825" w:rsidP="00294825">
      <w:pPr>
        <w:numPr>
          <w:ilvl w:val="0"/>
          <w:numId w:val="4"/>
        </w:numPr>
        <w:spacing w:after="0" w:line="240" w:lineRule="auto"/>
        <w:ind w:left="1701" w:hanging="357"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Сделки по </w:t>
      </w:r>
      <w:r w:rsidRPr="00294825">
        <w:rPr>
          <w:rFonts w:ascii="Times New Roman" w:hAnsi="Times New Roman" w:cs="Times New Roman"/>
          <w:b/>
          <w:sz w:val="28"/>
          <w:szCs w:val="28"/>
        </w:rPr>
        <w:t>депозитам и неснижаемым остаткам</w:t>
      </w:r>
      <w:r w:rsidRPr="00294825">
        <w:rPr>
          <w:rFonts w:ascii="Times New Roman" w:hAnsi="Times New Roman" w:cs="Times New Roman"/>
          <w:sz w:val="28"/>
          <w:szCs w:val="28"/>
        </w:rPr>
        <w:t xml:space="preserve"> будут осуществляться в стандартном порядке как в обычные рабочие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дни</w:t>
      </w:r>
      <w:proofErr w:type="gramStart"/>
      <w:r w:rsidRPr="0029482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294825">
        <w:rPr>
          <w:rFonts w:ascii="Times New Roman" w:hAnsi="Times New Roman" w:cs="Times New Roman"/>
          <w:sz w:val="28"/>
          <w:szCs w:val="28"/>
        </w:rPr>
        <w:t xml:space="preserve"> случае волеизъявления клиента о применении к операциям по возврату депозитов и неснижаемых остатков по окончании срока, а также по выплате процентов по ним условия о признании периода времени с 06 апреля 2020 года по 30 апреля 2020 года нерабочими днями и переносе срока исполнения обязательств на </w:t>
      </w:r>
      <w:proofErr w:type="gramStart"/>
      <w:r w:rsidRPr="00294825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294825">
        <w:rPr>
          <w:rFonts w:ascii="Times New Roman" w:hAnsi="Times New Roman" w:cs="Times New Roman"/>
          <w:sz w:val="28"/>
          <w:szCs w:val="28"/>
        </w:rPr>
        <w:t xml:space="preserve"> следующий за нерабочими рабочий день, необходимо направить в Банк соответствующее уведомление. Уведомление может быть предоставлено в Банк по системе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ДБО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в виде вложения в документ свободного формата, подписанного уполномоченным лицом Клиента, или в дежурный офис Банка на бумажном носителе. </w:t>
      </w:r>
    </w:p>
    <w:p w:rsidR="00294825" w:rsidRPr="00294825" w:rsidRDefault="00294825" w:rsidP="00294825">
      <w:pPr>
        <w:numPr>
          <w:ilvl w:val="0"/>
          <w:numId w:val="4"/>
        </w:numPr>
        <w:spacing w:after="0" w:line="240" w:lineRule="auto"/>
        <w:ind w:left="1701" w:hanging="357"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по операционному обслуживанию клиенты могут задавать в дежурные офисы Банка и по телефону 8 (800) 200 7799.</w:t>
      </w:r>
    </w:p>
    <w:p w:rsidR="00294825" w:rsidRPr="00294825" w:rsidRDefault="00294825" w:rsidP="00294825">
      <w:pPr>
        <w:numPr>
          <w:ilvl w:val="0"/>
          <w:numId w:val="6"/>
        </w:num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создан специализированный раздел </w:t>
      </w:r>
      <w:r w:rsidRPr="00294825">
        <w:rPr>
          <w:rFonts w:ascii="Times New Roman" w:eastAsia="Times New Roman" w:hAnsi="Times New Roman" w:cs="Times New Roman"/>
          <w:sz w:val="28"/>
          <w:szCs w:val="28"/>
        </w:rPr>
        <w:t xml:space="preserve">https://www.vtb.ru/stayhome/, </w:t>
      </w:r>
      <w:r w:rsidRPr="00294825">
        <w:rPr>
          <w:rFonts w:ascii="Times New Roman" w:hAnsi="Times New Roman" w:cs="Times New Roman"/>
          <w:sz w:val="28"/>
          <w:szCs w:val="28"/>
        </w:rPr>
        <w:t>где специально для предпринимателей собрана информация, которая поможет работать эффективно, оставаясь дома. Размещены ответы на актуальные вопросы, информация о продуктах и дистанционных сервисах, о выгодных предложениях партнеров.</w:t>
      </w:r>
    </w:p>
    <w:p w:rsidR="00294825" w:rsidRPr="00294825" w:rsidRDefault="00294825" w:rsidP="00294825">
      <w:pPr>
        <w:numPr>
          <w:ilvl w:val="0"/>
          <w:numId w:val="6"/>
        </w:num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825">
        <w:rPr>
          <w:rFonts w:ascii="Times New Roman" w:eastAsia="Times New Roman" w:hAnsi="Times New Roman" w:cs="Times New Roman"/>
          <w:sz w:val="28"/>
          <w:szCs w:val="28"/>
        </w:rPr>
        <w:t xml:space="preserve">Для поддержки предпринимателей в ближайшие дни на сайте </w:t>
      </w:r>
      <w:proofErr w:type="spellStart"/>
      <w:r w:rsidRPr="00294825">
        <w:rPr>
          <w:rFonts w:ascii="Times New Roman" w:eastAsia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eastAsia="Times New Roman" w:hAnsi="Times New Roman" w:cs="Times New Roman"/>
          <w:sz w:val="28"/>
          <w:szCs w:val="28"/>
        </w:rPr>
        <w:t xml:space="preserve"> будет запущен специальный проект, где будет рассказано о продуктах и дистанционных сервисах, о выгодных </w:t>
      </w:r>
      <w:r w:rsidRPr="002948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предложениях партнеров Банка, состоятся </w:t>
      </w:r>
      <w:proofErr w:type="spellStart"/>
      <w:r w:rsidRPr="00294825">
        <w:rPr>
          <w:rFonts w:ascii="Times New Roman" w:eastAsia="Times New Roman" w:hAnsi="Times New Roman" w:cs="Times New Roman"/>
          <w:sz w:val="28"/>
          <w:szCs w:val="28"/>
        </w:rPr>
        <w:t>онлайн-конференции</w:t>
      </w:r>
      <w:proofErr w:type="spellEnd"/>
      <w:r w:rsidRPr="00294825">
        <w:rPr>
          <w:rFonts w:ascii="Times New Roman" w:eastAsia="Times New Roman" w:hAnsi="Times New Roman" w:cs="Times New Roman"/>
          <w:sz w:val="28"/>
          <w:szCs w:val="28"/>
        </w:rPr>
        <w:t xml:space="preserve"> для предпринимателей на актуальные темы (построение бизнеса на </w:t>
      </w:r>
      <w:proofErr w:type="spellStart"/>
      <w:r w:rsidRPr="00294825">
        <w:rPr>
          <w:rFonts w:ascii="Times New Roman" w:eastAsia="Times New Roman" w:hAnsi="Times New Roman" w:cs="Times New Roman"/>
          <w:sz w:val="28"/>
          <w:szCs w:val="28"/>
        </w:rPr>
        <w:t>удаленке</w:t>
      </w:r>
      <w:proofErr w:type="spellEnd"/>
      <w:r w:rsidRPr="00294825">
        <w:rPr>
          <w:rFonts w:ascii="Times New Roman" w:eastAsia="Times New Roman" w:hAnsi="Times New Roman" w:cs="Times New Roman"/>
          <w:sz w:val="28"/>
          <w:szCs w:val="28"/>
        </w:rPr>
        <w:t xml:space="preserve">, вывод в продажу нового продукта в цифровых каналах, рекомендации по маркетингу и продвижению в сети, </w:t>
      </w:r>
      <w:proofErr w:type="spellStart"/>
      <w:r w:rsidRPr="00294825">
        <w:rPr>
          <w:rFonts w:ascii="Times New Roman" w:eastAsia="Times New Roman" w:hAnsi="Times New Roman" w:cs="Times New Roman"/>
          <w:sz w:val="28"/>
          <w:szCs w:val="28"/>
        </w:rPr>
        <w:t>Digital</w:t>
      </w:r>
      <w:proofErr w:type="spellEnd"/>
      <w:r w:rsidRPr="00294825">
        <w:rPr>
          <w:rFonts w:ascii="Times New Roman" w:eastAsia="Times New Roman" w:hAnsi="Times New Roman" w:cs="Times New Roman"/>
          <w:sz w:val="28"/>
          <w:szCs w:val="28"/>
        </w:rPr>
        <w:t xml:space="preserve"> тренды 2020-2021 т.д.) и многое другое.</w:t>
      </w:r>
      <w:proofErr w:type="gramEnd"/>
    </w:p>
    <w:p w:rsidR="00294825" w:rsidRPr="00294825" w:rsidRDefault="00294825" w:rsidP="00294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825" w:rsidRPr="00294825" w:rsidRDefault="00294825" w:rsidP="00294825">
      <w:pPr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4825">
        <w:rPr>
          <w:rFonts w:ascii="Times New Roman" w:hAnsi="Times New Roman" w:cs="Times New Roman"/>
          <w:b/>
          <w:sz w:val="28"/>
          <w:szCs w:val="28"/>
        </w:rPr>
        <w:t>Нефинансовые сервисы для среднего и малого бизнеса:</w:t>
      </w:r>
    </w:p>
    <w:p w:rsidR="00294825" w:rsidRPr="00294825" w:rsidRDefault="00294825" w:rsidP="002948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825" w:rsidRPr="00294825" w:rsidRDefault="00294825" w:rsidP="00294825">
      <w:pPr>
        <w:numPr>
          <w:ilvl w:val="0"/>
          <w:numId w:val="5"/>
        </w:num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      Запущено мобильное приложение </w:t>
      </w:r>
      <w:hyperlink r:id="rId6" w:history="1">
        <w:r w:rsidRPr="0029482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Цифра</w:t>
        </w:r>
      </w:hyperlink>
      <w:r w:rsidRPr="002948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4825">
        <w:rPr>
          <w:rFonts w:ascii="Times New Roman" w:hAnsi="Times New Roman" w:cs="Times New Roman"/>
          <w:sz w:val="28"/>
          <w:szCs w:val="28"/>
          <w:lang w:val="en-US"/>
        </w:rPr>
        <w:t>Cifra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), которое позволяет клиентам работать дистанционно и не посещать офис. Новое приложение включает инструменты, необходимые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для полноценного документооборота: бухгалтерский и налоговый учет «под ключ», консалтинг и другие возможности. В мобильном приложении Цифра пользователь может самостоятельно отслеживать финансовые операции, управлять несколькими счетами, открытыми в разных банках, получать напоминания о рабочих задачах и персонализированные экспертные рекомендации на основе глубокой рыночной аналитики. Приложение Цифра доступно не только клиентам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>, но и других банков.</w:t>
      </w:r>
    </w:p>
    <w:p w:rsidR="00294825" w:rsidRPr="00294825" w:rsidRDefault="00294825" w:rsidP="00294825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•         </w:t>
      </w:r>
      <w:proofErr w:type="gramStart"/>
      <w:r w:rsidRPr="00294825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294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онлайн-регистрация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бизнеса. На специальной странице банка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start.vtb.ru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предприниматель может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онлайн-зарегистрировать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ООО и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- сформировать необходимый комплект документов, получить квалифицированную электронную подпись в приложение на своем смартфоне, в один клик заверить их и отправить в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ФНС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294825" w:rsidRPr="00294825" w:rsidRDefault="00294825" w:rsidP="00294825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•         Активным спросом пользуется сервис электронной коммерции –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В2В-платформа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Бизнес Коннект»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vtbconnect.ru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, на которой предприниматели могут находить покупателей и поставщиков, а также совершать сделки полностью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>.</w:t>
      </w:r>
    </w:p>
    <w:p w:rsidR="00294825" w:rsidRPr="00294825" w:rsidRDefault="00294825" w:rsidP="00294825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•         Работает платформа нефинансовых сервисов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marketplace.vtb.ru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, которая доступна на сайте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ВТБ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как клиентам, так и не клиентам Банка, а сервисы платформы обеспечивают самые актуальные потребности предпринимателей: круглосуточная юридическая поддержка бизнеса от «Европейской юридической службы», пакеты услуг по выводу бизнеса в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RU-CENTER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. Кроме того, предпринимателям доступен поиск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фрилансеров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для решения разовых задач бизнеса от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Freelance.ru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, услуга по управлению торговлей от «Моего дела», а также </w:t>
      </w:r>
      <w:proofErr w:type="spellStart"/>
      <w:proofErr w:type="gramStart"/>
      <w:r w:rsidRPr="00294825">
        <w:rPr>
          <w:rFonts w:ascii="Times New Roman" w:hAnsi="Times New Roman" w:cs="Times New Roman"/>
          <w:sz w:val="28"/>
          <w:szCs w:val="28"/>
        </w:rPr>
        <w:t>экспресс-сервисы</w:t>
      </w:r>
      <w:proofErr w:type="spellEnd"/>
      <w:proofErr w:type="gramEnd"/>
      <w:r w:rsidRPr="00294825">
        <w:rPr>
          <w:rFonts w:ascii="Times New Roman" w:hAnsi="Times New Roman" w:cs="Times New Roman"/>
          <w:sz w:val="28"/>
          <w:szCs w:val="28"/>
        </w:rPr>
        <w:t xml:space="preserve"> по проверке контрагентов компании «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СКБ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Контур» и проверки и регистрации товарных знаков от «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 патента».</w:t>
      </w:r>
    </w:p>
    <w:p w:rsidR="00294825" w:rsidRPr="00294825" w:rsidRDefault="00294825" w:rsidP="00294825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94825">
        <w:rPr>
          <w:rFonts w:ascii="Times New Roman" w:hAnsi="Times New Roman" w:cs="Times New Roman"/>
          <w:sz w:val="28"/>
          <w:szCs w:val="28"/>
        </w:rPr>
        <w:t xml:space="preserve">•        Популярен среди предпринимателей бесплатный информационно-образовательный ресурс «Ближе к делу»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kdelu.vtb.ru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 xml:space="preserve">, на котором публикуются актуальные статьи по вопросам ведения бизнеса, эксперты рассказывают, как создать и развивать свое дело, а наши клиенты имеют возможность пройти обучение и получить сертификат. Кроме того, там реализован сервис </w:t>
      </w:r>
      <w:proofErr w:type="gramStart"/>
      <w:r w:rsidRPr="00294825">
        <w:rPr>
          <w:rFonts w:ascii="Times New Roman" w:hAnsi="Times New Roman" w:cs="Times New Roman"/>
          <w:sz w:val="28"/>
          <w:szCs w:val="28"/>
        </w:rPr>
        <w:t>бесплатной</w:t>
      </w:r>
      <w:proofErr w:type="gramEnd"/>
      <w:r w:rsidRPr="00294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825">
        <w:rPr>
          <w:rFonts w:ascii="Times New Roman" w:hAnsi="Times New Roman" w:cs="Times New Roman"/>
          <w:sz w:val="28"/>
          <w:szCs w:val="28"/>
        </w:rPr>
        <w:t>онлайн-консультации</w:t>
      </w:r>
      <w:proofErr w:type="spellEnd"/>
      <w:r w:rsidRPr="00294825">
        <w:rPr>
          <w:rFonts w:ascii="Times New Roman" w:hAnsi="Times New Roman" w:cs="Times New Roman"/>
          <w:sz w:val="28"/>
          <w:szCs w:val="28"/>
        </w:rPr>
        <w:t>.</w:t>
      </w:r>
    </w:p>
    <w:p w:rsidR="00CE64E2" w:rsidRPr="00294825" w:rsidRDefault="00CE64E2">
      <w:pPr>
        <w:rPr>
          <w:rFonts w:ascii="Times New Roman" w:hAnsi="Times New Roman" w:cs="Times New Roman"/>
          <w:sz w:val="28"/>
          <w:szCs w:val="28"/>
        </w:rPr>
      </w:pPr>
    </w:p>
    <w:sectPr w:rsidR="00CE64E2" w:rsidRPr="0029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03E"/>
    <w:multiLevelType w:val="hybridMultilevel"/>
    <w:tmpl w:val="9A62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C36"/>
    <w:multiLevelType w:val="hybridMultilevel"/>
    <w:tmpl w:val="5840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D26C9"/>
    <w:multiLevelType w:val="hybridMultilevel"/>
    <w:tmpl w:val="6A0CD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13839"/>
    <w:multiLevelType w:val="hybridMultilevel"/>
    <w:tmpl w:val="4CFA8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4614C"/>
    <w:multiLevelType w:val="hybridMultilevel"/>
    <w:tmpl w:val="BB3A34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01F03"/>
    <w:multiLevelType w:val="hybridMultilevel"/>
    <w:tmpl w:val="43208A42"/>
    <w:lvl w:ilvl="0" w:tplc="E65A91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C92950"/>
    <w:multiLevelType w:val="hybridMultilevel"/>
    <w:tmpl w:val="1DB402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4825"/>
    <w:rsid w:val="00294825"/>
    <w:rsid w:val="00CE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fra.app/" TargetMode="External"/><Relationship Id="rId5" Type="http://schemas.openxmlformats.org/officeDocument/2006/relationships/hyperlink" Target="mailto:corp@vt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2063</Words>
  <Characters>11764</Characters>
  <Application>Microsoft Office Word</Application>
  <DocSecurity>0</DocSecurity>
  <Lines>98</Lines>
  <Paragraphs>27</Paragraphs>
  <ScaleCrop>false</ScaleCrop>
  <Company/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cp:keywords/>
  <dc:description/>
  <cp:lastModifiedBy>Путилин</cp:lastModifiedBy>
  <cp:revision>2</cp:revision>
  <dcterms:created xsi:type="dcterms:W3CDTF">2020-04-29T08:59:00Z</dcterms:created>
  <dcterms:modified xsi:type="dcterms:W3CDTF">2020-04-29T09:00:00Z</dcterms:modified>
</cp:coreProperties>
</file>