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853AE" w:rsidRDefault="003853AE" w:rsidP="003853AE">
      <w:pPr>
        <w:ind w:firstLine="709"/>
        <w:rPr>
          <w:b/>
          <w:sz w:val="28"/>
        </w:rPr>
      </w:pPr>
    </w:p>
    <w:p w:rsidR="002501CB" w:rsidRPr="007D7171" w:rsidRDefault="002501CB" w:rsidP="00925BAE">
      <w:pPr>
        <w:spacing w:line="240" w:lineRule="exact"/>
        <w:ind w:firstLine="709"/>
        <w:rPr>
          <w:b/>
          <w:sz w:val="28"/>
        </w:rPr>
      </w:pPr>
      <w:r w:rsidRPr="007D7171">
        <w:rPr>
          <w:b/>
          <w:sz w:val="28"/>
        </w:rPr>
        <w:t>Разъяснени</w:t>
      </w:r>
      <w:r w:rsidR="00B47C98">
        <w:rPr>
          <w:b/>
          <w:sz w:val="28"/>
        </w:rPr>
        <w:t>е</w:t>
      </w:r>
      <w:r w:rsidRPr="007D7171">
        <w:rPr>
          <w:b/>
          <w:sz w:val="28"/>
        </w:rPr>
        <w:t xml:space="preserve"> законодательства</w:t>
      </w:r>
    </w:p>
    <w:p w:rsidR="002501CB" w:rsidRPr="000153C7" w:rsidRDefault="002501CB" w:rsidP="003853AE">
      <w:pPr>
        <w:ind w:firstLine="709"/>
        <w:jc w:val="center"/>
        <w:rPr>
          <w:b/>
          <w:sz w:val="28"/>
        </w:rPr>
      </w:pPr>
    </w:p>
    <w:p w:rsidR="00FF2FB1" w:rsidRDefault="00D36884" w:rsidP="00925BAE">
      <w:pPr>
        <w:spacing w:line="240" w:lineRule="exact"/>
        <w:ind w:firstLine="709"/>
        <w:jc w:val="both"/>
        <w:rPr>
          <w:b/>
          <w:sz w:val="28"/>
        </w:rPr>
      </w:pPr>
      <w:r>
        <w:rPr>
          <w:b/>
          <w:sz w:val="28"/>
        </w:rPr>
        <w:t xml:space="preserve">Ростовская транспортная прокуратура разъясняет: </w:t>
      </w:r>
      <w:r w:rsidR="00FF2FB1">
        <w:rPr>
          <w:b/>
          <w:sz w:val="28"/>
        </w:rPr>
        <w:t>Установлены требования в отношении лиц, принимаемых на работу, непосредственно связанную с обеспечением транспортной безопасности или выполняющих такую работу</w:t>
      </w:r>
    </w:p>
    <w:p w:rsidR="00FF2FB1" w:rsidRDefault="00FF2FB1" w:rsidP="00925BAE">
      <w:pPr>
        <w:spacing w:line="240" w:lineRule="exact"/>
        <w:ind w:firstLine="709"/>
        <w:jc w:val="both"/>
        <w:rPr>
          <w:b/>
          <w:sz w:val="28"/>
        </w:rPr>
      </w:pPr>
    </w:p>
    <w:p w:rsidR="00FF2FB1" w:rsidRDefault="00FF2FB1" w:rsidP="00FF2FB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sz w:val="28"/>
          <w:szCs w:val="28"/>
          <w:shd w:val="clear" w:color="auto" w:fill="FFFFFF"/>
        </w:rPr>
      </w:pPr>
      <w:r w:rsidRPr="00FF2FB1">
        <w:rPr>
          <w:color w:val="2C2D2E"/>
          <w:sz w:val="28"/>
          <w:szCs w:val="28"/>
          <w:shd w:val="clear" w:color="auto" w:fill="FFFFFF"/>
        </w:rPr>
        <w:t>C 1 марта 2023 г. устанавливается порядок проверки сведений в отношении лиц, принимаемых на работу, непосредственно связанную с обеспечением транспортной безопасности, или выполняющих такую работу</w:t>
      </w:r>
      <w:r>
        <w:rPr>
          <w:color w:val="2C2D2E"/>
          <w:sz w:val="28"/>
          <w:szCs w:val="28"/>
          <w:shd w:val="clear" w:color="auto" w:fill="FFFFFF"/>
        </w:rPr>
        <w:t>.</w:t>
      </w:r>
    </w:p>
    <w:p w:rsidR="00FF2FB1" w:rsidRDefault="00FF2FB1" w:rsidP="00FF2FB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sz w:val="28"/>
          <w:szCs w:val="28"/>
          <w:shd w:val="clear" w:color="auto" w:fill="FFFFFF"/>
        </w:rPr>
      </w:pPr>
      <w:r>
        <w:rPr>
          <w:color w:val="2C2D2E"/>
          <w:sz w:val="28"/>
          <w:szCs w:val="28"/>
          <w:shd w:val="clear" w:color="auto" w:fill="FFFFFF"/>
        </w:rPr>
        <w:t>В соответствии с п</w:t>
      </w:r>
      <w:r w:rsidRPr="00FF2FB1">
        <w:rPr>
          <w:color w:val="2C2D2E"/>
          <w:sz w:val="28"/>
          <w:szCs w:val="28"/>
          <w:shd w:val="clear" w:color="auto" w:fill="FFFFFF"/>
        </w:rPr>
        <w:t xml:space="preserve">остановление Правительства РФ от 14.11.2022 </w:t>
      </w:r>
      <w:r>
        <w:rPr>
          <w:color w:val="2C2D2E"/>
          <w:sz w:val="28"/>
          <w:szCs w:val="28"/>
          <w:shd w:val="clear" w:color="auto" w:fill="FFFFFF"/>
        </w:rPr>
        <w:t>№</w:t>
      </w:r>
      <w:r w:rsidRPr="00FF2FB1">
        <w:rPr>
          <w:color w:val="2C2D2E"/>
          <w:sz w:val="28"/>
          <w:szCs w:val="28"/>
          <w:shd w:val="clear" w:color="auto" w:fill="FFFFFF"/>
        </w:rPr>
        <w:t xml:space="preserve"> 2049</w:t>
      </w:r>
      <w:r>
        <w:rPr>
          <w:color w:val="2C2D2E"/>
          <w:sz w:val="28"/>
          <w:szCs w:val="28"/>
          <w:shd w:val="clear" w:color="auto" w:fill="FFFFFF"/>
        </w:rPr>
        <w:t xml:space="preserve"> «</w:t>
      </w:r>
      <w:r w:rsidRPr="00FF2FB1">
        <w:rPr>
          <w:color w:val="2C2D2E"/>
          <w:sz w:val="28"/>
          <w:szCs w:val="28"/>
          <w:shd w:val="clear" w:color="auto" w:fill="FFFFFF"/>
        </w:rPr>
        <w:t>Об утверждении Правил проверки субъектом транспортной инфраструктуры сведений в отношении лиц, принимаемых на работу, непосредственно связанную с обеспечением транспортной безопасности, или выполняющих такую работу</w:t>
      </w:r>
      <w:r>
        <w:rPr>
          <w:color w:val="2C2D2E"/>
          <w:sz w:val="28"/>
          <w:szCs w:val="28"/>
          <w:shd w:val="clear" w:color="auto" w:fill="FFFFFF"/>
        </w:rPr>
        <w:t>» с</w:t>
      </w:r>
      <w:r w:rsidRPr="00FF2FB1">
        <w:rPr>
          <w:color w:val="2C2D2E"/>
          <w:sz w:val="28"/>
          <w:szCs w:val="28"/>
          <w:shd w:val="clear" w:color="auto" w:fill="FFFFFF"/>
        </w:rPr>
        <w:t>убъектом транспортной инфраструктуры проверяются сведения, указанные в части 1 статьи</w:t>
      </w:r>
      <w:r>
        <w:rPr>
          <w:color w:val="2C2D2E"/>
          <w:sz w:val="28"/>
          <w:szCs w:val="28"/>
          <w:shd w:val="clear" w:color="auto" w:fill="FFFFFF"/>
        </w:rPr>
        <w:t xml:space="preserve"> </w:t>
      </w:r>
      <w:r w:rsidRPr="00FF2FB1">
        <w:rPr>
          <w:color w:val="2C2D2E"/>
          <w:sz w:val="28"/>
          <w:szCs w:val="28"/>
          <w:shd w:val="clear" w:color="auto" w:fill="FFFFFF"/>
        </w:rPr>
        <w:t xml:space="preserve">10 Закона </w:t>
      </w:r>
      <w:r>
        <w:rPr>
          <w:color w:val="2C2D2E"/>
          <w:sz w:val="28"/>
          <w:szCs w:val="28"/>
          <w:shd w:val="clear" w:color="auto" w:fill="FFFFFF"/>
        </w:rPr>
        <w:t>от 09.02.2007 № 16-ФЗ «</w:t>
      </w:r>
      <w:r w:rsidRPr="00FF2FB1">
        <w:rPr>
          <w:color w:val="2C2D2E"/>
          <w:sz w:val="28"/>
          <w:szCs w:val="28"/>
          <w:shd w:val="clear" w:color="auto" w:fill="FFFFFF"/>
        </w:rPr>
        <w:t>О транспортной безопасности</w:t>
      </w:r>
      <w:r>
        <w:rPr>
          <w:color w:val="2C2D2E"/>
          <w:sz w:val="28"/>
          <w:szCs w:val="28"/>
          <w:shd w:val="clear" w:color="auto" w:fill="FFFFFF"/>
        </w:rPr>
        <w:t xml:space="preserve">», предусматривающей </w:t>
      </w:r>
      <w:r w:rsidRPr="00FF2FB1">
        <w:rPr>
          <w:color w:val="2C2D2E"/>
          <w:sz w:val="28"/>
          <w:szCs w:val="28"/>
          <w:shd w:val="clear" w:color="auto" w:fill="FFFFFF"/>
        </w:rPr>
        <w:t>ограничения при выполнении работ, непосредственно связанных с обеспечением транспортной безопасности</w:t>
      </w:r>
      <w:r>
        <w:rPr>
          <w:color w:val="2C2D2E"/>
          <w:sz w:val="28"/>
          <w:szCs w:val="28"/>
          <w:shd w:val="clear" w:color="auto" w:fill="FFFFFF"/>
        </w:rPr>
        <w:t>.</w:t>
      </w:r>
    </w:p>
    <w:p w:rsidR="00FF2FB1" w:rsidRPr="00FF2FB1" w:rsidRDefault="00FF2FB1" w:rsidP="00FF2FB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sz w:val="28"/>
          <w:szCs w:val="28"/>
          <w:shd w:val="clear" w:color="auto" w:fill="FFFFFF"/>
        </w:rPr>
      </w:pPr>
      <w:r w:rsidRPr="00FF2FB1">
        <w:rPr>
          <w:color w:val="2C2D2E"/>
          <w:sz w:val="28"/>
          <w:szCs w:val="28"/>
          <w:shd w:val="clear" w:color="auto" w:fill="FFFFFF"/>
        </w:rPr>
        <w:t>Документ действует до 1 марта 2029 г.</w:t>
      </w:r>
    </w:p>
    <w:p w:rsidR="00FF2FB1" w:rsidRPr="00FF2FB1" w:rsidRDefault="00FF2FB1" w:rsidP="005C7651">
      <w:pPr>
        <w:pStyle w:val="a3"/>
        <w:shd w:val="clear" w:color="auto" w:fill="FFFFFF"/>
        <w:spacing w:before="0" w:beforeAutospacing="0" w:after="0" w:afterAutospacing="0" w:line="300" w:lineRule="exact"/>
        <w:ind w:firstLine="709"/>
        <w:jc w:val="both"/>
        <w:rPr>
          <w:color w:val="2C2D2E"/>
          <w:sz w:val="28"/>
          <w:szCs w:val="28"/>
          <w:shd w:val="clear" w:color="auto" w:fill="FFFFFF"/>
        </w:rPr>
      </w:pPr>
    </w:p>
    <w:p w:rsidR="003853AE" w:rsidRPr="003853AE" w:rsidRDefault="003853AE" w:rsidP="005C7651">
      <w:pPr>
        <w:pStyle w:val="a3"/>
        <w:shd w:val="clear" w:color="auto" w:fill="FFFFFF"/>
        <w:spacing w:before="0" w:beforeAutospacing="0" w:after="0" w:afterAutospacing="0" w:line="300" w:lineRule="exact"/>
        <w:ind w:firstLine="709"/>
        <w:jc w:val="both"/>
        <w:rPr>
          <w:color w:val="2C2D2E"/>
          <w:sz w:val="28"/>
          <w:szCs w:val="28"/>
          <w:shd w:val="clear" w:color="auto" w:fill="FFFFFF"/>
        </w:rPr>
      </w:pPr>
    </w:p>
    <w:p w:rsidR="00A152DC" w:rsidRDefault="002A56E4" w:rsidP="002A56E4">
      <w:pPr>
        <w:shd w:val="clear" w:color="auto" w:fill="FFFFFF"/>
        <w:jc w:val="both"/>
        <w:rPr>
          <w:sz w:val="28"/>
        </w:rPr>
      </w:pPr>
      <w:r>
        <w:rPr>
          <w:sz w:val="28"/>
        </w:rPr>
        <w:t xml:space="preserve">Помощник транспортного прокурора                                  </w:t>
      </w:r>
      <w:r w:rsidR="003D0582">
        <w:rPr>
          <w:sz w:val="28"/>
        </w:rPr>
        <w:t xml:space="preserve">                 </w:t>
      </w:r>
    </w:p>
    <w:p w:rsidR="002501CB" w:rsidRDefault="003D0582" w:rsidP="002A56E4">
      <w:pPr>
        <w:shd w:val="clear" w:color="auto" w:fill="FFFFFF"/>
        <w:jc w:val="both"/>
        <w:rPr>
          <w:sz w:val="28"/>
        </w:rPr>
      </w:pPr>
      <w:r>
        <w:rPr>
          <w:sz w:val="28"/>
        </w:rPr>
        <w:t>В</w:t>
      </w:r>
      <w:r w:rsidR="002A56E4">
        <w:rPr>
          <w:sz w:val="28"/>
        </w:rPr>
        <w:t>.Н. Гончарова</w:t>
      </w:r>
    </w:p>
    <w:sectPr w:rsidR="002501CB" w:rsidSect="002A56E4">
      <w:pgSz w:w="11906" w:h="16838"/>
      <w:pgMar w:top="851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5D4239"/>
    <w:multiLevelType w:val="multilevel"/>
    <w:tmpl w:val="8DE2B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0B5744F"/>
    <w:multiLevelType w:val="multilevel"/>
    <w:tmpl w:val="81A2C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9033726">
    <w:abstractNumId w:val="1"/>
  </w:num>
  <w:num w:numId="2" w16cid:durableId="20672984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55D5"/>
    <w:rsid w:val="000153C7"/>
    <w:rsid w:val="000D5BDC"/>
    <w:rsid w:val="002501CB"/>
    <w:rsid w:val="002A56E4"/>
    <w:rsid w:val="003853AE"/>
    <w:rsid w:val="003D0582"/>
    <w:rsid w:val="005C7651"/>
    <w:rsid w:val="005E6190"/>
    <w:rsid w:val="006E27E1"/>
    <w:rsid w:val="00817837"/>
    <w:rsid w:val="008F1F06"/>
    <w:rsid w:val="00925BAE"/>
    <w:rsid w:val="0095383E"/>
    <w:rsid w:val="009C7FC4"/>
    <w:rsid w:val="009D55D5"/>
    <w:rsid w:val="00A152DC"/>
    <w:rsid w:val="00AB739D"/>
    <w:rsid w:val="00B146D4"/>
    <w:rsid w:val="00B47C98"/>
    <w:rsid w:val="00C04C44"/>
    <w:rsid w:val="00D36884"/>
    <w:rsid w:val="00D80FF8"/>
    <w:rsid w:val="00D90F85"/>
    <w:rsid w:val="00E7461A"/>
    <w:rsid w:val="00FF2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D5932B-D65D-43DC-8783-357257C88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01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36884"/>
    <w:pPr>
      <w:spacing w:before="100" w:beforeAutospacing="1" w:after="100" w:afterAutospacing="1"/>
    </w:pPr>
    <w:rPr>
      <w:lang w:eastAsia="ru-RU"/>
    </w:rPr>
  </w:style>
  <w:style w:type="character" w:styleId="a4">
    <w:name w:val="Strong"/>
    <w:basedOn w:val="a0"/>
    <w:uiPriority w:val="22"/>
    <w:qFormat/>
    <w:rsid w:val="00D36884"/>
    <w:rPr>
      <w:b/>
      <w:bCs/>
    </w:rPr>
  </w:style>
  <w:style w:type="character" w:styleId="a5">
    <w:name w:val="Hyperlink"/>
    <w:basedOn w:val="a0"/>
    <w:uiPriority w:val="99"/>
    <w:semiHidden/>
    <w:unhideWhenUsed/>
    <w:rsid w:val="00D3688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A56E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A56E4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ConsPlusNormal">
    <w:name w:val="ConsPlusNormal"/>
    <w:rsid w:val="005C76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27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</dc:creator>
  <cp:keywords/>
  <dc:description/>
  <cp:lastModifiedBy>Никита Сергеевич</cp:lastModifiedBy>
  <cp:revision>2</cp:revision>
  <cp:lastPrinted>2022-12-21T17:13:00Z</cp:lastPrinted>
  <dcterms:created xsi:type="dcterms:W3CDTF">2022-12-26T14:45:00Z</dcterms:created>
  <dcterms:modified xsi:type="dcterms:W3CDTF">2022-12-26T14:45:00Z</dcterms:modified>
</cp:coreProperties>
</file>