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633C" w14:textId="77777777" w:rsidR="00D24918" w:rsidRDefault="00D24918" w:rsidP="00D24918">
      <w:pPr>
        <w:spacing w:after="0" w:line="240" w:lineRule="auto"/>
        <w:ind w:firstLine="709"/>
        <w:jc w:val="center"/>
        <w:rPr>
          <w:rFonts w:ascii="Times New Roman" w:hAnsi="Times New Roman" w:cs="Times New Roman"/>
          <w:bCs/>
          <w:sz w:val="36"/>
          <w:szCs w:val="36"/>
          <w:shd w:val="clear" w:color="auto" w:fill="FFFFFF"/>
        </w:rPr>
      </w:pPr>
      <w:r w:rsidRPr="00342BEF">
        <w:rPr>
          <w:rFonts w:ascii="Times New Roman" w:hAnsi="Times New Roman" w:cs="Times New Roman"/>
          <w:bCs/>
          <w:sz w:val="36"/>
          <w:szCs w:val="36"/>
          <w:shd w:val="clear" w:color="auto" w:fill="FFFFFF"/>
        </w:rPr>
        <w:t>Административная и уголовная ответственность за нанесение побоев</w:t>
      </w:r>
      <w:r>
        <w:rPr>
          <w:rFonts w:ascii="Times New Roman" w:hAnsi="Times New Roman" w:cs="Times New Roman"/>
          <w:bCs/>
          <w:sz w:val="36"/>
          <w:szCs w:val="36"/>
          <w:shd w:val="clear" w:color="auto" w:fill="FFFFFF"/>
        </w:rPr>
        <w:t>.</w:t>
      </w:r>
    </w:p>
    <w:p w14:paraId="334EDC46" w14:textId="77777777" w:rsidR="00D24918" w:rsidRDefault="00D24918" w:rsidP="00D24918">
      <w:pPr>
        <w:spacing w:after="0" w:line="240" w:lineRule="auto"/>
        <w:ind w:firstLine="709"/>
        <w:jc w:val="center"/>
        <w:rPr>
          <w:rFonts w:ascii="Times New Roman" w:hAnsi="Times New Roman" w:cs="Times New Roman"/>
          <w:bCs/>
          <w:sz w:val="36"/>
          <w:szCs w:val="36"/>
          <w:shd w:val="clear" w:color="auto" w:fill="FFFFFF"/>
        </w:rPr>
      </w:pPr>
    </w:p>
    <w:p w14:paraId="73653D6C" w14:textId="77777777" w:rsidR="00D24918" w:rsidRPr="00342BEF" w:rsidRDefault="00D24918" w:rsidP="00D24918">
      <w:pPr>
        <w:pStyle w:val="a3"/>
        <w:shd w:val="clear" w:color="auto" w:fill="FFFFFF"/>
        <w:spacing w:before="0" w:beforeAutospacing="0" w:after="0" w:afterAutospacing="0"/>
        <w:ind w:firstLine="709"/>
        <w:jc w:val="both"/>
        <w:rPr>
          <w:rFonts w:ascii="Roboto" w:hAnsi="Roboto"/>
          <w:color w:val="333333"/>
          <w:sz w:val="28"/>
          <w:szCs w:val="28"/>
        </w:rPr>
      </w:pPr>
      <w:r w:rsidRPr="00342BEF">
        <w:rPr>
          <w:color w:val="333333"/>
          <w:sz w:val="28"/>
          <w:szCs w:val="28"/>
        </w:rPr>
        <w:t xml:space="preserve">За нанесение побоев или совершение иных насильственных действий, причинивших физическую боль, но не повлекших последствий, указанных в ст. 115 УК РФ (причинение легкого вреда здоровью, вызвавшего кратковременное расстройство здоровья или незначительную стойкую утрату общей трудоспособности), установлена административная ответственность по ст. 6.1.1 КоАП РФ. Наказание, согласно санкции статьи назначается в </w:t>
      </w:r>
      <w:proofErr w:type="gramStart"/>
      <w:r w:rsidRPr="00342BEF">
        <w:rPr>
          <w:color w:val="333333"/>
          <w:sz w:val="28"/>
          <w:szCs w:val="28"/>
        </w:rPr>
        <w:t>виде  административного</w:t>
      </w:r>
      <w:proofErr w:type="gramEnd"/>
      <w:r w:rsidRPr="00342BEF">
        <w:rPr>
          <w:color w:val="333333"/>
          <w:sz w:val="28"/>
          <w:szCs w:val="28"/>
        </w:rPr>
        <w:t xml:space="preserve"> штрафа в размере от пяти тысяч до тридцати тысяч рублей, либо административного ареста на срок от десяти до пятнадцати суток, либо обязательных работ на срок от шестидесяти до ста двадцати часов.</w:t>
      </w:r>
    </w:p>
    <w:p w14:paraId="0DF249D4" w14:textId="77777777" w:rsidR="00D24918" w:rsidRPr="00342BEF" w:rsidRDefault="00D24918" w:rsidP="00D24918">
      <w:pPr>
        <w:pStyle w:val="a3"/>
        <w:shd w:val="clear" w:color="auto" w:fill="FFFFFF"/>
        <w:spacing w:before="0" w:beforeAutospacing="0" w:after="0" w:afterAutospacing="0"/>
        <w:ind w:firstLine="709"/>
        <w:jc w:val="both"/>
        <w:rPr>
          <w:rFonts w:ascii="Roboto" w:hAnsi="Roboto"/>
          <w:color w:val="333333"/>
          <w:sz w:val="28"/>
          <w:szCs w:val="28"/>
        </w:rPr>
      </w:pPr>
      <w:r w:rsidRPr="00342BEF">
        <w:rPr>
          <w:color w:val="333333"/>
          <w:sz w:val="28"/>
          <w:szCs w:val="28"/>
        </w:rPr>
        <w:t>В соответствии со статьей 116 Уголовного кодекса Российской Федерации уголовная ответственность за нанесение побоев или иные насильственные действия, причинившие физическую боль, но не повлекшие последствий, указанных в статье 115 УК РФ, совершенные из хулиганских побуждений, либо по мотивам политической, идеологической, расовой, национальной или религиозной ненависти установлена в виде обязательных работ на срок до трехсот шестидесяти часов, либо исправительных работ на срок до одного года, либо ограничения свободы на срок до двух лет, либо принудительных работ на срок до двух лет, либо ареста на срок до шести месяцев, либо лишение свободы на срок до двух лет.</w:t>
      </w:r>
    </w:p>
    <w:p w14:paraId="23070B94" w14:textId="77777777" w:rsidR="00D24918" w:rsidRPr="00342BEF" w:rsidRDefault="00D24918" w:rsidP="00D24918">
      <w:pPr>
        <w:pStyle w:val="a3"/>
        <w:shd w:val="clear" w:color="auto" w:fill="FFFFFF"/>
        <w:spacing w:before="0" w:beforeAutospacing="0" w:after="0" w:afterAutospacing="0"/>
        <w:ind w:firstLine="709"/>
        <w:jc w:val="both"/>
        <w:rPr>
          <w:rFonts w:ascii="Roboto" w:hAnsi="Roboto"/>
          <w:color w:val="333333"/>
          <w:sz w:val="28"/>
          <w:szCs w:val="28"/>
        </w:rPr>
      </w:pPr>
      <w:r w:rsidRPr="00342BEF">
        <w:rPr>
          <w:color w:val="333333"/>
          <w:sz w:val="28"/>
          <w:szCs w:val="28"/>
        </w:rPr>
        <w:t>Повторный факт совершения административного правонарушения образует состав преступления, предусмотренного ст. 116.1 УК РФ, за совершение которого, виновное лицо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14:paraId="60540421" w14:textId="77777777" w:rsidR="00D24918" w:rsidRPr="00342BEF" w:rsidRDefault="00D24918" w:rsidP="00D24918">
      <w:pPr>
        <w:pStyle w:val="a3"/>
        <w:shd w:val="clear" w:color="auto" w:fill="FFFFFF"/>
        <w:spacing w:before="0" w:beforeAutospacing="0" w:after="0" w:afterAutospacing="0"/>
        <w:ind w:firstLine="709"/>
        <w:jc w:val="both"/>
        <w:rPr>
          <w:rFonts w:ascii="Roboto" w:hAnsi="Roboto"/>
          <w:color w:val="333333"/>
          <w:sz w:val="28"/>
          <w:szCs w:val="28"/>
        </w:rPr>
      </w:pPr>
      <w:r w:rsidRPr="00342BEF">
        <w:rPr>
          <w:color w:val="333333"/>
          <w:sz w:val="28"/>
          <w:szCs w:val="28"/>
        </w:rPr>
        <w:t xml:space="preserve">Кроме этого статья 116.1 УК РФ дополнена частью второй, предусматривающей, что в случае нанесения побоев или совершения иных насильственных действий, причинивших физическую боль, но не повлекших последствий, указанных в </w:t>
      </w:r>
      <w:proofErr w:type="spellStart"/>
      <w:r w:rsidRPr="00342BEF">
        <w:rPr>
          <w:color w:val="333333"/>
          <w:sz w:val="28"/>
          <w:szCs w:val="28"/>
        </w:rPr>
        <w:t>ст.ст</w:t>
      </w:r>
      <w:proofErr w:type="spellEnd"/>
      <w:r w:rsidRPr="00342BEF">
        <w:rPr>
          <w:color w:val="333333"/>
          <w:sz w:val="28"/>
          <w:szCs w:val="28"/>
        </w:rPr>
        <w:t>. 115, 116 УК РФ лицами, имеющими судимость за преступления, совершенные с применением насилия, они подлежат наказанию в виде обязательных работ на срок до четырехсот восьмидесяти часов, либо исправительных работ на срок до одного года, либо ограничения свободы на тот же срок, либо ареста на срок до шести месяцев.</w:t>
      </w:r>
    </w:p>
    <w:p w14:paraId="122F5E40" w14:textId="77777777" w:rsidR="00D24918" w:rsidRPr="00342BEF" w:rsidRDefault="00D24918" w:rsidP="00D24918">
      <w:pPr>
        <w:pStyle w:val="a3"/>
        <w:shd w:val="clear" w:color="auto" w:fill="FFFFFF"/>
        <w:spacing w:before="0" w:beforeAutospacing="0" w:after="0" w:afterAutospacing="0"/>
        <w:ind w:firstLine="709"/>
        <w:jc w:val="both"/>
        <w:rPr>
          <w:rFonts w:ascii="Roboto" w:hAnsi="Roboto"/>
          <w:color w:val="333333"/>
          <w:sz w:val="28"/>
          <w:szCs w:val="28"/>
        </w:rPr>
      </w:pPr>
      <w:r w:rsidRPr="00342BEF">
        <w:rPr>
          <w:color w:val="333333"/>
          <w:sz w:val="28"/>
          <w:szCs w:val="28"/>
        </w:rPr>
        <w:t>Период времени, в течение которого лицо, ранее подвергнутое административному наказанию, будет подлежать привлечению к уголовной ответственности, составляет 1 год.</w:t>
      </w:r>
    </w:p>
    <w:p w14:paraId="3E3F852E" w14:textId="77777777" w:rsidR="00D24918" w:rsidRPr="00342BEF" w:rsidRDefault="00D24918" w:rsidP="00D24918">
      <w:pPr>
        <w:pStyle w:val="a3"/>
        <w:shd w:val="clear" w:color="auto" w:fill="FFFFFF"/>
        <w:spacing w:before="0" w:beforeAutospacing="0" w:after="0" w:afterAutospacing="0"/>
        <w:ind w:firstLine="709"/>
        <w:jc w:val="both"/>
        <w:rPr>
          <w:rFonts w:ascii="Roboto" w:hAnsi="Roboto"/>
          <w:color w:val="333333"/>
          <w:sz w:val="28"/>
          <w:szCs w:val="28"/>
        </w:rPr>
      </w:pPr>
      <w:r w:rsidRPr="00342BEF">
        <w:rPr>
          <w:color w:val="333333"/>
          <w:sz w:val="28"/>
          <w:szCs w:val="28"/>
        </w:rPr>
        <w:t>В соответствии с действующим законодательством уголовная ответственность наступает при достижении возраста 16 лет.</w:t>
      </w:r>
    </w:p>
    <w:p w14:paraId="2DC58574" w14:textId="77777777" w:rsidR="00465702" w:rsidRPr="00D24918" w:rsidRDefault="00465702" w:rsidP="00D24918"/>
    <w:sectPr w:rsidR="00465702" w:rsidRPr="00D24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89"/>
    <w:rsid w:val="00465702"/>
    <w:rsid w:val="00764B43"/>
    <w:rsid w:val="009D6B89"/>
    <w:rsid w:val="00D24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92247-1B17-40FA-B1CE-B86A8D57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9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B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Сергеевич</dc:creator>
  <cp:keywords/>
  <dc:description/>
  <cp:lastModifiedBy>Никита Сергеевич</cp:lastModifiedBy>
  <cp:revision>2</cp:revision>
  <dcterms:created xsi:type="dcterms:W3CDTF">2022-12-06T09:44:00Z</dcterms:created>
  <dcterms:modified xsi:type="dcterms:W3CDTF">2022-12-06T09:44:00Z</dcterms:modified>
</cp:coreProperties>
</file>