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6DA7" w:rsidRPr="0001104E" w:rsidRDefault="00EF6DA7" w:rsidP="00746C4C">
      <w:pPr>
        <w:pStyle w:val="a6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b/>
          <w:color w:val="1C1C1C"/>
          <w:sz w:val="28"/>
          <w:szCs w:val="28"/>
        </w:rPr>
      </w:pPr>
      <w:r w:rsidRPr="000110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1104E">
        <w:rPr>
          <w:rFonts w:ascii="Times New Roman" w:hAnsi="Times New Roman" w:cs="Times New Roman"/>
          <w:b/>
          <w:color w:val="1C1C1C"/>
          <w:sz w:val="28"/>
          <w:szCs w:val="28"/>
        </w:rPr>
        <w:t>Для бизнеса расширены возможности освобождения от уголовной ответственности при возмещении ущерба</w:t>
      </w:r>
    </w:p>
    <w:p w:rsidR="00EF6DA7" w:rsidRPr="0001104E" w:rsidRDefault="00EF6DA7" w:rsidP="00EF6D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8"/>
          <w:szCs w:val="28"/>
        </w:rPr>
      </w:pPr>
      <w:r w:rsidRPr="0001104E">
        <w:rPr>
          <w:color w:val="444141"/>
          <w:sz w:val="28"/>
          <w:szCs w:val="28"/>
        </w:rPr>
        <w:t>Федеральным законом от 14 апреля 2023 г. N 116-ФЗ внесены изменения в статью 76.1 Уголовного кодекса Российской Федерации и статью 28.1 Уголовно-процессуального кодекса Российской Федерации.</w:t>
      </w:r>
    </w:p>
    <w:p w:rsidR="00EF6DA7" w:rsidRPr="0001104E" w:rsidRDefault="00EF6DA7" w:rsidP="00EF6D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8"/>
          <w:szCs w:val="28"/>
        </w:rPr>
      </w:pPr>
      <w:r w:rsidRPr="0001104E">
        <w:rPr>
          <w:color w:val="444141"/>
          <w:sz w:val="28"/>
          <w:szCs w:val="28"/>
        </w:rPr>
        <w:t>Дополнен перечень лиц, которые впервые совершили преступление и которые подлежат освобождению от уголовной ответственности в связи с возмещением ущерба.</w:t>
      </w:r>
    </w:p>
    <w:p w:rsidR="00EF6DA7" w:rsidRPr="0001104E" w:rsidRDefault="00EF6DA7" w:rsidP="00EF6D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8"/>
          <w:szCs w:val="28"/>
        </w:rPr>
      </w:pPr>
      <w:r w:rsidRPr="0001104E">
        <w:rPr>
          <w:color w:val="444141"/>
          <w:sz w:val="28"/>
          <w:szCs w:val="28"/>
        </w:rPr>
        <w:t>Это касается в т.ч. лиц, которые получили доход в особо крупном размере в связи с незаконным предпринимательством, незаконной банковской деятельностью, уклонением от репатриации денежных средств.</w:t>
      </w:r>
    </w:p>
    <w:p w:rsidR="00A535E6" w:rsidRPr="00EF6DA7" w:rsidRDefault="00A535E6" w:rsidP="00EF6DA7"/>
    <w:sectPr w:rsidR="00A535E6" w:rsidRPr="00EF6DA7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173059">
    <w:abstractNumId w:val="0"/>
  </w:num>
  <w:num w:numId="2" w16cid:durableId="1586449741">
    <w:abstractNumId w:val="4"/>
  </w:num>
  <w:num w:numId="3" w16cid:durableId="574631441">
    <w:abstractNumId w:val="2"/>
  </w:num>
  <w:num w:numId="4" w16cid:durableId="10410583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79597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F37"/>
    <w:rsid w:val="0001104E"/>
    <w:rsid w:val="00367C7D"/>
    <w:rsid w:val="0057530F"/>
    <w:rsid w:val="005F4698"/>
    <w:rsid w:val="007417F7"/>
    <w:rsid w:val="00746C4C"/>
    <w:rsid w:val="00934F37"/>
    <w:rsid w:val="00975D05"/>
    <w:rsid w:val="009859EE"/>
    <w:rsid w:val="00A316F3"/>
    <w:rsid w:val="00A535E6"/>
    <w:rsid w:val="00B96DCC"/>
    <w:rsid w:val="00BA5FF7"/>
    <w:rsid w:val="00C30C43"/>
    <w:rsid w:val="00E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EFEE"/>
  <w15:docId w15:val="{50F644E9-5E9D-4922-A58E-1911B5B3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Никита Сергеевич</cp:lastModifiedBy>
  <cp:revision>7</cp:revision>
  <dcterms:created xsi:type="dcterms:W3CDTF">2023-05-23T13:23:00Z</dcterms:created>
  <dcterms:modified xsi:type="dcterms:W3CDTF">2023-06-19T12:02:00Z</dcterms:modified>
</cp:coreProperties>
</file>