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A8" w:rsidRPr="00A535E6" w:rsidRDefault="001D40A8" w:rsidP="001D4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35E6">
        <w:rPr>
          <w:rFonts w:ascii="Times New Roman" w:hAnsi="Times New Roman" w:cs="Times New Roman"/>
          <w:b/>
          <w:sz w:val="28"/>
          <w:szCs w:val="28"/>
        </w:rPr>
        <w:t>И</w:t>
      </w:r>
      <w:r w:rsidRPr="00A535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зменения законодательства, касающиеся обязанности работодателя оплачивать работникам, работающим вахтовым методом, расходы, связанные с проездом до места работы</w:t>
      </w:r>
    </w:p>
    <w:p w:rsidR="001D40A8" w:rsidRPr="00A535E6" w:rsidRDefault="001D40A8" w:rsidP="001D4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35E6">
        <w:rPr>
          <w:rFonts w:ascii="Times New Roman" w:eastAsia="Times New Roman" w:hAnsi="Times New Roman" w:cs="Times New Roman"/>
          <w:color w:val="FFFFFF"/>
          <w:lang w:eastAsia="ru-RU"/>
        </w:rPr>
        <w:t>Те</w:t>
      </w:r>
    </w:p>
    <w:p w:rsidR="001D40A8" w:rsidRPr="00A535E6" w:rsidRDefault="001D40A8" w:rsidP="001D4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19.12.2022 № 545-ФЗ в статью 302 Трудового кодекса Российской Федерации внесены изменения.</w:t>
      </w:r>
    </w:p>
    <w:p w:rsidR="001D40A8" w:rsidRPr="00A535E6" w:rsidRDefault="001D40A8" w:rsidP="001D4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данными поправками доставка работников, работающих вахтовым методом, от места нахождения работодателя или пункта сбора до места выполнения работы и обратно должна осуществляться за счет средств работодателя.</w:t>
      </w:r>
    </w:p>
    <w:p w:rsidR="001D40A8" w:rsidRPr="00A535E6" w:rsidRDefault="001D40A8" w:rsidP="001D4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Работодатель может компенсировать данной категории работников расходы на оплату стоимости проезда от места жительства до места нахождения работодателя или пункта сбора.</w:t>
      </w:r>
    </w:p>
    <w:p w:rsidR="001D40A8" w:rsidRPr="00A535E6" w:rsidRDefault="001D40A8" w:rsidP="001D4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и порядок компенсации устанавливаются в трудовом договоре, коллективном договоре, локальном нормативном акте, принимаемом с учетом мнения выборного органа первичной профсоюзной организации.</w:t>
      </w:r>
    </w:p>
    <w:p w:rsidR="00A535E6" w:rsidRPr="001D40A8" w:rsidRDefault="001D40A8" w:rsidP="001D40A8"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силу с 01 марта 2023 года.</w:t>
      </w:r>
      <w:bookmarkStart w:id="0" w:name="_GoBack"/>
      <w:bookmarkEnd w:id="0"/>
    </w:p>
    <w:sectPr w:rsidR="00A535E6" w:rsidRPr="001D40A8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1D40A8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C251"/>
  <w15:docId w15:val="{251EA979-4522-48F0-83FF-F9009085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2023-06-15T12:54:00Z</dcterms:modified>
</cp:coreProperties>
</file>