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B7" w:rsidRPr="0057530F" w:rsidRDefault="00B550B7" w:rsidP="00B5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области разъясняет отдельные положения законодательства в сфере организации отдыха и оздоровления детей</w:t>
      </w:r>
    </w:p>
    <w:p w:rsidR="00B550B7" w:rsidRPr="0057530F" w:rsidRDefault="00B550B7" w:rsidP="00B550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57530F">
        <w:rPr>
          <w:rFonts w:ascii="Roboto" w:eastAsia="Times New Roman" w:hAnsi="Roboto" w:cs="Times New Roman"/>
          <w:color w:val="FFFFFF"/>
          <w:lang w:eastAsia="ru-RU"/>
        </w:rPr>
        <w:t>Текст</w:t>
      </w:r>
    </w:p>
    <w:p w:rsidR="00B550B7" w:rsidRPr="0057530F" w:rsidRDefault="00B550B7" w:rsidP="00B550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proofErr w:type="spellStart"/>
      <w:r w:rsidRPr="0057530F">
        <w:rPr>
          <w:rFonts w:ascii="Roboto" w:eastAsia="Times New Roman" w:hAnsi="Roboto" w:cs="Times New Roman"/>
          <w:color w:val="FFFFFF"/>
          <w:lang w:eastAsia="ru-RU"/>
        </w:rPr>
        <w:t>Подел</w:t>
      </w: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</w:t>
      </w:r>
      <w:proofErr w:type="spellEnd"/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14.04.2023 вступили в силу положения Федерального закона от 03.04.2023 № 96-ФЗ «О внесении изменений в отдельные законодательные акты Российской Федерации».</w:t>
      </w:r>
    </w:p>
    <w:p w:rsidR="00B550B7" w:rsidRPr="0057530F" w:rsidRDefault="00B550B7" w:rsidP="00B550B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Так, указанным законом введено понятие «территория организации отдыха детей и их оздоровления» -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B550B7" w:rsidRPr="0057530F" w:rsidRDefault="00B550B7" w:rsidP="00B550B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Согласно внесённым изменениям 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</w:t>
      </w:r>
    </w:p>
    <w:p w:rsidR="00B550B7" w:rsidRPr="0057530F" w:rsidRDefault="00B550B7" w:rsidP="00B550B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Кроме того, детские лагеря должны установить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 и их оздоровления водного объекта, участка береговой полосы, особенности доступа к ним, а также правила поведения на указанной территории.</w:t>
      </w:r>
    </w:p>
    <w:p w:rsidR="00B550B7" w:rsidRPr="0057530F" w:rsidRDefault="00B550B7" w:rsidP="00B550B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57530F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Правила нахождения на территории организации отдыха детей и их оздоровления должны быть доведены до сведения граждан путем размещения на официальном сайте организации отдыха детей и их оздоровления в информационно-телекоммуникационной сети «Интернет», в иных доступных местах на территории организации отдыха детей и их оздоровления.</w:t>
      </w:r>
    </w:p>
    <w:p w:rsidR="00A535E6" w:rsidRPr="00B550B7" w:rsidRDefault="00A535E6" w:rsidP="00B550B7">
      <w:bookmarkStart w:id="0" w:name="_GoBack"/>
      <w:bookmarkEnd w:id="0"/>
    </w:p>
    <w:sectPr w:rsidR="00A535E6" w:rsidRPr="00B550B7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550B7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57C2"/>
  <w15:docId w15:val="{B9CF156E-EB3D-4DDE-8288-71C79322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2023-06-15T12:45:00Z</dcterms:modified>
</cp:coreProperties>
</file>